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7B" w:rsidRPr="004C147B" w:rsidRDefault="004C147B" w:rsidP="004C147B">
      <w:pPr>
        <w:pStyle w:val="ac"/>
        <w:jc w:val="center"/>
        <w:rPr>
          <w:b/>
          <w:sz w:val="40"/>
          <w:szCs w:val="40"/>
        </w:rPr>
      </w:pPr>
      <w:r w:rsidRPr="004C147B">
        <w:rPr>
          <w:sz w:val="40"/>
          <w:szCs w:val="40"/>
        </w:rPr>
        <w:t>Администрация</w:t>
      </w:r>
    </w:p>
    <w:p w:rsidR="004C147B" w:rsidRPr="004C147B" w:rsidRDefault="004C147B" w:rsidP="004C147B">
      <w:pPr>
        <w:pStyle w:val="ac"/>
        <w:jc w:val="center"/>
        <w:rPr>
          <w:sz w:val="40"/>
          <w:szCs w:val="40"/>
        </w:rPr>
      </w:pPr>
      <w:r w:rsidRPr="004C147B">
        <w:rPr>
          <w:sz w:val="40"/>
          <w:szCs w:val="40"/>
        </w:rPr>
        <w:t>Елнатского сельского поселения</w:t>
      </w:r>
    </w:p>
    <w:p w:rsidR="004C147B" w:rsidRPr="004C147B" w:rsidRDefault="004C147B" w:rsidP="004C147B">
      <w:pPr>
        <w:pStyle w:val="ac"/>
        <w:jc w:val="center"/>
        <w:rPr>
          <w:sz w:val="40"/>
          <w:szCs w:val="40"/>
        </w:rPr>
      </w:pPr>
      <w:r w:rsidRPr="004C147B">
        <w:rPr>
          <w:sz w:val="40"/>
          <w:szCs w:val="40"/>
        </w:rPr>
        <w:t>Юрьевецкого муниципального района</w:t>
      </w:r>
    </w:p>
    <w:p w:rsidR="004C147B" w:rsidRPr="004C147B" w:rsidRDefault="004C147B" w:rsidP="004C147B">
      <w:pPr>
        <w:pStyle w:val="ac"/>
        <w:jc w:val="center"/>
        <w:rPr>
          <w:b/>
          <w:sz w:val="40"/>
          <w:szCs w:val="40"/>
        </w:rPr>
      </w:pPr>
      <w:r w:rsidRPr="004C147B">
        <w:rPr>
          <w:sz w:val="40"/>
          <w:szCs w:val="40"/>
        </w:rPr>
        <w:t>Ивановской области</w:t>
      </w:r>
    </w:p>
    <w:p w:rsidR="004C147B" w:rsidRPr="004C147B" w:rsidRDefault="004C147B" w:rsidP="004C147B">
      <w:pPr>
        <w:pStyle w:val="ac"/>
        <w:jc w:val="center"/>
        <w:rPr>
          <w:sz w:val="40"/>
          <w:szCs w:val="40"/>
        </w:rPr>
      </w:pPr>
    </w:p>
    <w:p w:rsidR="004C147B" w:rsidRPr="004C147B" w:rsidRDefault="004C147B" w:rsidP="004C147B">
      <w:pPr>
        <w:pStyle w:val="ac"/>
        <w:jc w:val="center"/>
        <w:rPr>
          <w:sz w:val="40"/>
          <w:szCs w:val="40"/>
        </w:rPr>
      </w:pPr>
      <w:r w:rsidRPr="004C147B">
        <w:rPr>
          <w:sz w:val="40"/>
          <w:szCs w:val="40"/>
        </w:rPr>
        <w:t>Постановление</w:t>
      </w:r>
    </w:p>
    <w:p w:rsidR="004F7EE8" w:rsidRPr="004C147B" w:rsidRDefault="004F7EE8" w:rsidP="004F7EE8">
      <w:pPr>
        <w:pStyle w:val="a3"/>
        <w:spacing w:before="0" w:line="240" w:lineRule="auto"/>
        <w:ind w:right="0"/>
        <w:rPr>
          <w:rFonts w:ascii="Times New Roman" w:hAnsi="Times New Roman"/>
          <w:sz w:val="28"/>
          <w:szCs w:val="28"/>
        </w:rPr>
      </w:pPr>
    </w:p>
    <w:p w:rsidR="004F7EE8" w:rsidRDefault="004F7EE8" w:rsidP="004F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648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64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A648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147B">
        <w:rPr>
          <w:rFonts w:ascii="Times New Roman" w:hAnsi="Times New Roman" w:cs="Times New Roman"/>
          <w:sz w:val="28"/>
          <w:szCs w:val="28"/>
        </w:rPr>
        <w:t xml:space="preserve">        с. Елнать</w:t>
      </w:r>
      <w:r w:rsidR="004C147B">
        <w:rPr>
          <w:rFonts w:ascii="Times New Roman" w:hAnsi="Times New Roman" w:cs="Times New Roman"/>
          <w:sz w:val="28"/>
          <w:szCs w:val="28"/>
        </w:rPr>
        <w:tab/>
      </w:r>
      <w:r w:rsidR="004C147B">
        <w:rPr>
          <w:rFonts w:ascii="Times New Roman" w:hAnsi="Times New Roman" w:cs="Times New Roman"/>
          <w:sz w:val="28"/>
          <w:szCs w:val="28"/>
        </w:rPr>
        <w:tab/>
      </w:r>
      <w:r w:rsidR="004C147B">
        <w:rPr>
          <w:rFonts w:ascii="Times New Roman" w:hAnsi="Times New Roman" w:cs="Times New Roman"/>
          <w:sz w:val="28"/>
          <w:szCs w:val="28"/>
        </w:rPr>
        <w:tab/>
      </w:r>
      <w:r w:rsidR="004C14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147B">
        <w:rPr>
          <w:rFonts w:ascii="Times New Roman" w:hAnsi="Times New Roman" w:cs="Times New Roman"/>
          <w:sz w:val="28"/>
          <w:szCs w:val="28"/>
        </w:rPr>
        <w:t xml:space="preserve"> </w:t>
      </w:r>
      <w:r w:rsidR="002103E7">
        <w:rPr>
          <w:rFonts w:ascii="Times New Roman" w:hAnsi="Times New Roman" w:cs="Times New Roman"/>
          <w:sz w:val="28"/>
          <w:szCs w:val="28"/>
        </w:rPr>
        <w:t>55</w:t>
      </w:r>
    </w:p>
    <w:p w:rsidR="004F7EE8" w:rsidRDefault="004F7EE8" w:rsidP="004F7EE8">
      <w:pPr>
        <w:rPr>
          <w:rFonts w:ascii="Times New Roman" w:hAnsi="Times New Roman" w:cs="Times New Roman"/>
          <w:sz w:val="28"/>
          <w:szCs w:val="28"/>
        </w:rPr>
      </w:pPr>
    </w:p>
    <w:p w:rsidR="004F7EE8" w:rsidRPr="007A648F" w:rsidRDefault="007A648F" w:rsidP="004C147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648F">
        <w:rPr>
          <w:rFonts w:ascii="Times New Roman" w:hAnsi="Times New Roman" w:cs="Times New Roman"/>
          <w:b/>
          <w:bCs/>
          <w:color w:val="3C3C3C"/>
          <w:sz w:val="28"/>
          <w:szCs w:val="28"/>
        </w:rPr>
        <w:t xml:space="preserve">Об утверждении Порядка осуществления внутреннего муниципального финансового контроля </w:t>
      </w:r>
      <w:r w:rsidR="003D52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</w:t>
      </w:r>
      <w:r w:rsidRPr="007A64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4F7EE8" w:rsidRPr="007A64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Елнатском</w:t>
      </w:r>
      <w:proofErr w:type="spellEnd"/>
      <w:r w:rsidR="004F7EE8" w:rsidRPr="007A64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сельском поселении </w:t>
      </w:r>
      <w:proofErr w:type="spellStart"/>
      <w:r w:rsidR="004C147B" w:rsidRPr="007A64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Юрьевецкого</w:t>
      </w:r>
      <w:proofErr w:type="spellEnd"/>
      <w:r w:rsidR="004C147B" w:rsidRPr="007A64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</w:t>
      </w:r>
      <w:r w:rsidR="004F7EE8" w:rsidRPr="007A64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Ивановской области</w:t>
      </w:r>
    </w:p>
    <w:p w:rsidR="004F7EE8" w:rsidRDefault="004F7EE8" w:rsidP="004F7EE8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147B" w:rsidRDefault="004F7EE8" w:rsidP="004F7EE8">
      <w:pPr>
        <w:rPr>
          <w:rFonts w:ascii="Times New Roman" w:hAnsi="Times New Roman" w:cs="Times New Roman"/>
          <w:sz w:val="28"/>
          <w:szCs w:val="28"/>
        </w:rPr>
      </w:pPr>
      <w:r w:rsidRPr="00075A0F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 w:rsidR="004C147B">
        <w:rPr>
          <w:rFonts w:ascii="Times New Roman" w:hAnsi="Times New Roman" w:cs="Times New Roman"/>
          <w:sz w:val="28"/>
          <w:szCs w:val="28"/>
        </w:rPr>
        <w:t xml:space="preserve"> </w:t>
      </w:r>
      <w:r w:rsidRPr="00075A0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C147B">
        <w:rPr>
          <w:rFonts w:ascii="Times New Roman" w:hAnsi="Times New Roman" w:cs="Times New Roman"/>
          <w:sz w:val="28"/>
          <w:szCs w:val="28"/>
        </w:rPr>
        <w:t>ым</w:t>
      </w:r>
      <w:r w:rsidRPr="00075A0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C147B">
        <w:rPr>
          <w:rFonts w:ascii="Times New Roman" w:hAnsi="Times New Roman" w:cs="Times New Roman"/>
          <w:sz w:val="28"/>
          <w:szCs w:val="28"/>
        </w:rPr>
        <w:t>ом</w:t>
      </w:r>
      <w:r w:rsidRPr="00075A0F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</w:t>
      </w:r>
      <w:r w:rsidRPr="00075A0F">
        <w:rPr>
          <w:rFonts w:ascii="Times New Roman" w:hAnsi="Times New Roman" w:cs="Times New Roman"/>
          <w:color w:val="000000"/>
          <w:sz w:val="28"/>
          <w:szCs w:val="28"/>
        </w:rPr>
        <w:t xml:space="preserve">твуясь  </w:t>
      </w:r>
      <w:r w:rsidRPr="00075A0F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от 06.10.2003 г. № 131-ФЗ, Бюджетным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075A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C147B">
        <w:rPr>
          <w:rFonts w:ascii="Times New Roman" w:hAnsi="Times New Roman" w:cs="Times New Roman"/>
          <w:sz w:val="28"/>
          <w:szCs w:val="28"/>
        </w:rPr>
        <w:t>,</w:t>
      </w:r>
      <w:r w:rsidR="004C147B" w:rsidRPr="004C147B">
        <w:rPr>
          <w:rFonts w:ascii="Times New Roman" w:hAnsi="Times New Roman" w:cs="Times New Roman"/>
          <w:sz w:val="28"/>
          <w:szCs w:val="28"/>
        </w:rPr>
        <w:t xml:space="preserve"> </w:t>
      </w:r>
      <w:r w:rsidR="003D520F">
        <w:rPr>
          <w:rFonts w:ascii="Times New Roman" w:hAnsi="Times New Roman" w:cs="Times New Roman"/>
          <w:sz w:val="28"/>
          <w:szCs w:val="28"/>
        </w:rPr>
        <w:t xml:space="preserve">с ведомственными стандартами </w:t>
      </w:r>
      <w:r w:rsidR="004C147B" w:rsidRPr="00075A0F">
        <w:rPr>
          <w:rFonts w:ascii="Times New Roman" w:hAnsi="Times New Roman" w:cs="Times New Roman"/>
          <w:sz w:val="28"/>
          <w:szCs w:val="28"/>
        </w:rPr>
        <w:t xml:space="preserve">в </w:t>
      </w:r>
      <w:r w:rsidR="004C147B" w:rsidRPr="00075A0F">
        <w:rPr>
          <w:rFonts w:ascii="Times New Roman" w:hAnsi="Times New Roman" w:cs="Times New Roman"/>
          <w:color w:val="000000"/>
          <w:sz w:val="28"/>
          <w:szCs w:val="28"/>
        </w:rPr>
        <w:t>целях осуществления  внутреннего финансового контроля</w:t>
      </w:r>
      <w:r w:rsidR="004C147B" w:rsidRPr="00075A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C147B">
        <w:rPr>
          <w:rFonts w:ascii="Times New Roman" w:hAnsi="Times New Roman" w:cs="Times New Roman"/>
          <w:sz w:val="28"/>
          <w:szCs w:val="28"/>
        </w:rPr>
        <w:t>Елнатском</w:t>
      </w:r>
      <w:proofErr w:type="spellEnd"/>
      <w:r w:rsidR="004C14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C147B" w:rsidRPr="00075A0F">
        <w:rPr>
          <w:rFonts w:ascii="Times New Roman" w:hAnsi="Times New Roman" w:cs="Times New Roman"/>
          <w:sz w:val="28"/>
          <w:szCs w:val="28"/>
        </w:rPr>
        <w:t>,</w:t>
      </w:r>
    </w:p>
    <w:p w:rsidR="004F7EE8" w:rsidRDefault="004F7EE8" w:rsidP="004F7E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EE8" w:rsidRDefault="004F7EE8" w:rsidP="004F7E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F7EE8" w:rsidRDefault="004F7EE8" w:rsidP="004F7EE8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D520F" w:rsidRPr="003D520F" w:rsidRDefault="004F7EE8" w:rsidP="000023DF">
      <w:pPr>
        <w:pStyle w:val="af0"/>
        <w:numPr>
          <w:ilvl w:val="0"/>
          <w:numId w:val="4"/>
        </w:numPr>
        <w:ind w:left="56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D520F">
        <w:rPr>
          <w:rFonts w:ascii="Times New Roman" w:hAnsi="Times New Roman" w:cs="Times New Roman"/>
          <w:sz w:val="28"/>
          <w:szCs w:val="28"/>
        </w:rPr>
        <w:t>Утвердить Порядок осущес</w:t>
      </w:r>
      <w:r w:rsidR="003D520F">
        <w:rPr>
          <w:rFonts w:ascii="Times New Roman" w:hAnsi="Times New Roman" w:cs="Times New Roman"/>
          <w:sz w:val="28"/>
          <w:szCs w:val="28"/>
        </w:rPr>
        <w:t xml:space="preserve">твления внутреннего финансового </w:t>
      </w:r>
      <w:r w:rsidRPr="003D520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D520F" w:rsidRPr="003D520F">
        <w:rPr>
          <w:rFonts w:ascii="Times New Roman" w:hAnsi="Times New Roman" w:cs="Times New Roman"/>
          <w:sz w:val="28"/>
          <w:szCs w:val="28"/>
        </w:rPr>
        <w:t>администрации</w:t>
      </w:r>
      <w:r w:rsidRPr="003D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20F">
        <w:rPr>
          <w:rFonts w:ascii="Times New Roman" w:hAnsi="Times New Roman" w:cs="Times New Roman"/>
          <w:sz w:val="28"/>
          <w:szCs w:val="28"/>
        </w:rPr>
        <w:t>Елнатском</w:t>
      </w:r>
      <w:proofErr w:type="spellEnd"/>
      <w:r w:rsidRPr="003D520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3D5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147B" w:rsidRPr="003D520F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="004C147B" w:rsidRPr="003D520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3D520F">
        <w:rPr>
          <w:rFonts w:ascii="Times New Roman" w:hAnsi="Times New Roman" w:cs="Times New Roman"/>
          <w:color w:val="000000"/>
          <w:sz w:val="28"/>
          <w:szCs w:val="28"/>
        </w:rPr>
        <w:t>Ивановской области</w:t>
      </w:r>
      <w:r w:rsidR="00254B09" w:rsidRPr="003D5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EE8" w:rsidRPr="003D520F" w:rsidRDefault="00254B09" w:rsidP="000023DF">
      <w:pPr>
        <w:pStyle w:val="af0"/>
        <w:ind w:left="56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D520F">
        <w:rPr>
          <w:rFonts w:ascii="Times New Roman" w:hAnsi="Times New Roman" w:cs="Times New Roman"/>
          <w:color w:val="000000"/>
          <w:sz w:val="28"/>
          <w:szCs w:val="28"/>
        </w:rPr>
        <w:t>( прилагается)</w:t>
      </w:r>
      <w:r w:rsidR="004F7EE8" w:rsidRPr="003D520F">
        <w:rPr>
          <w:rFonts w:ascii="Times New Roman" w:hAnsi="Times New Roman" w:cs="Times New Roman"/>
          <w:sz w:val="28"/>
          <w:szCs w:val="28"/>
        </w:rPr>
        <w:t>.</w:t>
      </w:r>
    </w:p>
    <w:p w:rsidR="003D520F" w:rsidRPr="003D520F" w:rsidRDefault="003D520F" w:rsidP="000023DF">
      <w:pPr>
        <w:pStyle w:val="af0"/>
        <w:numPr>
          <w:ilvl w:val="0"/>
          <w:numId w:val="4"/>
        </w:numPr>
        <w:ind w:left="56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A7401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  момента подписания и распространяется на правоотношения, возникшие с 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74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7EE8" w:rsidRPr="003D520F" w:rsidRDefault="004F7EE8" w:rsidP="000023DF">
      <w:pPr>
        <w:pStyle w:val="af0"/>
        <w:numPr>
          <w:ilvl w:val="0"/>
          <w:numId w:val="4"/>
        </w:numPr>
        <w:shd w:val="clear" w:color="auto" w:fill="FFFFFF"/>
        <w:ind w:left="567" w:firstLine="0"/>
        <w:rPr>
          <w:rFonts w:ascii="Times New Roman" w:hAnsi="Times New Roman" w:cs="Times New Roman"/>
          <w:sz w:val="28"/>
          <w:szCs w:val="28"/>
        </w:rPr>
      </w:pPr>
      <w:r w:rsidRPr="003D520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4C147B" w:rsidRPr="003D520F">
        <w:rPr>
          <w:rFonts w:ascii="Times New Roman" w:hAnsi="Times New Roman" w:cs="Times New Roman"/>
          <w:sz w:val="28"/>
          <w:szCs w:val="28"/>
        </w:rPr>
        <w:t xml:space="preserve"> обнародовать в порядке, </w:t>
      </w:r>
      <w:r w:rsidR="003D520F" w:rsidRPr="003D520F">
        <w:rPr>
          <w:rFonts w:ascii="Times New Roman" w:hAnsi="Times New Roman" w:cs="Times New Roman"/>
          <w:sz w:val="28"/>
          <w:szCs w:val="28"/>
        </w:rPr>
        <w:t xml:space="preserve">предусмотренном частью 11 статьи 38 Устава </w:t>
      </w:r>
      <w:proofErr w:type="spellStart"/>
      <w:r w:rsidR="003D520F" w:rsidRPr="003D520F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3D520F" w:rsidRPr="003D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C147B" w:rsidRPr="003D520F">
        <w:rPr>
          <w:rFonts w:ascii="Times New Roman" w:hAnsi="Times New Roman" w:cs="Times New Roman"/>
          <w:sz w:val="28"/>
          <w:szCs w:val="28"/>
        </w:rPr>
        <w:t xml:space="preserve"> и </w:t>
      </w:r>
      <w:r w:rsidRPr="003D520F">
        <w:rPr>
          <w:rFonts w:ascii="Times New Roman" w:hAnsi="Times New Roman" w:cs="Times New Roman"/>
          <w:sz w:val="28"/>
          <w:szCs w:val="28"/>
        </w:rPr>
        <w:t xml:space="preserve"> разместить в информационно-телекоммуникационной сети "Интернет" на официальном сайте </w:t>
      </w:r>
      <w:r w:rsidR="004C147B" w:rsidRPr="003D520F">
        <w:rPr>
          <w:rFonts w:ascii="Times New Roman" w:hAnsi="Times New Roman" w:cs="Times New Roman"/>
          <w:sz w:val="28"/>
          <w:szCs w:val="28"/>
        </w:rPr>
        <w:t>а</w:t>
      </w:r>
      <w:r w:rsidRPr="003D520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C147B" w:rsidRPr="003D520F">
        <w:rPr>
          <w:rFonts w:ascii="Times New Roman" w:hAnsi="Times New Roman" w:cs="Times New Roman"/>
          <w:sz w:val="28"/>
          <w:szCs w:val="28"/>
        </w:rPr>
        <w:t xml:space="preserve"> </w:t>
      </w:r>
      <w:r w:rsidRPr="003D520F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3D520F">
        <w:rPr>
          <w:rFonts w:ascii="Times New Roman" w:hAnsi="Times New Roman" w:cs="Times New Roman"/>
          <w:sz w:val="28"/>
          <w:szCs w:val="28"/>
        </w:rPr>
        <w:t xml:space="preserve"> </w:t>
      </w:r>
      <w:r w:rsidR="004C147B" w:rsidRPr="003D520F">
        <w:rPr>
          <w:rFonts w:ascii="Times New Roman" w:hAnsi="Times New Roman" w:cs="Times New Roman"/>
          <w:sz w:val="28"/>
          <w:szCs w:val="28"/>
        </w:rPr>
        <w:t xml:space="preserve"> </w:t>
      </w:r>
      <w:r w:rsidRPr="003D52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520F" w:rsidRPr="003D520F" w:rsidRDefault="000023DF" w:rsidP="000023DF">
      <w:pPr>
        <w:ind w:left="567" w:firstLine="0"/>
        <w:rPr>
          <w:color w:val="3C3C3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20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520F">
        <w:rPr>
          <w:rFonts w:ascii="Times New Roman" w:hAnsi="Times New Roman" w:cs="Times New Roman"/>
          <w:sz w:val="28"/>
          <w:szCs w:val="28"/>
        </w:rPr>
        <w:t xml:space="preserve"> </w:t>
      </w:r>
      <w:r w:rsidR="003D520F" w:rsidRPr="003D520F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Признать утратившим силу </w:t>
      </w:r>
      <w:r w:rsidR="003D520F" w:rsidRPr="003D520F">
        <w:rPr>
          <w:rFonts w:ascii="Times New Roman" w:hAnsi="Times New Roman" w:cs="Times New Roman"/>
          <w:color w:val="3C3C3C"/>
          <w:sz w:val="28"/>
          <w:szCs w:val="28"/>
        </w:rPr>
        <w:t xml:space="preserve">постановление Администрации </w:t>
      </w:r>
      <w:proofErr w:type="spellStart"/>
      <w:r w:rsidR="003D520F" w:rsidRPr="003D520F">
        <w:rPr>
          <w:rFonts w:ascii="Times New Roman" w:hAnsi="Times New Roman" w:cs="Times New Roman"/>
          <w:color w:val="3C3C3C"/>
          <w:sz w:val="28"/>
          <w:szCs w:val="28"/>
        </w:rPr>
        <w:t>Елнатского</w:t>
      </w:r>
      <w:proofErr w:type="spellEnd"/>
      <w:r w:rsidR="003D520F" w:rsidRPr="003D520F">
        <w:rPr>
          <w:rFonts w:ascii="Times New Roman" w:hAnsi="Times New Roman" w:cs="Times New Roman"/>
          <w:color w:val="3C3C3C"/>
          <w:sz w:val="28"/>
          <w:szCs w:val="28"/>
        </w:rPr>
        <w:t xml:space="preserve"> сельского поселения от 30.07.2018 № 64 «</w:t>
      </w:r>
      <w:r w:rsidR="003D520F" w:rsidRPr="004C1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3D520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П</w:t>
      </w:r>
      <w:r w:rsidR="003D520F" w:rsidRPr="004C1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орядка осуществлении внутреннего финансового контроля и внутреннего финансового аудита в </w:t>
      </w:r>
      <w:proofErr w:type="spellStart"/>
      <w:r w:rsidR="003D520F" w:rsidRPr="004C147B">
        <w:rPr>
          <w:rFonts w:ascii="Times New Roman" w:eastAsia="Calibri" w:hAnsi="Times New Roman" w:cs="Times New Roman"/>
          <w:sz w:val="28"/>
          <w:szCs w:val="28"/>
          <w:lang w:eastAsia="en-US"/>
        </w:rPr>
        <w:t>Елнатском</w:t>
      </w:r>
      <w:proofErr w:type="spellEnd"/>
      <w:r w:rsidR="003D520F" w:rsidRPr="004C1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proofErr w:type="spellStart"/>
      <w:r w:rsidR="003D520F">
        <w:rPr>
          <w:rFonts w:ascii="Times New Roman" w:eastAsia="Calibri" w:hAnsi="Times New Roman" w:cs="Times New Roman"/>
          <w:sz w:val="28"/>
          <w:szCs w:val="28"/>
          <w:lang w:eastAsia="en-US"/>
        </w:rPr>
        <w:t>Юрьевецкого</w:t>
      </w:r>
      <w:proofErr w:type="spellEnd"/>
      <w:r w:rsidR="003D52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r w:rsidR="003D520F" w:rsidRPr="004C147B">
        <w:rPr>
          <w:rFonts w:ascii="Times New Roman" w:eastAsia="Calibri" w:hAnsi="Times New Roman" w:cs="Times New Roman"/>
          <w:sz w:val="28"/>
          <w:szCs w:val="28"/>
          <w:lang w:eastAsia="en-US"/>
        </w:rPr>
        <w:t>Ивановской области</w:t>
      </w:r>
      <w:r w:rsidR="003D520F">
        <w:rPr>
          <w:color w:val="3C3C3C"/>
          <w:sz w:val="28"/>
          <w:szCs w:val="28"/>
        </w:rPr>
        <w:t>».</w:t>
      </w:r>
    </w:p>
    <w:p w:rsidR="004F7EE8" w:rsidRPr="006C200A" w:rsidRDefault="003D520F" w:rsidP="003D520F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4C14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F7EE8" w:rsidRPr="009E34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7EE8" w:rsidRPr="009E3466">
        <w:rPr>
          <w:rFonts w:ascii="Times New Roman" w:hAnsi="Times New Roman" w:cs="Times New Roman"/>
          <w:sz w:val="28"/>
          <w:szCs w:val="28"/>
        </w:rPr>
        <w:t xml:space="preserve"> исполнением  настоящего  </w:t>
      </w:r>
      <w:r w:rsidR="004F7EE8">
        <w:rPr>
          <w:rFonts w:ascii="Times New Roman" w:hAnsi="Times New Roman" w:cs="Times New Roman"/>
          <w:sz w:val="28"/>
          <w:szCs w:val="28"/>
        </w:rPr>
        <w:t>п</w:t>
      </w:r>
      <w:r w:rsidR="004F7EE8" w:rsidRPr="009E346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F7EE8" w:rsidRDefault="003D520F" w:rsidP="000023D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7EE8" w:rsidRDefault="004F7EE8" w:rsidP="004C147B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Елнатского сельского поселения</w:t>
      </w:r>
    </w:p>
    <w:p w:rsidR="004C147B" w:rsidRDefault="004C147B" w:rsidP="004C147B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Юрьевецкого муниципального района</w:t>
      </w:r>
    </w:p>
    <w:p w:rsidR="004F7EE8" w:rsidRDefault="004F7EE8" w:rsidP="004C147B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Ивановской области                                                         </w:t>
      </w:r>
      <w:r w:rsidR="004C147B">
        <w:rPr>
          <w:rFonts w:ascii="Times New Roman" w:hAnsi="Times New Roman" w:cs="Times New Roman"/>
          <w:color w:val="000000"/>
          <w:sz w:val="28"/>
          <w:szCs w:val="28"/>
        </w:rPr>
        <w:t>Г.И.Гарнова</w:t>
      </w:r>
    </w:p>
    <w:p w:rsidR="004F7EE8" w:rsidRDefault="004F7EE8" w:rsidP="004F7EE8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01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EE8" w:rsidRDefault="004F7EE8" w:rsidP="004F7EE8">
      <w:pPr>
        <w:pStyle w:val="ac"/>
        <w:jc w:val="right"/>
        <w:rPr>
          <w:sz w:val="20"/>
          <w:szCs w:val="20"/>
        </w:rPr>
      </w:pPr>
    </w:p>
    <w:p w:rsidR="004F7EE8" w:rsidRPr="004C147B" w:rsidRDefault="004F7EE8" w:rsidP="004F7EE8">
      <w:pPr>
        <w:pStyle w:val="ac"/>
        <w:jc w:val="right"/>
      </w:pPr>
      <w:r w:rsidRPr="004C147B">
        <w:t xml:space="preserve">Приложение </w:t>
      </w:r>
    </w:p>
    <w:p w:rsidR="004F7EE8" w:rsidRPr="004C147B" w:rsidRDefault="004F7EE8" w:rsidP="004F7EE8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C147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F7EE8" w:rsidRPr="009E3466" w:rsidRDefault="004F7EE8" w:rsidP="004F7EE8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C147B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E8" w:rsidRPr="009E3466" w:rsidRDefault="004C147B" w:rsidP="004F7EE8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EE8" w:rsidRPr="009E3466">
        <w:rPr>
          <w:rFonts w:ascii="Times New Roman" w:hAnsi="Times New Roman" w:cs="Times New Roman"/>
          <w:sz w:val="28"/>
          <w:szCs w:val="28"/>
        </w:rPr>
        <w:t xml:space="preserve"> от </w:t>
      </w:r>
      <w:r w:rsidR="000023DF">
        <w:rPr>
          <w:rFonts w:ascii="Times New Roman" w:hAnsi="Times New Roman" w:cs="Times New Roman"/>
          <w:sz w:val="28"/>
          <w:szCs w:val="28"/>
        </w:rPr>
        <w:t>11</w:t>
      </w:r>
      <w:r w:rsidR="004F7EE8">
        <w:rPr>
          <w:rFonts w:ascii="Times New Roman" w:hAnsi="Times New Roman" w:cs="Times New Roman"/>
          <w:sz w:val="28"/>
          <w:szCs w:val="28"/>
        </w:rPr>
        <w:t>.0</w:t>
      </w:r>
      <w:r w:rsidR="000023DF">
        <w:rPr>
          <w:rFonts w:ascii="Times New Roman" w:hAnsi="Times New Roman" w:cs="Times New Roman"/>
          <w:sz w:val="28"/>
          <w:szCs w:val="28"/>
        </w:rPr>
        <w:t>9</w:t>
      </w:r>
      <w:r w:rsidR="004F7EE8">
        <w:rPr>
          <w:rFonts w:ascii="Times New Roman" w:hAnsi="Times New Roman" w:cs="Times New Roman"/>
          <w:sz w:val="28"/>
          <w:szCs w:val="28"/>
        </w:rPr>
        <w:t>.20</w:t>
      </w:r>
      <w:r w:rsidR="000023D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4F7EE8" w:rsidRPr="009E3466" w:rsidRDefault="004F7EE8" w:rsidP="004F7EE8">
      <w:pPr>
        <w:pStyle w:val="aa"/>
        <w:spacing w:after="0"/>
        <w:ind w:left="0"/>
        <w:rPr>
          <w:sz w:val="28"/>
          <w:szCs w:val="28"/>
        </w:rPr>
      </w:pPr>
    </w:p>
    <w:p w:rsidR="003D520F" w:rsidRPr="000023DF" w:rsidRDefault="003D520F" w:rsidP="000023DF">
      <w:pPr>
        <w:spacing w:after="100"/>
        <w:jc w:val="center"/>
        <w:rPr>
          <w:rFonts w:ascii="Times New Roman" w:hAnsi="Times New Roman"/>
          <w:color w:val="3C3C3C"/>
          <w:sz w:val="24"/>
          <w:szCs w:val="24"/>
        </w:rPr>
      </w:pPr>
      <w:r w:rsidRPr="000023DF">
        <w:rPr>
          <w:rFonts w:ascii="Times New Roman" w:hAnsi="Times New Roman"/>
          <w:b/>
          <w:bCs/>
          <w:color w:val="3C3C3C"/>
          <w:sz w:val="24"/>
          <w:szCs w:val="24"/>
        </w:rPr>
        <w:t>ПОРЯДОК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Pr="000023DF">
        <w:rPr>
          <w:rFonts w:ascii="Times New Roman" w:hAnsi="Times New Roman"/>
          <w:b/>
          <w:bCs/>
          <w:color w:val="3C3C3C"/>
          <w:sz w:val="24"/>
          <w:szCs w:val="24"/>
        </w:rPr>
        <w:t xml:space="preserve">ОСУЩЕСТВЛЕНИЯ ВНУТРЕННЕГО МУНИЦИПАЛЬНОГО ФИНАНСОВОГО КОНТРОЛЯ АДМИНИСТРАЦИИ </w:t>
      </w:r>
      <w:r w:rsidR="000023DF" w:rsidRPr="000023DF">
        <w:rPr>
          <w:rFonts w:ascii="Times New Roman" w:hAnsi="Times New Roman"/>
          <w:b/>
          <w:bCs/>
          <w:color w:val="3C3C3C"/>
          <w:sz w:val="24"/>
          <w:szCs w:val="24"/>
        </w:rPr>
        <w:t>ЕЛНАТСКОГО</w:t>
      </w:r>
      <w:r w:rsidRPr="000023DF">
        <w:rPr>
          <w:rFonts w:ascii="Times New Roman" w:hAnsi="Times New Roman"/>
          <w:b/>
          <w:bCs/>
          <w:color w:val="3C3C3C"/>
          <w:sz w:val="24"/>
          <w:szCs w:val="24"/>
        </w:rPr>
        <w:t xml:space="preserve"> СЕЛЬСКОГО ПОСЕЛЕНИЯ</w:t>
      </w:r>
    </w:p>
    <w:p w:rsidR="003D520F" w:rsidRPr="000023DF" w:rsidRDefault="003D520F" w:rsidP="000023DF">
      <w:pPr>
        <w:spacing w:after="100"/>
        <w:rPr>
          <w:rFonts w:ascii="Times New Roman" w:hAnsi="Times New Roman"/>
          <w:color w:val="3C3C3C"/>
          <w:sz w:val="24"/>
          <w:szCs w:val="24"/>
        </w:rPr>
      </w:pPr>
      <w:r w:rsidRPr="000023DF">
        <w:rPr>
          <w:rFonts w:ascii="Times New Roman" w:hAnsi="Times New Roman"/>
          <w:color w:val="3C3C3C"/>
          <w:sz w:val="24"/>
          <w:szCs w:val="24"/>
        </w:rPr>
        <w:t> </w:t>
      </w:r>
    </w:p>
    <w:p w:rsidR="00002637" w:rsidRPr="00002637" w:rsidRDefault="00002637" w:rsidP="00002637">
      <w:pPr>
        <w:pStyle w:val="af0"/>
        <w:numPr>
          <w:ilvl w:val="0"/>
          <w:numId w:val="6"/>
        </w:numPr>
        <w:spacing w:after="100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002637">
        <w:rPr>
          <w:rFonts w:ascii="Times New Roman" w:hAnsi="Times New Roman"/>
          <w:b/>
          <w:color w:val="3C3C3C"/>
          <w:sz w:val="24"/>
          <w:szCs w:val="24"/>
        </w:rPr>
        <w:t>О</w:t>
      </w:r>
      <w:r w:rsidR="003D520F" w:rsidRPr="00002637">
        <w:rPr>
          <w:rFonts w:ascii="Times New Roman" w:hAnsi="Times New Roman"/>
          <w:b/>
          <w:color w:val="3C3C3C"/>
          <w:sz w:val="24"/>
          <w:szCs w:val="24"/>
        </w:rPr>
        <w:t>бщие</w:t>
      </w:r>
      <w:r w:rsidRPr="00002637">
        <w:rPr>
          <w:rFonts w:ascii="Times New Roman" w:hAnsi="Times New Roman"/>
          <w:b/>
          <w:color w:val="3C3C3C"/>
          <w:sz w:val="24"/>
          <w:szCs w:val="24"/>
        </w:rPr>
        <w:t xml:space="preserve"> </w:t>
      </w:r>
      <w:r w:rsidR="003D520F" w:rsidRPr="00002637">
        <w:rPr>
          <w:rFonts w:ascii="Times New Roman" w:hAnsi="Times New Roman"/>
          <w:b/>
          <w:color w:val="3C3C3C"/>
          <w:sz w:val="24"/>
          <w:szCs w:val="24"/>
        </w:rPr>
        <w:t>положения.</w:t>
      </w:r>
    </w:p>
    <w:p w:rsidR="003D520F" w:rsidRPr="00002637" w:rsidRDefault="003D520F" w:rsidP="00733E3C">
      <w:pPr>
        <w:pStyle w:val="af0"/>
        <w:spacing w:after="100"/>
        <w:ind w:left="0" w:firstLine="708"/>
        <w:rPr>
          <w:rFonts w:ascii="Times New Roman" w:hAnsi="Times New Roman"/>
          <w:color w:val="3C3C3C"/>
          <w:sz w:val="24"/>
          <w:szCs w:val="24"/>
        </w:rPr>
      </w:pPr>
      <w:r w:rsidRPr="00002637">
        <w:rPr>
          <w:rFonts w:ascii="Times New Roman" w:hAnsi="Times New Roman"/>
          <w:b/>
          <w:color w:val="3C3C3C"/>
          <w:sz w:val="24"/>
          <w:szCs w:val="24"/>
        </w:rPr>
        <w:br/>
      </w:r>
      <w:r w:rsidR="00002637">
        <w:rPr>
          <w:rFonts w:ascii="Times New Roman" w:hAnsi="Times New Roman"/>
          <w:color w:val="3C3C3C"/>
          <w:sz w:val="24"/>
          <w:szCs w:val="24"/>
        </w:rPr>
        <w:t xml:space="preserve">             </w:t>
      </w:r>
      <w:r w:rsidRPr="00002637">
        <w:rPr>
          <w:rFonts w:ascii="Times New Roman" w:hAnsi="Times New Roman"/>
          <w:color w:val="3C3C3C"/>
          <w:sz w:val="24"/>
          <w:szCs w:val="24"/>
        </w:rPr>
        <w:t xml:space="preserve">1. Настоящий порядок осуществления органом (должностным лицом) администрации </w:t>
      </w:r>
      <w:proofErr w:type="spellStart"/>
      <w:r w:rsidR="00002637">
        <w:rPr>
          <w:rFonts w:ascii="Times New Roman" w:hAnsi="Times New Roman"/>
          <w:color w:val="3C3C3C"/>
          <w:sz w:val="24"/>
          <w:szCs w:val="24"/>
        </w:rPr>
        <w:t>Елнатского</w:t>
      </w:r>
      <w:proofErr w:type="spellEnd"/>
      <w:r w:rsidRPr="00002637">
        <w:rPr>
          <w:rFonts w:ascii="Times New Roman" w:hAnsi="Times New Roman"/>
          <w:color w:val="3C3C3C"/>
          <w:sz w:val="24"/>
          <w:szCs w:val="24"/>
        </w:rPr>
        <w:t xml:space="preserve"> сельского поселения внутреннего муниципального финансового контроля </w:t>
      </w:r>
      <w:r w:rsidR="00274D75">
        <w:rPr>
          <w:rFonts w:ascii="Times New Roman" w:hAnsi="Times New Roman"/>
          <w:color w:val="3C3C3C"/>
          <w:sz w:val="24"/>
          <w:szCs w:val="24"/>
        </w:rPr>
        <w:t>р</w:t>
      </w:r>
      <w:r w:rsidRPr="00002637">
        <w:rPr>
          <w:rFonts w:ascii="Times New Roman" w:hAnsi="Times New Roman"/>
          <w:color w:val="3C3C3C"/>
          <w:sz w:val="24"/>
          <w:szCs w:val="24"/>
        </w:rPr>
        <w:t xml:space="preserve">егулирует правоотношения в области планирования, организации, обеспечения и проведения внутреннего муниципального финансового </w:t>
      </w:r>
      <w:proofErr w:type="gramStart"/>
      <w:r w:rsidRPr="00002637">
        <w:rPr>
          <w:rFonts w:ascii="Times New Roman" w:hAnsi="Times New Roman"/>
          <w:color w:val="3C3C3C"/>
          <w:sz w:val="24"/>
          <w:szCs w:val="24"/>
        </w:rPr>
        <w:t>контроля за</w:t>
      </w:r>
      <w:proofErr w:type="gramEnd"/>
      <w:r w:rsidRPr="00002637">
        <w:rPr>
          <w:rFonts w:ascii="Times New Roman" w:hAnsi="Times New Roman"/>
          <w:color w:val="3C3C3C"/>
          <w:sz w:val="24"/>
          <w:szCs w:val="24"/>
        </w:rPr>
        <w:t xml:space="preserve"> использованием средств бюджета </w:t>
      </w:r>
      <w:proofErr w:type="spellStart"/>
      <w:r w:rsidR="00002637">
        <w:rPr>
          <w:rFonts w:ascii="Times New Roman" w:hAnsi="Times New Roman"/>
          <w:color w:val="3C3C3C"/>
          <w:sz w:val="24"/>
          <w:szCs w:val="24"/>
        </w:rPr>
        <w:t>Елнатского</w:t>
      </w:r>
      <w:proofErr w:type="spellEnd"/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637">
        <w:rPr>
          <w:rFonts w:ascii="Times New Roman" w:hAnsi="Times New Roman"/>
          <w:color w:val="3C3C3C"/>
          <w:sz w:val="24"/>
          <w:szCs w:val="24"/>
        </w:rPr>
        <w:t>сельского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637">
        <w:rPr>
          <w:rFonts w:ascii="Times New Roman" w:hAnsi="Times New Roman"/>
          <w:color w:val="3C3C3C"/>
          <w:sz w:val="24"/>
          <w:szCs w:val="24"/>
        </w:rPr>
        <w:t>поселения</w:t>
      </w:r>
      <w:r w:rsidR="00002637">
        <w:rPr>
          <w:rFonts w:ascii="Times New Roman" w:hAnsi="Times New Roman"/>
          <w:color w:val="3C3C3C"/>
          <w:sz w:val="24"/>
          <w:szCs w:val="24"/>
        </w:rPr>
        <w:t>.</w:t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002637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           </w:t>
      </w:r>
      <w:r w:rsidRPr="00002637">
        <w:rPr>
          <w:rFonts w:ascii="Times New Roman" w:hAnsi="Times New Roman"/>
          <w:color w:val="3C3C3C"/>
          <w:sz w:val="24"/>
          <w:szCs w:val="24"/>
        </w:rPr>
        <w:t xml:space="preserve">2. Внутренний муниципальный финансовый контроль осуществляется органом (должностным лицом) администрации сельского поселения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актами </w:t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Ивановской </w:t>
      </w:r>
      <w:r w:rsidRPr="00002637">
        <w:rPr>
          <w:rFonts w:ascii="Times New Roman" w:hAnsi="Times New Roman"/>
          <w:color w:val="3C3C3C"/>
          <w:sz w:val="24"/>
          <w:szCs w:val="24"/>
        </w:rPr>
        <w:t>области, муниципальными правовыми актами</w:t>
      </w:r>
      <w:r w:rsidR="00193DB0">
        <w:rPr>
          <w:rFonts w:ascii="Times New Roman" w:hAnsi="Times New Roman"/>
          <w:color w:val="3C3C3C"/>
          <w:sz w:val="24"/>
          <w:szCs w:val="24"/>
        </w:rPr>
        <w:t xml:space="preserve"> </w:t>
      </w:r>
      <w:proofErr w:type="spellStart"/>
      <w:r w:rsidR="00002637">
        <w:rPr>
          <w:rFonts w:ascii="Times New Roman" w:hAnsi="Times New Roman"/>
          <w:color w:val="3C3C3C"/>
          <w:sz w:val="24"/>
          <w:szCs w:val="24"/>
        </w:rPr>
        <w:t>Елнатского</w:t>
      </w:r>
      <w:proofErr w:type="spellEnd"/>
      <w:r w:rsidRPr="00002637">
        <w:rPr>
          <w:rFonts w:ascii="Times New Roman" w:hAnsi="Times New Roman"/>
          <w:color w:val="3C3C3C"/>
          <w:sz w:val="24"/>
          <w:szCs w:val="24"/>
        </w:rPr>
        <w:t xml:space="preserve"> сельского поселения</w:t>
      </w:r>
      <w:r w:rsidR="00733E3C">
        <w:rPr>
          <w:rFonts w:ascii="Times New Roman" w:hAnsi="Times New Roman"/>
          <w:color w:val="3C3C3C"/>
          <w:sz w:val="24"/>
          <w:szCs w:val="24"/>
        </w:rPr>
        <w:t>.</w:t>
      </w:r>
      <w:r w:rsidRPr="00002637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           </w:t>
      </w:r>
      <w:r w:rsidRPr="00002637">
        <w:rPr>
          <w:rFonts w:ascii="Times New Roman" w:hAnsi="Times New Roman"/>
          <w:color w:val="3C3C3C"/>
          <w:sz w:val="24"/>
          <w:szCs w:val="24"/>
        </w:rPr>
        <w:t>3. Деятельность органа (должностного лица) администрации сельского поселения по осуществлению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637">
        <w:rPr>
          <w:rFonts w:ascii="Times New Roman" w:hAnsi="Times New Roman"/>
          <w:color w:val="3C3C3C"/>
          <w:sz w:val="24"/>
          <w:szCs w:val="24"/>
        </w:rPr>
        <w:t>и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637">
        <w:rPr>
          <w:rFonts w:ascii="Times New Roman" w:hAnsi="Times New Roman"/>
          <w:color w:val="3C3C3C"/>
          <w:sz w:val="24"/>
          <w:szCs w:val="24"/>
        </w:rPr>
        <w:t>гласности.</w:t>
      </w:r>
      <w:r w:rsidRPr="00002637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          </w:t>
      </w:r>
      <w:r w:rsidRPr="00002637">
        <w:rPr>
          <w:rFonts w:ascii="Times New Roman" w:hAnsi="Times New Roman"/>
          <w:color w:val="3C3C3C"/>
          <w:sz w:val="24"/>
          <w:szCs w:val="24"/>
        </w:rPr>
        <w:t xml:space="preserve">4. Деятельность по осуществлению внутреннего муниципального финансового контроля (далее - контрольная деятельность) подразделяется </w:t>
      </w:r>
      <w:proofErr w:type="gramStart"/>
      <w:r w:rsidRPr="00002637">
        <w:rPr>
          <w:rFonts w:ascii="Times New Roman" w:hAnsi="Times New Roman"/>
          <w:color w:val="3C3C3C"/>
          <w:sz w:val="24"/>
          <w:szCs w:val="24"/>
        </w:rPr>
        <w:t>на</w:t>
      </w:r>
      <w:proofErr w:type="gramEnd"/>
      <w:r w:rsidRPr="00002637">
        <w:rPr>
          <w:rFonts w:ascii="Times New Roman" w:hAnsi="Times New Roman"/>
          <w:color w:val="3C3C3C"/>
          <w:sz w:val="24"/>
          <w:szCs w:val="24"/>
        </w:rPr>
        <w:t xml:space="preserve"> плановую и внеплановую. Плановая контрольная деятельность осуществляется в соответствии с Планом работы органа (должностного лица) администрации </w:t>
      </w:r>
      <w:proofErr w:type="spellStart"/>
      <w:r w:rsidR="00002637">
        <w:rPr>
          <w:rFonts w:ascii="Times New Roman" w:hAnsi="Times New Roman"/>
          <w:color w:val="3C3C3C"/>
          <w:sz w:val="24"/>
          <w:szCs w:val="24"/>
        </w:rPr>
        <w:t>Елнатского</w:t>
      </w:r>
      <w:proofErr w:type="spellEnd"/>
      <w:r w:rsidRPr="00002637">
        <w:rPr>
          <w:rFonts w:ascii="Times New Roman" w:hAnsi="Times New Roman"/>
          <w:color w:val="3C3C3C"/>
          <w:sz w:val="24"/>
          <w:szCs w:val="24"/>
        </w:rPr>
        <w:t xml:space="preserve"> сельского поселения по проведению внутреннего муниципального финансового контроля (далее - План контрольной деятельности). Внеплановая контрольная деятельность осуществляется на основании обращений (поручений, требований) главы администрации </w:t>
      </w:r>
      <w:proofErr w:type="spellStart"/>
      <w:r w:rsidR="00002637">
        <w:rPr>
          <w:rFonts w:ascii="Times New Roman" w:hAnsi="Times New Roman"/>
          <w:color w:val="3C3C3C"/>
          <w:sz w:val="24"/>
          <w:szCs w:val="24"/>
        </w:rPr>
        <w:t>Елнатского</w:t>
      </w:r>
      <w:proofErr w:type="spellEnd"/>
      <w:r w:rsidRPr="00002637">
        <w:rPr>
          <w:rFonts w:ascii="Times New Roman" w:hAnsi="Times New Roman"/>
          <w:color w:val="3C3C3C"/>
          <w:sz w:val="24"/>
          <w:szCs w:val="24"/>
        </w:rPr>
        <w:t xml:space="preserve"> сельского поселения, правоохранительных органов.</w:t>
      </w:r>
    </w:p>
    <w:p w:rsidR="003D520F" w:rsidRPr="000023DF" w:rsidRDefault="003D520F" w:rsidP="00193DB0">
      <w:pPr>
        <w:spacing w:after="100"/>
        <w:rPr>
          <w:rFonts w:ascii="Times New Roman" w:hAnsi="Times New Roman"/>
          <w:i/>
          <w:color w:val="FF0000"/>
          <w:sz w:val="24"/>
          <w:szCs w:val="24"/>
        </w:rPr>
      </w:pPr>
      <w:r w:rsidRPr="000023DF">
        <w:rPr>
          <w:rFonts w:ascii="Times New Roman" w:hAnsi="Times New Roman"/>
          <w:color w:val="3C3C3C"/>
          <w:sz w:val="24"/>
          <w:szCs w:val="24"/>
        </w:rPr>
        <w:t>5. Объектами внутреннего муниципального финансового контроля (далее - объекты контроля)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являются: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 - </w:t>
      </w:r>
      <w:r w:rsidRPr="000023DF">
        <w:rPr>
          <w:rFonts w:ascii="Times New Roman" w:hAnsi="Times New Roman"/>
          <w:color w:val="3C3C3C"/>
          <w:sz w:val="24"/>
          <w:szCs w:val="24"/>
        </w:rPr>
        <w:t>главные распорядители (распорядители, получатели) бюджет</w:t>
      </w:r>
      <w:r w:rsidR="00193DB0">
        <w:rPr>
          <w:rFonts w:ascii="Times New Roman" w:hAnsi="Times New Roman"/>
          <w:color w:val="3C3C3C"/>
          <w:sz w:val="24"/>
          <w:szCs w:val="24"/>
        </w:rPr>
        <w:t>ных средств сельского поселения</w:t>
      </w:r>
      <w:r w:rsidRPr="000023DF">
        <w:rPr>
          <w:rFonts w:ascii="Times New Roman" w:hAnsi="Times New Roman"/>
          <w:color w:val="3C3C3C"/>
          <w:sz w:val="24"/>
          <w:szCs w:val="24"/>
        </w:rPr>
        <w:t>, главные администраторы (администраторы) доходов бюджета сельского поселения, главные администраторы (администраторы) ист</w:t>
      </w:r>
      <w:r w:rsidR="00193DB0">
        <w:rPr>
          <w:rFonts w:ascii="Times New Roman" w:hAnsi="Times New Roman"/>
          <w:color w:val="3C3C3C"/>
          <w:sz w:val="24"/>
          <w:szCs w:val="24"/>
        </w:rPr>
        <w:t>очников финансирования дефицита </w:t>
      </w:r>
      <w:r w:rsidRPr="000023DF">
        <w:rPr>
          <w:rFonts w:ascii="Times New Roman" w:hAnsi="Times New Roman"/>
          <w:color w:val="3C3C3C"/>
          <w:sz w:val="24"/>
          <w:szCs w:val="24"/>
        </w:rPr>
        <w:t>бюджета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сельского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поселения</w:t>
      </w:r>
      <w:r w:rsidR="00193DB0">
        <w:rPr>
          <w:rFonts w:ascii="Times New Roman" w:hAnsi="Times New Roman"/>
          <w:color w:val="3C3C3C"/>
          <w:sz w:val="24"/>
          <w:szCs w:val="24"/>
        </w:rPr>
        <w:t>.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 ;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- </w:t>
      </w:r>
      <w:r w:rsidRPr="000023DF">
        <w:rPr>
          <w:rFonts w:ascii="Times New Roman" w:hAnsi="Times New Roman"/>
          <w:color w:val="3C3C3C"/>
          <w:sz w:val="24"/>
          <w:szCs w:val="24"/>
        </w:rPr>
        <w:t>финансовые органы (главные распорядители (распорядители) и получатели средств бюджета сельского поселения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 xml:space="preserve"> ,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которым предоставлены межбюджетные трансферты в части соблюдения ими целей и условий предоставления межбюджетных трансфертов, бюджетных кредитов;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-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муниципальные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учреждения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>.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193DB0">
        <w:rPr>
          <w:rFonts w:ascii="Times New Roman" w:hAnsi="Times New Roman"/>
          <w:color w:val="3C3C3C"/>
          <w:sz w:val="24"/>
          <w:szCs w:val="24"/>
        </w:rPr>
        <w:t xml:space="preserve"> - </w:t>
      </w:r>
      <w:proofErr w:type="gramStart"/>
      <w:r w:rsidR="00193DB0">
        <w:rPr>
          <w:rFonts w:ascii="Times New Roman" w:hAnsi="Times New Roman"/>
          <w:color w:val="3C3C3C"/>
          <w:sz w:val="24"/>
          <w:szCs w:val="24"/>
        </w:rPr>
        <w:t>к</w:t>
      </w:r>
      <w:proofErr w:type="gramEnd"/>
      <w:r w:rsidR="00193DB0">
        <w:rPr>
          <w:rFonts w:ascii="Times New Roman" w:hAnsi="Times New Roman"/>
          <w:color w:val="3C3C3C"/>
          <w:sz w:val="24"/>
          <w:szCs w:val="24"/>
        </w:rPr>
        <w:t>азенные </w:t>
      </w:r>
      <w:r w:rsidRPr="000023DF">
        <w:rPr>
          <w:rFonts w:ascii="Times New Roman" w:hAnsi="Times New Roman"/>
          <w:color w:val="3C3C3C"/>
          <w:sz w:val="24"/>
          <w:szCs w:val="24"/>
        </w:rPr>
        <w:t>учреждения.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          </w:t>
      </w:r>
      <w:r w:rsidRPr="000023DF">
        <w:rPr>
          <w:rFonts w:ascii="Times New Roman" w:hAnsi="Times New Roman"/>
          <w:color w:val="3C3C3C"/>
          <w:sz w:val="24"/>
          <w:szCs w:val="24"/>
        </w:rPr>
        <w:t>6. Полномочиями органа (должностного лица) администрации сельского поселения по осуществлению внутреннего муниципального финансового контроля являются: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- 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>контроль за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- </w:t>
      </w:r>
      <w:r w:rsidRPr="000023DF">
        <w:rPr>
          <w:rFonts w:ascii="Times New Roman" w:hAnsi="Times New Roman"/>
          <w:color w:val="3C3C3C"/>
          <w:sz w:val="24"/>
          <w:szCs w:val="24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33E3C">
        <w:rPr>
          <w:rFonts w:ascii="Times New Roman" w:hAnsi="Times New Roman"/>
          <w:color w:val="3C3C3C"/>
          <w:sz w:val="24"/>
          <w:szCs w:val="24"/>
        </w:rPr>
        <w:t xml:space="preserve"> </w:t>
      </w:r>
    </w:p>
    <w:p w:rsidR="00C30D25" w:rsidRDefault="003D520F" w:rsidP="00C30D25">
      <w:pPr>
        <w:spacing w:after="100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C30D25">
        <w:rPr>
          <w:rFonts w:ascii="Times New Roman" w:hAnsi="Times New Roman"/>
          <w:b/>
          <w:color w:val="3C3C3C"/>
          <w:sz w:val="24"/>
          <w:szCs w:val="24"/>
        </w:rPr>
        <w:lastRenderedPageBreak/>
        <w:t>II.</w:t>
      </w:r>
      <w:r w:rsidR="00C30D25" w:rsidRPr="00C30D25">
        <w:rPr>
          <w:rFonts w:ascii="Times New Roman" w:hAnsi="Times New Roman"/>
          <w:b/>
          <w:color w:val="3C3C3C"/>
          <w:sz w:val="24"/>
          <w:szCs w:val="24"/>
        </w:rPr>
        <w:t xml:space="preserve"> </w:t>
      </w:r>
      <w:r w:rsidRPr="00C30D25">
        <w:rPr>
          <w:rFonts w:ascii="Times New Roman" w:hAnsi="Times New Roman"/>
          <w:b/>
          <w:color w:val="3C3C3C"/>
          <w:sz w:val="24"/>
          <w:szCs w:val="24"/>
        </w:rPr>
        <w:t>Виды</w:t>
      </w:r>
      <w:r w:rsidR="00C30D25" w:rsidRPr="00C30D25">
        <w:rPr>
          <w:rFonts w:ascii="Times New Roman" w:hAnsi="Times New Roman"/>
          <w:b/>
          <w:color w:val="3C3C3C"/>
          <w:sz w:val="24"/>
          <w:szCs w:val="24"/>
        </w:rPr>
        <w:t xml:space="preserve"> </w:t>
      </w:r>
      <w:r w:rsidRPr="00C30D25">
        <w:rPr>
          <w:rFonts w:ascii="Times New Roman" w:hAnsi="Times New Roman"/>
          <w:b/>
          <w:color w:val="3C3C3C"/>
          <w:sz w:val="24"/>
          <w:szCs w:val="24"/>
        </w:rPr>
        <w:t>контроля</w:t>
      </w:r>
    </w:p>
    <w:p w:rsidR="00C30D25" w:rsidRDefault="003D520F" w:rsidP="00C30D25">
      <w:pPr>
        <w:spacing w:after="100"/>
        <w:rPr>
          <w:rFonts w:ascii="Times New Roman" w:hAnsi="Times New Roman"/>
          <w:color w:val="3C3C3C"/>
          <w:sz w:val="24"/>
          <w:szCs w:val="24"/>
        </w:rPr>
      </w:pPr>
      <w:r w:rsidRPr="00C30D25">
        <w:rPr>
          <w:rFonts w:ascii="Times New Roman" w:hAnsi="Times New Roman"/>
          <w:b/>
          <w:color w:val="3C3C3C"/>
          <w:sz w:val="24"/>
          <w:szCs w:val="24"/>
        </w:rPr>
        <w:br/>
      </w:r>
      <w:r w:rsidR="00C30D25">
        <w:rPr>
          <w:rFonts w:ascii="Times New Roman" w:hAnsi="Times New Roman"/>
          <w:color w:val="3C3C3C"/>
          <w:sz w:val="24"/>
          <w:szCs w:val="24"/>
        </w:rPr>
        <w:t xml:space="preserve">  </w:t>
      </w:r>
      <w:r w:rsidRPr="000023DF">
        <w:rPr>
          <w:rFonts w:ascii="Times New Roman" w:hAnsi="Times New Roman"/>
          <w:color w:val="3C3C3C"/>
          <w:sz w:val="24"/>
          <w:szCs w:val="24"/>
        </w:rPr>
        <w:t>1. Предварительный внутренний финансовый контроль представляет собой систему обязательных контрольных действий по документальной проверке на стадии рассмотрения и принятия решений по бюджетно-финансовым вопросам в части определения объемов бюджетных ассигнований на планируемый период, доходов, пос</w:t>
      </w:r>
      <w:r w:rsidR="00193DB0">
        <w:rPr>
          <w:rFonts w:ascii="Times New Roman" w:hAnsi="Times New Roman"/>
          <w:color w:val="3C3C3C"/>
          <w:sz w:val="24"/>
          <w:szCs w:val="24"/>
        </w:rPr>
        <w:t>тупающих в бюджет сельского </w:t>
      </w:r>
      <w:r w:rsidRPr="000023DF">
        <w:rPr>
          <w:rFonts w:ascii="Times New Roman" w:hAnsi="Times New Roman"/>
          <w:color w:val="3C3C3C"/>
          <w:sz w:val="24"/>
          <w:szCs w:val="24"/>
        </w:rPr>
        <w:t>поселения,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и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их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распределения.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C30D25">
        <w:rPr>
          <w:rFonts w:ascii="Times New Roman" w:hAnsi="Times New Roman"/>
          <w:color w:val="3C3C3C"/>
          <w:sz w:val="24"/>
          <w:szCs w:val="24"/>
        </w:rPr>
        <w:t xml:space="preserve">  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2. 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 xml:space="preserve">Текущий внутренний финансовый контроль представляет собой систему обязательных контрольных действий по документальной проверке за деятельностью главного распорядителя (распорядителя) бюджетных средств, получателей средств бюджета сельского поселения в части соблюдения ими условий получения указанных средств, установленных Решением о бюджете </w:t>
      </w:r>
      <w:proofErr w:type="spellStart"/>
      <w:r w:rsidR="00002637">
        <w:rPr>
          <w:rFonts w:ascii="Times New Roman" w:hAnsi="Times New Roman"/>
          <w:color w:val="3C3C3C"/>
          <w:sz w:val="24"/>
          <w:szCs w:val="24"/>
        </w:rPr>
        <w:t>Елнатского</w:t>
      </w:r>
      <w:proofErr w:type="spellEnd"/>
      <w:r w:rsidRPr="000023DF">
        <w:rPr>
          <w:rFonts w:ascii="Times New Roman" w:hAnsi="Times New Roman"/>
          <w:color w:val="3C3C3C"/>
          <w:sz w:val="24"/>
          <w:szCs w:val="24"/>
        </w:rPr>
        <w:t xml:space="preserve"> сельского поселения бюджетной росписью, уведомлением о бюджетных ассигнованиях либо иным правовым основанием их получения, за кассовыми выплатами администратора источников финансирования дефицита бюджета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по погашению источников финансирования дефицита бюджета, за администратором источников финансирования дефицита бюджета, за администратором по осуществлению функций администрирования, а также за соблюдением получателями бюджетных кредитов, получения, целевого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использования</w:t>
      </w:r>
      <w:r w:rsidR="00193DB0">
        <w:rPr>
          <w:rFonts w:ascii="Times New Roman" w:hAnsi="Times New Roman"/>
          <w:color w:val="3C3C3C"/>
          <w:sz w:val="24"/>
          <w:szCs w:val="24"/>
        </w:rPr>
        <w:t> и </w:t>
      </w:r>
      <w:r w:rsidRPr="000023DF">
        <w:rPr>
          <w:rFonts w:ascii="Times New Roman" w:hAnsi="Times New Roman"/>
          <w:color w:val="3C3C3C"/>
          <w:sz w:val="24"/>
          <w:szCs w:val="24"/>
        </w:rPr>
        <w:t>возврата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бюджетных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средств.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C30D25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3. Последующий муниципальный финансовый контроль представляет собой систему обязательных контрольных действий по документальной проверке финансово - хозяйственной деятельности главных распорядителей (распорядителей), получателей средств бюджета сельского поселения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 xml:space="preserve"> ,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главного администратора доходов бюджета, главного администратора источников финансирования дефицита бюджета после совершения финансово-хозяйственных операций, а также в ходе рассмотрения и утверждения отчета об исполнении бюджета сельского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поселения.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C30D25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4. Целью внутреннего финансового контроля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(распорядителей), получателей средств бюджета сельского поселения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 xml:space="preserve"> ,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главного администратора доходов бюджета, главного администратора источников финансирования дефицита бюджета,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 бюджет сельского поселения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и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сохранности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муниципальной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собственности.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C30D25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="00713ED7">
        <w:rPr>
          <w:rFonts w:ascii="Times New Roman" w:hAnsi="Times New Roman"/>
          <w:color w:val="3C3C3C"/>
          <w:sz w:val="24"/>
          <w:szCs w:val="24"/>
        </w:rPr>
        <w:t>5. 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>Основными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целями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финансового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контроля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являются: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1) Организация и осуществление контроля за соблюдением установленного порядка подготовки и рассмотрения проекта бюджета сельского поселения, отчета о его исполнении.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2) Оценка обоснованности статей доходов и расходов проекта бюджета сельского поселения.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 xml:space="preserve">3) Организация и осуществление контроля за целевым и эффективным использованием объектами контроля средств бюджета сельского поселения. </w:t>
      </w:r>
      <w:proofErr w:type="gramEnd"/>
    </w:p>
    <w:p w:rsidR="00A44CD7" w:rsidRDefault="003D520F" w:rsidP="00A44CD7">
      <w:pPr>
        <w:spacing w:after="100"/>
        <w:ind w:firstLine="0"/>
        <w:rPr>
          <w:rFonts w:ascii="Times New Roman" w:hAnsi="Times New Roman"/>
          <w:color w:val="3C3C3C"/>
          <w:sz w:val="24"/>
          <w:szCs w:val="24"/>
        </w:rPr>
      </w:pP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>4) Осуществление контроля за фактическим и своевременным исполнением доходных и расходных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статей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бюджета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сельского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поселения</w:t>
      </w:r>
      <w:r w:rsidR="00713ED7">
        <w:rPr>
          <w:rFonts w:ascii="Times New Roman" w:hAnsi="Times New Roman"/>
          <w:color w:val="3C3C3C"/>
          <w:sz w:val="24"/>
          <w:szCs w:val="24"/>
        </w:rPr>
        <w:t>.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 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5) Контроль за поступлением средств в бюджет сельского поселения от распоряжения и управления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муниципальной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собственностью.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 xml:space="preserve">6) Анализ выявленных отклонений от установленных показателей бюджета сельского поселения и подготовка предложений, направленных на их устранение, а также </w:t>
      </w:r>
      <w:r w:rsidR="00C30D25">
        <w:rPr>
          <w:rFonts w:ascii="Times New Roman" w:hAnsi="Times New Roman"/>
          <w:color w:val="3C3C3C"/>
          <w:sz w:val="24"/>
          <w:szCs w:val="24"/>
        </w:rPr>
        <w:t>с</w:t>
      </w:r>
      <w:r w:rsidRPr="000023DF">
        <w:rPr>
          <w:rFonts w:ascii="Times New Roman" w:hAnsi="Times New Roman"/>
          <w:color w:val="3C3C3C"/>
          <w:sz w:val="24"/>
          <w:szCs w:val="24"/>
        </w:rPr>
        <w:t>овершенствование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бюджетного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процесса</w:t>
      </w:r>
      <w:r w:rsidR="00713ED7">
        <w:rPr>
          <w:rFonts w:ascii="Times New Roman" w:hAnsi="Times New Roman"/>
          <w:color w:val="3C3C3C"/>
          <w:sz w:val="24"/>
          <w:szCs w:val="24"/>
        </w:rPr>
        <w:t> в </w:t>
      </w:r>
      <w:r w:rsidRPr="000023DF">
        <w:rPr>
          <w:rFonts w:ascii="Times New Roman" w:hAnsi="Times New Roman"/>
          <w:color w:val="3C3C3C"/>
          <w:sz w:val="24"/>
          <w:szCs w:val="24"/>
        </w:rPr>
        <w:t>целом.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7) Контроль за правильностью и обоснованностью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расчетов сметных назначений получателей средств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бюджета.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8</w:t>
      </w:r>
      <w:r w:rsidR="00C30D25">
        <w:rPr>
          <w:rFonts w:ascii="Times New Roman" w:hAnsi="Times New Roman"/>
          <w:color w:val="3C3C3C"/>
          <w:sz w:val="24"/>
          <w:szCs w:val="24"/>
        </w:rPr>
        <w:t>)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. 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>Контроль за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ассигнований.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 xml:space="preserve">10) Контроль за кассовыми выплатами администратора источников финансирования дефицита </w:t>
      </w:r>
      <w:r w:rsidRPr="000023DF">
        <w:rPr>
          <w:rFonts w:ascii="Times New Roman" w:hAnsi="Times New Roman"/>
          <w:color w:val="3C3C3C"/>
          <w:sz w:val="24"/>
          <w:szCs w:val="24"/>
        </w:rPr>
        <w:lastRenderedPageBreak/>
        <w:t>бюджета по погашению источников финансирования дефицита бюджета.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11) Контроль за целесообразностью, полнотой, своевременностью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>и целевым назначением направления и использования муниципальных финансовых ресурсов (в том числе дотаций, субсидий, субвенции и т.д.) в соответствии с требованиями законодательства Российской Федерации.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12) Контроль за обоснованностью кассового исполнения объектами контроля бюджета сельского поселения, расчетов сметных назначений, исполнением смет расходов, использованием бюджетных средств по целевому назначению и обеспечением сохранности денежных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средств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и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материальных</w:t>
      </w:r>
      <w:r w:rsidR="00713ED7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ценностей.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13) Контроль за соблюдением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>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14) Контроль за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  <w:proofErr w:type="gramEnd"/>
    </w:p>
    <w:p w:rsidR="00A44CD7" w:rsidRDefault="003D520F" w:rsidP="00C30D25">
      <w:pPr>
        <w:spacing w:after="100"/>
        <w:ind w:firstLine="0"/>
        <w:jc w:val="left"/>
        <w:rPr>
          <w:rFonts w:ascii="Times New Roman" w:hAnsi="Times New Roman"/>
          <w:b/>
          <w:color w:val="3C3C3C"/>
          <w:sz w:val="24"/>
          <w:szCs w:val="24"/>
        </w:rPr>
      </w:pP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C30D25">
        <w:rPr>
          <w:rFonts w:ascii="Times New Roman" w:hAnsi="Times New Roman"/>
          <w:b/>
          <w:color w:val="3C3C3C"/>
          <w:sz w:val="24"/>
          <w:szCs w:val="24"/>
        </w:rPr>
        <w:t xml:space="preserve">                                     </w:t>
      </w:r>
      <w:r w:rsidRPr="00C30D25">
        <w:rPr>
          <w:rFonts w:ascii="Times New Roman" w:hAnsi="Times New Roman"/>
          <w:b/>
          <w:color w:val="3C3C3C"/>
          <w:sz w:val="24"/>
          <w:szCs w:val="24"/>
        </w:rPr>
        <w:t>III. Планирование контрольной деятельности</w:t>
      </w:r>
    </w:p>
    <w:p w:rsidR="00A44CD7" w:rsidRDefault="003D520F" w:rsidP="00A44CD7">
      <w:pPr>
        <w:pStyle w:val="ac"/>
        <w:jc w:val="both"/>
      </w:pPr>
      <w:r w:rsidRPr="000023DF">
        <w:br/>
        <w:t>1. Планирование контрольной деятельности органа (должностного лица) администрации сельского поселения осуществляется путем составления и утверждения Плана контрольной деятельности</w:t>
      </w:r>
      <w:r w:rsidR="00713ED7">
        <w:t> на </w:t>
      </w:r>
      <w:r w:rsidRPr="000023DF">
        <w:t>следующий</w:t>
      </w:r>
      <w:r w:rsidR="00713ED7">
        <w:t> </w:t>
      </w:r>
      <w:r w:rsidRPr="000023DF">
        <w:t>календарный</w:t>
      </w:r>
      <w:r w:rsidR="00713ED7">
        <w:t> </w:t>
      </w:r>
      <w:r w:rsidRPr="000023DF">
        <w:t>год.</w:t>
      </w:r>
      <w:r w:rsidRPr="000023DF">
        <w:br/>
        <w:t>Периодичность составления Плана контрольной деятельности - годовая.</w:t>
      </w:r>
      <w:r w:rsidRPr="000023DF">
        <w:br/>
        <w:t>План составляется с учетом соблюдения норматива: каждый объект контроля проверяется не реже</w:t>
      </w:r>
      <w:r w:rsidR="00713ED7">
        <w:t> </w:t>
      </w:r>
      <w:r w:rsidRPr="000023DF">
        <w:t>одного</w:t>
      </w:r>
      <w:r w:rsidR="00713ED7">
        <w:t> </w:t>
      </w:r>
      <w:r w:rsidRPr="000023DF">
        <w:t>раза</w:t>
      </w:r>
      <w:r w:rsidR="00713ED7">
        <w:t> </w:t>
      </w:r>
      <w:r w:rsidRPr="000023DF">
        <w:t>в</w:t>
      </w:r>
      <w:r w:rsidR="00713ED7">
        <w:t> </w:t>
      </w:r>
      <w:r w:rsidRPr="000023DF">
        <w:t>2</w:t>
      </w:r>
      <w:r w:rsidR="00713ED7">
        <w:t> </w:t>
      </w:r>
      <w:r w:rsidRPr="000023DF">
        <w:t>года.</w:t>
      </w:r>
      <w:r w:rsidRPr="000023DF">
        <w:br/>
        <w:t>2. План контрольной деятельности представляет собой перечень контрольных мероприятий (ревизий, проверок, обследований), которые планируется осуществить органом (должностным лицом)</w:t>
      </w:r>
      <w:r w:rsidR="00713ED7">
        <w:t> </w:t>
      </w:r>
      <w:r w:rsidRPr="000023DF">
        <w:t>в</w:t>
      </w:r>
      <w:r w:rsidR="00713ED7">
        <w:t> </w:t>
      </w:r>
      <w:r w:rsidRPr="000023DF">
        <w:t>следующем</w:t>
      </w:r>
      <w:r w:rsidR="00713ED7">
        <w:t> </w:t>
      </w:r>
      <w:r w:rsidRPr="000023DF">
        <w:t>календарном</w:t>
      </w:r>
      <w:r w:rsidR="00713ED7">
        <w:t> </w:t>
      </w:r>
      <w:r w:rsidRPr="000023DF">
        <w:t>году.</w:t>
      </w:r>
      <w:r w:rsidRPr="000023DF">
        <w:br/>
        <w:t>3. В Плане контрольной деятельности по каждому контрольному мероприятию устанавливается тема контрольного мероприятия, объекты контроля, метод контроля, срок проведения</w:t>
      </w:r>
      <w:r w:rsidR="00713ED7">
        <w:t> </w:t>
      </w:r>
      <w:r w:rsidRPr="000023DF">
        <w:t>контрольного</w:t>
      </w:r>
      <w:r w:rsidR="00713ED7">
        <w:t> </w:t>
      </w:r>
      <w:r w:rsidRPr="000023DF">
        <w:t>мероприятия.</w:t>
      </w:r>
      <w:r w:rsidRPr="000023DF">
        <w:br/>
        <w:t>4. При составлении Плана контрольной деятельности учитываются:</w:t>
      </w:r>
      <w:r w:rsidRPr="000023DF">
        <w:br/>
      </w:r>
      <w:r w:rsidR="00862FB4">
        <w:t xml:space="preserve"> - </w:t>
      </w:r>
      <w:r w:rsidRPr="000023DF">
        <w:t>нагрузка на орган (должностное лицо) администрации сельского поселения, осуществляющий внутренний муниципальный финансовый контроль;</w:t>
      </w:r>
      <w:r w:rsidRPr="000023DF">
        <w:br/>
      </w:r>
      <w:r w:rsidR="00862FB4">
        <w:t xml:space="preserve">- </w:t>
      </w:r>
      <w:r w:rsidRPr="000023DF">
        <w:t>проведение иными органами государственного (муниципального) финансового контроля идентичного (аналогичного) контрольного мероприятия;</w:t>
      </w:r>
      <w:r w:rsidRPr="000023DF">
        <w:br/>
      </w:r>
      <w:r w:rsidR="00862FB4">
        <w:t xml:space="preserve"> - </w:t>
      </w:r>
      <w:r w:rsidRPr="000023DF">
        <w:t>существенность и значимость (в том числе социальная) контрольного мероприятия;</w:t>
      </w:r>
      <w:r w:rsidRPr="000023DF">
        <w:br/>
      </w:r>
      <w:r w:rsidR="00862FB4">
        <w:t xml:space="preserve"> - </w:t>
      </w:r>
      <w:r w:rsidRPr="000023DF">
        <w:t xml:space="preserve">наличие </w:t>
      </w:r>
      <w:proofErr w:type="spellStart"/>
      <w:r w:rsidRPr="000023DF">
        <w:t>коррупциогенных</w:t>
      </w:r>
      <w:proofErr w:type="spellEnd"/>
      <w:r w:rsidRPr="000023DF">
        <w:t xml:space="preserve"> факторов, выявленных в ходе ранее проведенных контрольных мероприятий;</w:t>
      </w:r>
      <w:r w:rsidRPr="000023DF">
        <w:br/>
      </w:r>
      <w:r w:rsidR="00862FB4">
        <w:t xml:space="preserve"> - </w:t>
      </w:r>
      <w:proofErr w:type="gramStart"/>
      <w:r w:rsidRPr="000023DF">
        <w:t xml:space="preserve">наличие данных о признаках нарушений в финансово-бюджетной сфере, полученных от </w:t>
      </w:r>
      <w:r w:rsidR="00862FB4">
        <w:t>финансового органа</w:t>
      </w:r>
      <w:r w:rsidRPr="000023DF">
        <w:t xml:space="preserve"> администрации сельского поселения, органов государственного (муниципального) финансового контроля, главных администраторов средств бюджета сельского поселения, правоохранительных органов, а также из других источников;</w:t>
      </w:r>
      <w:r w:rsidRPr="000023DF">
        <w:br/>
        <w:t>необходимость выделения резерва времени для выполнения внеплановых контрольных мероприятий;</w:t>
      </w:r>
      <w:r w:rsidRPr="000023DF">
        <w:br/>
      </w:r>
      <w:r w:rsidR="00862FB4">
        <w:t xml:space="preserve"> - </w:t>
      </w:r>
      <w:r w:rsidRPr="000023DF">
        <w:t>иные факторы (проведение реорганизации, ликвидации, состояние кадрового потенциала объекта контроля и др.).</w:t>
      </w:r>
      <w:r w:rsidRPr="000023DF">
        <w:br/>
        <w:t>5.</w:t>
      </w:r>
      <w:proofErr w:type="gramEnd"/>
      <w:r w:rsidRPr="000023DF">
        <w:t xml:space="preserve"> План контрольной деятельности (внесение изменений в него) утверждается Главой сельского поселения до начала следующего календарного года.</w:t>
      </w:r>
      <w:r w:rsidRPr="000023DF">
        <w:br/>
        <w:t xml:space="preserve">6. План контрольной деятельности размещается на официальном сайте </w:t>
      </w:r>
      <w:proofErr w:type="spellStart"/>
      <w:r w:rsidR="00002637">
        <w:t>Елнатского</w:t>
      </w:r>
      <w:proofErr w:type="spellEnd"/>
      <w:r w:rsidRPr="000023DF">
        <w:t xml:space="preserve"> сельского поселения в информационн</w:t>
      </w:r>
      <w:proofErr w:type="gramStart"/>
      <w:r w:rsidRPr="000023DF">
        <w:t>о-</w:t>
      </w:r>
      <w:proofErr w:type="gramEnd"/>
      <w:r w:rsidRPr="000023DF">
        <w:t xml:space="preserve"> телекоммуникационной сети «Интернет» в порядке, определяемом административным Регламентом органа (должностного лица) администрации сельского поселения</w:t>
      </w:r>
      <w:r w:rsidR="00A44CD7">
        <w:t>.</w:t>
      </w:r>
    </w:p>
    <w:p w:rsidR="00A44CD7" w:rsidRDefault="003D520F" w:rsidP="00C30D25">
      <w:pPr>
        <w:spacing w:after="100"/>
        <w:ind w:firstLine="0"/>
        <w:jc w:val="left"/>
        <w:rPr>
          <w:rFonts w:ascii="Times New Roman" w:hAnsi="Times New Roman"/>
          <w:b/>
          <w:color w:val="3C3C3C"/>
          <w:sz w:val="24"/>
          <w:szCs w:val="24"/>
        </w:rPr>
      </w:pP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862FB4">
        <w:rPr>
          <w:rFonts w:ascii="Times New Roman" w:hAnsi="Times New Roman"/>
          <w:b/>
          <w:color w:val="3C3C3C"/>
          <w:sz w:val="24"/>
          <w:szCs w:val="24"/>
        </w:rPr>
        <w:lastRenderedPageBreak/>
        <w:t xml:space="preserve">                             </w:t>
      </w:r>
      <w:r w:rsidRPr="00862FB4">
        <w:rPr>
          <w:rFonts w:ascii="Times New Roman" w:hAnsi="Times New Roman"/>
          <w:b/>
          <w:color w:val="3C3C3C"/>
          <w:sz w:val="24"/>
          <w:szCs w:val="24"/>
        </w:rPr>
        <w:t>IV. Требования к исполнению контрольных мероприятий</w:t>
      </w:r>
    </w:p>
    <w:p w:rsidR="00A44CD7" w:rsidRDefault="003D520F" w:rsidP="00A44CD7">
      <w:pPr>
        <w:spacing w:after="100"/>
        <w:ind w:firstLine="0"/>
        <w:rPr>
          <w:rFonts w:ascii="Times New Roman" w:hAnsi="Times New Roman"/>
          <w:b/>
          <w:color w:val="3C3C3C"/>
          <w:sz w:val="24"/>
          <w:szCs w:val="24"/>
        </w:rPr>
      </w:pP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862FB4">
        <w:rPr>
          <w:rFonts w:ascii="Times New Roman" w:hAnsi="Times New Roman"/>
          <w:color w:val="3C3C3C"/>
          <w:sz w:val="24"/>
          <w:szCs w:val="24"/>
        </w:rPr>
        <w:t xml:space="preserve">       </w:t>
      </w:r>
      <w:r w:rsidRPr="000023DF">
        <w:rPr>
          <w:rFonts w:ascii="Times New Roman" w:hAnsi="Times New Roman"/>
          <w:color w:val="3C3C3C"/>
          <w:sz w:val="24"/>
          <w:szCs w:val="24"/>
        </w:rPr>
        <w:t>1. К процедурам исполнения контрольного мероприятия относятся: составление и утверждение программы контрольного мероприятия, назначение и проведение контрольного мероприятия, документирование, реализация результатов контрольного мероприятия.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862FB4">
        <w:rPr>
          <w:rFonts w:ascii="Times New Roman" w:hAnsi="Times New Roman"/>
          <w:color w:val="3C3C3C"/>
          <w:sz w:val="24"/>
          <w:szCs w:val="24"/>
        </w:rPr>
        <w:t xml:space="preserve">      </w:t>
      </w:r>
      <w:r w:rsidRPr="000023DF">
        <w:rPr>
          <w:rFonts w:ascii="Times New Roman" w:hAnsi="Times New Roman"/>
          <w:color w:val="3C3C3C"/>
          <w:sz w:val="24"/>
          <w:szCs w:val="24"/>
        </w:rPr>
        <w:t>2. Программа контрольного мероприятия должна содержать: указание на тему контрольного мероприятия, метод осуществления муниципального финансового контроля, форму контрольного мероприятия (камеральная или выездная (встречная) проверка, ревизия, обследование), наименование объекта контроля, перечень основных вопросов, подлежащих изучению в ходе контрольного мероприятия, указание должностных лиц органа (должностного лица) администрации сельского поселения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 xml:space="preserve"> ,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осуществляющих проверку конкретных вопросов, а также информацию о привлечении экспертов (проведение экспертиз).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862FB4">
        <w:rPr>
          <w:rFonts w:ascii="Times New Roman" w:hAnsi="Times New Roman"/>
          <w:color w:val="3C3C3C"/>
          <w:sz w:val="24"/>
          <w:szCs w:val="24"/>
        </w:rPr>
        <w:t xml:space="preserve">       </w:t>
      </w:r>
      <w:r w:rsidRPr="000023DF">
        <w:rPr>
          <w:rFonts w:ascii="Times New Roman" w:hAnsi="Times New Roman"/>
          <w:color w:val="3C3C3C"/>
          <w:sz w:val="24"/>
          <w:szCs w:val="24"/>
        </w:rPr>
        <w:t>3.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 контроля.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862FB4">
        <w:rPr>
          <w:rFonts w:ascii="Times New Roman" w:hAnsi="Times New Roman"/>
          <w:color w:val="3C3C3C"/>
          <w:sz w:val="24"/>
          <w:szCs w:val="24"/>
        </w:rPr>
        <w:t xml:space="preserve">        </w:t>
      </w:r>
      <w:r w:rsidRPr="000023DF">
        <w:rPr>
          <w:rFonts w:ascii="Times New Roman" w:hAnsi="Times New Roman"/>
          <w:color w:val="3C3C3C"/>
          <w:sz w:val="24"/>
          <w:szCs w:val="24"/>
        </w:rPr>
        <w:t>4. Уполномоченный орган внутреннего муниципального финансового контроля (должностное лицо) самостоятельно на основе утвержденного плана разрабатывает и утверждает программу контрольных мероприятий.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Внесение изменений в программу контрольного мероприятия осуществляется при необходимости, с изложением причин необходимости внесения изменений.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862FB4">
        <w:rPr>
          <w:rFonts w:ascii="Times New Roman" w:hAnsi="Times New Roman"/>
          <w:color w:val="3C3C3C"/>
          <w:sz w:val="24"/>
          <w:szCs w:val="24"/>
        </w:rPr>
        <w:t xml:space="preserve">       </w:t>
      </w:r>
      <w:r w:rsidRPr="000023DF">
        <w:rPr>
          <w:rFonts w:ascii="Times New Roman" w:hAnsi="Times New Roman"/>
          <w:color w:val="3C3C3C"/>
          <w:sz w:val="24"/>
          <w:szCs w:val="24"/>
        </w:rPr>
        <w:t>5. Контрольное мероприятие проводится на основании правового акта администрации сельского поселения о его проведении, в котором указывается основание проведения контрольного мероприятия, наименование объекта контроля, метод контроля, тема контрольного мероприятия, проверяемый период, состав должностных лиц, уполномоченных на проведение контрольного мероприятия, срок проведения контрольного мероприятия.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Правовой акт администрации сельского поселения о проведении контрольного мероприятия подписывается Главой сельского поселения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 xml:space="preserve"> .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br/>
        <w:t>Сроки проведения и продления контрольных мероприятий устанавливаются в соответствии с требованиями административного Регламента.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862FB4">
        <w:rPr>
          <w:rFonts w:ascii="Times New Roman" w:hAnsi="Times New Roman"/>
          <w:color w:val="3C3C3C"/>
          <w:sz w:val="24"/>
          <w:szCs w:val="24"/>
        </w:rPr>
        <w:t xml:space="preserve">      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6. 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 xml:space="preserve">Должностные лица органа (должностное лицо) администрации сельского поселения при </w:t>
      </w:r>
      <w:r w:rsidR="00302939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осуществлении возложенных на них должностных полномочий имеют право: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302939">
        <w:rPr>
          <w:rFonts w:ascii="Times New Roman" w:hAnsi="Times New Roman"/>
          <w:color w:val="3C3C3C"/>
          <w:sz w:val="24"/>
          <w:szCs w:val="24"/>
        </w:rPr>
        <w:t xml:space="preserve">  - </w:t>
      </w:r>
      <w:r w:rsidRPr="000023DF">
        <w:rPr>
          <w:rFonts w:ascii="Times New Roman" w:hAnsi="Times New Roman"/>
          <w:color w:val="3C3C3C"/>
          <w:sz w:val="24"/>
          <w:szCs w:val="24"/>
        </w:rPr>
        <w:t>беспрепятственно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помещения;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302939">
        <w:rPr>
          <w:rFonts w:ascii="Times New Roman" w:hAnsi="Times New Roman"/>
          <w:color w:val="3C3C3C"/>
          <w:sz w:val="24"/>
          <w:szCs w:val="24"/>
        </w:rPr>
        <w:t xml:space="preserve">  -</w:t>
      </w:r>
      <w:r w:rsidR="00862FB4">
        <w:rPr>
          <w:rFonts w:ascii="Times New Roman" w:hAnsi="Times New Roman"/>
          <w:color w:val="3C3C3C"/>
          <w:sz w:val="24"/>
          <w:szCs w:val="24"/>
        </w:rPr>
        <w:t xml:space="preserve">  </w:t>
      </w:r>
      <w:r w:rsidRPr="000023DF">
        <w:rPr>
          <w:rFonts w:ascii="Times New Roman" w:hAnsi="Times New Roman"/>
          <w:color w:val="3C3C3C"/>
          <w:sz w:val="24"/>
          <w:szCs w:val="24"/>
        </w:rPr>
        <w:t>в</w:t>
      </w:r>
      <w:r w:rsidR="00862FB4"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 пределах своей компетенции направлять запросы должностным лицам органов местного самоуправления и муниципальных органов, организаций;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C7020">
        <w:rPr>
          <w:rFonts w:ascii="Times New Roman" w:hAnsi="Times New Roman"/>
          <w:color w:val="3C3C3C"/>
          <w:sz w:val="24"/>
          <w:szCs w:val="24"/>
        </w:rPr>
        <w:t xml:space="preserve"> - 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>в пределах своей компетенции требовать от руководителей и других должностных лиц объектов контроля представления письменных объяснений, а также необходимых копий документов, заверенных в установленном порядке;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C7020">
        <w:rPr>
          <w:rFonts w:ascii="Times New Roman" w:hAnsi="Times New Roman"/>
          <w:color w:val="3C3C3C"/>
          <w:sz w:val="24"/>
          <w:szCs w:val="24"/>
        </w:rPr>
        <w:t xml:space="preserve"> - </w:t>
      </w:r>
      <w:r w:rsidRPr="000023DF">
        <w:rPr>
          <w:rFonts w:ascii="Times New Roman" w:hAnsi="Times New Roman"/>
          <w:color w:val="3C3C3C"/>
          <w:sz w:val="24"/>
          <w:szCs w:val="24"/>
        </w:rPr>
        <w:t>в пределах своей компетенции знакомиться со всеми необходимыми документами, касающимися финансово-хозяйственной деятельности объектов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C7020">
        <w:rPr>
          <w:rFonts w:ascii="Times New Roman" w:hAnsi="Times New Roman"/>
          <w:color w:val="3C3C3C"/>
          <w:sz w:val="24"/>
          <w:szCs w:val="24"/>
        </w:rPr>
        <w:t xml:space="preserve">- </w:t>
      </w:r>
      <w:r w:rsidRPr="000023DF">
        <w:rPr>
          <w:rFonts w:ascii="Times New Roman" w:hAnsi="Times New Roman"/>
          <w:color w:val="3C3C3C"/>
          <w:sz w:val="24"/>
          <w:szCs w:val="24"/>
        </w:rPr>
        <w:t>знакомиться с информацией, касающейся финансово-хозяйственной деятельности проверяемых объектов контроля и хранящейся в электронной форме в базах данных проверяемых объектов контроля, в том числе в установленном порядке с информацией, содержащей государственную, служебную, коммерческую и иную охраняемую законом тайну;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C7020">
        <w:rPr>
          <w:rFonts w:ascii="Times New Roman" w:hAnsi="Times New Roman"/>
          <w:color w:val="3C3C3C"/>
          <w:sz w:val="24"/>
          <w:szCs w:val="24"/>
        </w:rPr>
        <w:t xml:space="preserve"> - </w:t>
      </w:r>
      <w:r w:rsidRPr="000023DF">
        <w:rPr>
          <w:rFonts w:ascii="Times New Roman" w:hAnsi="Times New Roman"/>
          <w:color w:val="3C3C3C"/>
          <w:sz w:val="24"/>
          <w:szCs w:val="24"/>
        </w:rPr>
        <w:t>знакомиться с технической документацией к электронным базам данных.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C7020">
        <w:rPr>
          <w:rFonts w:ascii="Times New Roman" w:hAnsi="Times New Roman"/>
          <w:color w:val="3C3C3C"/>
          <w:sz w:val="24"/>
          <w:szCs w:val="24"/>
        </w:rPr>
        <w:t xml:space="preserve">     </w:t>
      </w:r>
      <w:r w:rsidRPr="000023DF">
        <w:rPr>
          <w:rFonts w:ascii="Times New Roman" w:hAnsi="Times New Roman"/>
          <w:color w:val="3C3C3C"/>
          <w:sz w:val="24"/>
          <w:szCs w:val="24"/>
        </w:rPr>
        <w:t>7. Требования и запросы органа (должностного лица) администрации сельского поселения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 xml:space="preserve"> ,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связанные с осуществлением ими своих должностных полномочий, установленных законодательством Российской Федерации, законодательством </w:t>
      </w:r>
      <w:r w:rsidR="007C7020">
        <w:rPr>
          <w:rFonts w:ascii="Times New Roman" w:hAnsi="Times New Roman"/>
          <w:color w:val="3C3C3C"/>
          <w:sz w:val="24"/>
          <w:szCs w:val="24"/>
        </w:rPr>
        <w:t>Ивановской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 области и настоящим Порядком, являются обязательными для исполнения объектами контроля.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7C7020">
        <w:rPr>
          <w:rFonts w:ascii="Times New Roman" w:hAnsi="Times New Roman"/>
          <w:color w:val="3C3C3C"/>
          <w:sz w:val="24"/>
          <w:szCs w:val="24"/>
        </w:rPr>
        <w:t xml:space="preserve">     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8. 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 xml:space="preserve">Непредставление или несвоевременное представление объектами контроля в орган </w:t>
      </w:r>
      <w:r w:rsidRPr="000023DF">
        <w:rPr>
          <w:rFonts w:ascii="Times New Roman" w:hAnsi="Times New Roman"/>
          <w:color w:val="3C3C3C"/>
          <w:sz w:val="24"/>
          <w:szCs w:val="24"/>
        </w:rPr>
        <w:lastRenderedPageBreak/>
        <w:t>(должностному лицу) администрации сельского поселения по запросам информации, документов и материалов, необходимых для осуществления им полномочий по внутреннему муниципальному финансовому контролю, а равно их представление не в полном объеме или представление недостоверных информаций, документов и материалов влечет за собой ответственность, установленную законодательством Российской Федерации.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9</w:t>
      </w:r>
      <w:r w:rsidRPr="000023DF">
        <w:rPr>
          <w:rFonts w:ascii="Times New Roman" w:hAnsi="Times New Roman"/>
          <w:color w:val="3C3C3C"/>
          <w:sz w:val="24"/>
          <w:szCs w:val="24"/>
        </w:rPr>
        <w:t>.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В ходе проведения проверки совершаются контрольные действия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1</w:t>
      </w:r>
      <w:r w:rsidRPr="000023DF">
        <w:rPr>
          <w:rFonts w:ascii="Times New Roman" w:hAnsi="Times New Roman"/>
          <w:color w:val="3C3C3C"/>
          <w:sz w:val="24"/>
          <w:szCs w:val="24"/>
        </w:rPr>
        <w:t>0. В ходе проведения ревизии осуществляется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11. В ходе обследования проводится анализ и оценка состояния определенной сферы деятельности объекта контроля.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12. Орган (должностное лицо) администрации сельского поселения в ходе проведения контрольного мероприятия не вправе вмешиваться в оперативно-хозяйственную деятельность проверяемых объектов контроля,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заключений.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13. Орган (должностное лицо) администрации сельского поселения обязан сохранять государственную, служебную, коммерческую и иную охраняемую законом тайну, ставшую ему известной при проведении в проверяемых объектах контроля контрольных мероприятий, проводить их объективно и достоверно отражать результаты в соответствующих актах и заключениях.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 </w:t>
      </w:r>
      <w:r w:rsidRPr="000023DF">
        <w:rPr>
          <w:rFonts w:ascii="Times New Roman" w:hAnsi="Times New Roman"/>
          <w:color w:val="3C3C3C"/>
          <w:sz w:val="24"/>
          <w:szCs w:val="24"/>
        </w:rPr>
        <w:t>14. Орган (должностное лицо) администрации сельского поселения 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мероприятий, а также за разглашение государственной и иной охраняемой законом тайны.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15. Проведение контрольного мероприятия подлежат документированию в порядке, определенном органом (должностным лицом) администрации сельского поселения 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16. 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17. По результатам контрольного мероприятия объектам контроля направляются акты, заключения, представления и (или) предписания, неисполнение которых влечет установленную действующим законодательством ответственность.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   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Неисполнение предписания о возмещении ущерба, причиненного объектами контроля, является основанием для обращения администрации сельского поселения в суд с исковым заявлением о возмещении ущерба, причиненного бюджету </w:t>
      </w:r>
      <w:proofErr w:type="spellStart"/>
      <w:r w:rsidR="00002637">
        <w:rPr>
          <w:rFonts w:ascii="Times New Roman" w:hAnsi="Times New Roman"/>
          <w:color w:val="3C3C3C"/>
          <w:sz w:val="24"/>
          <w:szCs w:val="24"/>
        </w:rPr>
        <w:t>Елнатского</w:t>
      </w:r>
      <w:proofErr w:type="spellEnd"/>
      <w:r w:rsidRPr="000023DF">
        <w:rPr>
          <w:rFonts w:ascii="Times New Roman" w:hAnsi="Times New Roman"/>
          <w:color w:val="3C3C3C"/>
          <w:sz w:val="24"/>
          <w:szCs w:val="24"/>
        </w:rPr>
        <w:t xml:space="preserve"> сельского поселения нарушением бюджетного законодательства Российской Федерации и иных нормативных правовых актов, регулирующих бюджетные правоотношения.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18. Отмена представления, предписания осуществляется по решению суда или орган (должностного лица) администрации сельского поселения в порядке, установленном администрацией сельского поселения.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 </w:t>
      </w:r>
      <w:r w:rsidRPr="000023DF">
        <w:rPr>
          <w:rFonts w:ascii="Times New Roman" w:hAnsi="Times New Roman"/>
          <w:color w:val="3C3C3C"/>
          <w:sz w:val="24"/>
          <w:szCs w:val="24"/>
        </w:rPr>
        <w:t>19. В случае выявления бюджетного нарушения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направляется уведомление о применении бюджетных мер принуждения в установленные действующим законодательством сроки.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 </w:t>
      </w:r>
      <w:r w:rsidRPr="000023DF">
        <w:rPr>
          <w:rFonts w:ascii="Times New Roman" w:hAnsi="Times New Roman"/>
          <w:color w:val="3C3C3C"/>
          <w:sz w:val="24"/>
          <w:szCs w:val="24"/>
        </w:rPr>
        <w:t>20. 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Российской</w:t>
      </w:r>
      <w:r w:rsidR="00193DB0">
        <w:rPr>
          <w:rFonts w:ascii="Times New Roman" w:hAnsi="Times New Roman"/>
          <w:color w:val="3C3C3C"/>
          <w:sz w:val="24"/>
          <w:szCs w:val="24"/>
        </w:rPr>
        <w:t> </w:t>
      </w:r>
      <w:r w:rsidRPr="000023DF">
        <w:rPr>
          <w:rFonts w:ascii="Times New Roman" w:hAnsi="Times New Roman"/>
          <w:color w:val="3C3C3C"/>
          <w:sz w:val="24"/>
          <w:szCs w:val="24"/>
        </w:rPr>
        <w:t>Федерации.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lastRenderedPageBreak/>
        <w:t xml:space="preserve">    </w:t>
      </w:r>
      <w:r w:rsidRPr="000023DF">
        <w:rPr>
          <w:rFonts w:ascii="Times New Roman" w:hAnsi="Times New Roman"/>
          <w:color w:val="3C3C3C"/>
          <w:sz w:val="24"/>
          <w:szCs w:val="24"/>
        </w:rPr>
        <w:t>21. В случае выявления фактов совершения объектом контроля действий (бездействий), содержащих признаки состава преступления, информация о таких фактах направляется в правоохранительные органы.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b/>
          <w:color w:val="3C3C3C"/>
          <w:sz w:val="24"/>
          <w:szCs w:val="24"/>
        </w:rPr>
        <w:t xml:space="preserve">     </w:t>
      </w:r>
    </w:p>
    <w:p w:rsidR="00A44CD7" w:rsidRDefault="003D520F" w:rsidP="00A44CD7">
      <w:pPr>
        <w:spacing w:after="100"/>
        <w:ind w:firstLine="0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A44CD7">
        <w:rPr>
          <w:rFonts w:ascii="Times New Roman" w:hAnsi="Times New Roman"/>
          <w:b/>
          <w:color w:val="3C3C3C"/>
          <w:sz w:val="24"/>
          <w:szCs w:val="24"/>
        </w:rPr>
        <w:t>V. Требования к составлению и представлению годовой отчетности о результатах контрольной деятельности</w:t>
      </w:r>
    </w:p>
    <w:p w:rsidR="003D520F" w:rsidRPr="000023DF" w:rsidRDefault="003D520F" w:rsidP="00A44CD7">
      <w:pPr>
        <w:spacing w:after="100"/>
        <w:ind w:firstLine="0"/>
        <w:rPr>
          <w:rFonts w:ascii="Times New Roman" w:hAnsi="Times New Roman"/>
          <w:color w:val="3C3C3C"/>
          <w:sz w:val="24"/>
          <w:szCs w:val="24"/>
        </w:rPr>
      </w:pPr>
      <w:r w:rsidRPr="00A44CD7">
        <w:rPr>
          <w:rFonts w:ascii="Times New Roman" w:hAnsi="Times New Roman"/>
          <w:b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 </w:t>
      </w:r>
      <w:r w:rsidRPr="000023DF">
        <w:rPr>
          <w:rFonts w:ascii="Times New Roman" w:hAnsi="Times New Roman"/>
          <w:color w:val="3C3C3C"/>
          <w:sz w:val="24"/>
          <w:szCs w:val="24"/>
        </w:rPr>
        <w:t>1. Годовой отчет органа (должностного лица) администрации сельского поселения о результатах контрольной деятельности в отчетном году (далее - Годовой отчет) составляется в целях определения полноты и своевременности выполнения Плана контрольной деятельности на отчетный календарный год, а также проведение анализа информации о выявленных нарушениях в финансово-бюджетной сфере.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 </w:t>
      </w:r>
      <w:r w:rsidRPr="000023DF">
        <w:rPr>
          <w:rFonts w:ascii="Times New Roman" w:hAnsi="Times New Roman"/>
          <w:color w:val="3C3C3C"/>
          <w:sz w:val="24"/>
          <w:szCs w:val="24"/>
        </w:rPr>
        <w:t>2. Годовой отчет составляется на основании данных о результатах контрольной деятельности органа (должностного лица) администрации сельского поселения 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3. В состав Годового отчета включаются единые формы отчетности и пояснительная записка.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 </w:t>
      </w:r>
      <w:r w:rsidRPr="000023DF">
        <w:rPr>
          <w:rFonts w:ascii="Times New Roman" w:hAnsi="Times New Roman"/>
          <w:color w:val="3C3C3C"/>
          <w:sz w:val="24"/>
          <w:szCs w:val="24"/>
        </w:rPr>
        <w:t>4. Состав единых форм отчетности и порядок их заполнения устанавливается органом (должностным лицом) администрации сельского поселения.</w:t>
      </w:r>
      <w:r w:rsidRPr="000023DF">
        <w:rPr>
          <w:rFonts w:ascii="Times New Roman" w:hAnsi="Times New Roman"/>
          <w:color w:val="3C3C3C"/>
          <w:sz w:val="24"/>
          <w:szCs w:val="24"/>
        </w:rPr>
        <w:br/>
      </w:r>
      <w:r w:rsidR="00A44CD7">
        <w:rPr>
          <w:rFonts w:ascii="Times New Roman" w:hAnsi="Times New Roman"/>
          <w:color w:val="3C3C3C"/>
          <w:sz w:val="24"/>
          <w:szCs w:val="24"/>
        </w:rPr>
        <w:t xml:space="preserve">  </w:t>
      </w:r>
      <w:r w:rsidRPr="000023DF">
        <w:rPr>
          <w:rFonts w:ascii="Times New Roman" w:hAnsi="Times New Roman"/>
          <w:color w:val="3C3C3C"/>
          <w:sz w:val="24"/>
          <w:szCs w:val="24"/>
        </w:rPr>
        <w:t xml:space="preserve">5. Годовой отчет подписывается органом (должностным лицом) администрации сельского поселения, не позднее 1 марта года, следующего </w:t>
      </w:r>
      <w:proofErr w:type="gramStart"/>
      <w:r w:rsidRPr="000023DF">
        <w:rPr>
          <w:rFonts w:ascii="Times New Roman" w:hAnsi="Times New Roman"/>
          <w:color w:val="3C3C3C"/>
          <w:sz w:val="24"/>
          <w:szCs w:val="24"/>
        </w:rPr>
        <w:t>за</w:t>
      </w:r>
      <w:proofErr w:type="gramEnd"/>
      <w:r w:rsidRPr="000023DF">
        <w:rPr>
          <w:rFonts w:ascii="Times New Roman" w:hAnsi="Times New Roman"/>
          <w:color w:val="3C3C3C"/>
          <w:sz w:val="24"/>
          <w:szCs w:val="24"/>
        </w:rPr>
        <w:t xml:space="preserve"> отчетным.</w:t>
      </w:r>
      <w:r w:rsidRPr="000023DF">
        <w:rPr>
          <w:rFonts w:ascii="Times New Roman" w:hAnsi="Times New Roman"/>
          <w:color w:val="3C3C3C"/>
          <w:sz w:val="24"/>
          <w:szCs w:val="24"/>
        </w:rPr>
        <w:br/>
        <w:t>Сведения об исполнении Плана контрольной деятельности размещаются на официальном сайте администрации сельского поселения в информационно - телекоммуникационной сети «Интернет» в порядке, определяемом административным регламентом органа (должностного лица) администрации сельского поселения по осуществлению внутреннего муниципального финансового контроля.</w:t>
      </w:r>
    </w:p>
    <w:p w:rsidR="003D520F" w:rsidRPr="000023DF" w:rsidRDefault="003D520F" w:rsidP="00A44CD7">
      <w:pPr>
        <w:rPr>
          <w:rFonts w:ascii="Times New Roman" w:hAnsi="Times New Roman" w:cs="Times New Roman"/>
          <w:sz w:val="24"/>
          <w:szCs w:val="24"/>
        </w:rPr>
      </w:pPr>
    </w:p>
    <w:p w:rsidR="004C0CE7" w:rsidRPr="000023DF" w:rsidRDefault="004C0CE7" w:rsidP="00A44CD7">
      <w:pPr>
        <w:spacing w:line="276" w:lineRule="auto"/>
        <w:rPr>
          <w:sz w:val="24"/>
          <w:szCs w:val="24"/>
        </w:rPr>
      </w:pPr>
    </w:p>
    <w:sectPr w:rsidR="004C0CE7" w:rsidRPr="000023DF" w:rsidSect="00C30D25">
      <w:headerReference w:type="default" r:id="rId7"/>
      <w:footnotePr>
        <w:pos w:val="beneathText"/>
      </w:footnotePr>
      <w:pgSz w:w="11905" w:h="16837"/>
      <w:pgMar w:top="709" w:right="848" w:bottom="709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7D" w:rsidRDefault="0084767D" w:rsidP="007E2E2A">
      <w:r>
        <w:separator/>
      </w:r>
    </w:p>
  </w:endnote>
  <w:endnote w:type="continuationSeparator" w:id="0">
    <w:p w:rsidR="0084767D" w:rsidRDefault="0084767D" w:rsidP="007E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7D" w:rsidRDefault="0084767D" w:rsidP="007E2E2A">
      <w:r>
        <w:separator/>
      </w:r>
    </w:p>
  </w:footnote>
  <w:footnote w:type="continuationSeparator" w:id="0">
    <w:p w:rsidR="0084767D" w:rsidRDefault="0084767D" w:rsidP="007E2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8F" w:rsidRDefault="007A648F" w:rsidP="007A648F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711B2"/>
    <w:multiLevelType w:val="hybridMultilevel"/>
    <w:tmpl w:val="A6082CD6"/>
    <w:lvl w:ilvl="0" w:tplc="0F6E54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960FA3"/>
    <w:multiLevelType w:val="hybridMultilevel"/>
    <w:tmpl w:val="2820CD4A"/>
    <w:lvl w:ilvl="0" w:tplc="9486872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620916"/>
    <w:multiLevelType w:val="multilevel"/>
    <w:tmpl w:val="892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B4471"/>
    <w:multiLevelType w:val="hybridMultilevel"/>
    <w:tmpl w:val="B32AD452"/>
    <w:lvl w:ilvl="0" w:tplc="6ED8D8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A52989"/>
    <w:multiLevelType w:val="hybridMultilevel"/>
    <w:tmpl w:val="1A1CE3A2"/>
    <w:lvl w:ilvl="0" w:tplc="9CBEBA7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F7EE8"/>
    <w:rsid w:val="000023DF"/>
    <w:rsid w:val="00002637"/>
    <w:rsid w:val="001819CC"/>
    <w:rsid w:val="00193DB0"/>
    <w:rsid w:val="002103E7"/>
    <w:rsid w:val="00254B09"/>
    <w:rsid w:val="00274D75"/>
    <w:rsid w:val="002E7A3B"/>
    <w:rsid w:val="00302939"/>
    <w:rsid w:val="003D520F"/>
    <w:rsid w:val="0045791F"/>
    <w:rsid w:val="004C0CE7"/>
    <w:rsid w:val="004C147B"/>
    <w:rsid w:val="004F7EE8"/>
    <w:rsid w:val="006256A7"/>
    <w:rsid w:val="00713ED7"/>
    <w:rsid w:val="00733E3C"/>
    <w:rsid w:val="0078594F"/>
    <w:rsid w:val="007A648F"/>
    <w:rsid w:val="007C7020"/>
    <w:rsid w:val="007D10AD"/>
    <w:rsid w:val="007E2E2A"/>
    <w:rsid w:val="0084767D"/>
    <w:rsid w:val="00862FB4"/>
    <w:rsid w:val="00A44CD7"/>
    <w:rsid w:val="00A74545"/>
    <w:rsid w:val="00AF381D"/>
    <w:rsid w:val="00B5209B"/>
    <w:rsid w:val="00C30D25"/>
    <w:rsid w:val="00C3170B"/>
    <w:rsid w:val="00CC10F0"/>
    <w:rsid w:val="00F644DB"/>
    <w:rsid w:val="00FA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F7EE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4F7EE8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rFonts w:cs="Times New Roman"/>
      <w:b/>
      <w:sz w:val="32"/>
    </w:rPr>
  </w:style>
  <w:style w:type="character" w:customStyle="1" w:styleId="a4">
    <w:name w:val="Название Знак"/>
    <w:basedOn w:val="a0"/>
    <w:link w:val="a3"/>
    <w:rsid w:val="004F7EE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7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7E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4F7EE8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4F7EE8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4F7EE8"/>
    <w:pPr>
      <w:ind w:firstLine="0"/>
    </w:pPr>
    <w:rPr>
      <w:rFonts w:cs="Times New Roman"/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4F7EE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4F7EE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4F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rsid w:val="004F7EE8"/>
    <w:rPr>
      <w:rFonts w:ascii="Times New Roman" w:hAnsi="Times New Roman" w:cs="Times New Roman" w:hint="default"/>
      <w:color w:val="008000"/>
    </w:rPr>
  </w:style>
  <w:style w:type="character" w:styleId="ae">
    <w:name w:val="Strong"/>
    <w:uiPriority w:val="22"/>
    <w:qFormat/>
    <w:rsid w:val="004F7EE8"/>
    <w:rPr>
      <w:b/>
      <w:bCs/>
    </w:rPr>
  </w:style>
  <w:style w:type="character" w:styleId="af">
    <w:name w:val="Hyperlink"/>
    <w:uiPriority w:val="99"/>
    <w:semiHidden/>
    <w:unhideWhenUsed/>
    <w:rsid w:val="004F7EE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D5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2020-02-05T09:22:00Z</cp:lastPrinted>
  <dcterms:created xsi:type="dcterms:W3CDTF">2018-07-31T04:26:00Z</dcterms:created>
  <dcterms:modified xsi:type="dcterms:W3CDTF">2024-09-12T09:59:00Z</dcterms:modified>
</cp:coreProperties>
</file>