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AC" w:rsidRDefault="007243AC" w:rsidP="007243AC">
      <w:pPr>
        <w:pStyle w:val="a4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7671B4">
        <w:rPr>
          <w:rFonts w:ascii="Times New Roman" w:hAnsi="Times New Roman" w:cs="Times New Roman"/>
          <w:sz w:val="44"/>
          <w:szCs w:val="44"/>
        </w:rPr>
        <w:t>Администрация</w:t>
      </w:r>
      <w:r>
        <w:rPr>
          <w:rFonts w:ascii="Times New Roman" w:hAnsi="Times New Roman" w:cs="Times New Roman"/>
          <w:sz w:val="44"/>
          <w:szCs w:val="44"/>
        </w:rPr>
        <w:t xml:space="preserve">  </w:t>
      </w:r>
    </w:p>
    <w:p w:rsidR="007243AC" w:rsidRPr="007671B4" w:rsidRDefault="007243AC" w:rsidP="007243AC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7671B4">
        <w:rPr>
          <w:rFonts w:ascii="Times New Roman" w:hAnsi="Times New Roman" w:cs="Times New Roman"/>
          <w:sz w:val="44"/>
          <w:szCs w:val="44"/>
        </w:rPr>
        <w:t>Елнатского сельского поселения</w:t>
      </w:r>
    </w:p>
    <w:p w:rsidR="007243AC" w:rsidRPr="007671B4" w:rsidRDefault="007243AC" w:rsidP="007243AC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7671B4">
        <w:rPr>
          <w:rFonts w:ascii="Times New Roman" w:hAnsi="Times New Roman" w:cs="Times New Roman"/>
          <w:sz w:val="44"/>
          <w:szCs w:val="44"/>
        </w:rPr>
        <w:t>Юрьевецкого муниципального района</w:t>
      </w:r>
    </w:p>
    <w:p w:rsidR="007243AC" w:rsidRPr="007671B4" w:rsidRDefault="007243AC" w:rsidP="007243AC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7671B4">
        <w:rPr>
          <w:rFonts w:ascii="Times New Roman" w:hAnsi="Times New Roman" w:cs="Times New Roman"/>
          <w:sz w:val="44"/>
          <w:szCs w:val="44"/>
        </w:rPr>
        <w:t>Ивановской области</w:t>
      </w:r>
    </w:p>
    <w:p w:rsidR="007243AC" w:rsidRPr="007671B4" w:rsidRDefault="007243AC" w:rsidP="007243AC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Распоряжение</w:t>
      </w:r>
    </w:p>
    <w:p w:rsidR="007243AC" w:rsidRDefault="007243AC" w:rsidP="007243A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от 08.06.2022г.                                с.Елнать                                                 №</w:t>
      </w:r>
      <w:r w:rsidR="001146F0">
        <w:rPr>
          <w:color w:val="000000"/>
          <w:sz w:val="27"/>
          <w:szCs w:val="27"/>
        </w:rPr>
        <w:t>33</w:t>
      </w:r>
      <w:r>
        <w:rPr>
          <w:color w:val="000000"/>
          <w:sz w:val="27"/>
          <w:szCs w:val="27"/>
        </w:rPr>
        <w:t xml:space="preserve"> </w:t>
      </w:r>
    </w:p>
    <w:p w:rsidR="001146F0" w:rsidRPr="001146F0" w:rsidRDefault="007243AC" w:rsidP="001146F0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7243AC">
        <w:rPr>
          <w:color w:val="000000"/>
          <w:sz w:val="28"/>
          <w:szCs w:val="28"/>
        </w:rPr>
        <w:t xml:space="preserve">Об </w:t>
      </w:r>
      <w:r w:rsidR="001146F0">
        <w:rPr>
          <w:color w:val="000000"/>
          <w:sz w:val="28"/>
          <w:szCs w:val="28"/>
        </w:rPr>
        <w:t xml:space="preserve">утверждении плана </w:t>
      </w:r>
      <w:r w:rsidR="001146F0" w:rsidRPr="001146F0">
        <w:rPr>
          <w:color w:val="000000"/>
          <w:sz w:val="28"/>
          <w:szCs w:val="28"/>
        </w:rPr>
        <w:t>мероприятий</w:t>
      </w:r>
    </w:p>
    <w:p w:rsidR="001146F0" w:rsidRPr="001146F0" w:rsidRDefault="001146F0" w:rsidP="001146F0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1146F0">
        <w:rPr>
          <w:color w:val="000000"/>
          <w:sz w:val="28"/>
          <w:szCs w:val="28"/>
        </w:rPr>
        <w:t>по устранению нарушений требований пожарной безопасности</w:t>
      </w:r>
    </w:p>
    <w:p w:rsidR="007243AC" w:rsidRDefault="001146F0" w:rsidP="001146F0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1146F0">
        <w:rPr>
          <w:color w:val="000000"/>
          <w:sz w:val="28"/>
          <w:szCs w:val="28"/>
        </w:rPr>
        <w:t>на территории населенных пунктов Елнатского сельского поселения</w:t>
      </w:r>
    </w:p>
    <w:p w:rsidR="001146F0" w:rsidRPr="00FA5296" w:rsidRDefault="001146F0" w:rsidP="001146F0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7243AC" w:rsidRPr="007243AC" w:rsidRDefault="007243AC" w:rsidP="007243A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14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 устранения выявленных в рамках внеплановой проверки  нарушений требований пожарной безопасности при решении вопросов местного значения в части, касающейся первичных мер пожарной безопасности на территориях населенных пунктов,</w:t>
      </w:r>
    </w:p>
    <w:p w:rsidR="001146F0" w:rsidRDefault="0033221A" w:rsidP="001146F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243AC" w:rsidRPr="007243AC" w:rsidRDefault="001146F0" w:rsidP="001146F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43AC"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26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план мероприятий </w:t>
      </w:r>
      <w:r w:rsidRPr="00114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устранению нарушений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ребований пожарной безопасности </w:t>
      </w:r>
      <w:r w:rsidRPr="00114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населенных пунктов Елнатского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7243AC" w:rsidRDefault="0033221A" w:rsidP="007243A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43AC"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26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243AC"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7243AC" w:rsidRPr="0072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7243AC" w:rsidRPr="00FA5296" w:rsidRDefault="007243AC" w:rsidP="007243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243AC" w:rsidRPr="00FA5296" w:rsidRDefault="007243AC" w:rsidP="007243AC">
      <w:pPr>
        <w:pStyle w:val="a4"/>
        <w:rPr>
          <w:rFonts w:ascii="Times New Roman" w:hAnsi="Times New Roman" w:cs="Times New Roman"/>
          <w:sz w:val="28"/>
          <w:szCs w:val="28"/>
        </w:rPr>
      </w:pPr>
      <w:r w:rsidRPr="00FA5296">
        <w:rPr>
          <w:rFonts w:ascii="Times New Roman" w:hAnsi="Times New Roman" w:cs="Times New Roman"/>
          <w:sz w:val="28"/>
          <w:szCs w:val="28"/>
        </w:rPr>
        <w:t xml:space="preserve">Глава Елнатского сельского поселения                           </w:t>
      </w:r>
    </w:p>
    <w:p w:rsidR="007243AC" w:rsidRPr="00FA5296" w:rsidRDefault="007243AC" w:rsidP="007243AC">
      <w:pPr>
        <w:pStyle w:val="a4"/>
        <w:rPr>
          <w:rFonts w:ascii="Times New Roman" w:hAnsi="Times New Roman" w:cs="Times New Roman"/>
          <w:sz w:val="28"/>
          <w:szCs w:val="28"/>
        </w:rPr>
      </w:pPr>
      <w:r w:rsidRPr="00FA5296">
        <w:rPr>
          <w:rFonts w:ascii="Times New Roman" w:hAnsi="Times New Roman" w:cs="Times New Roman"/>
          <w:sz w:val="28"/>
          <w:szCs w:val="28"/>
        </w:rPr>
        <w:t xml:space="preserve">Юрьевецкого муниципального района  </w:t>
      </w:r>
    </w:p>
    <w:p w:rsidR="007243AC" w:rsidRPr="00FA5296" w:rsidRDefault="007243AC" w:rsidP="007243AC">
      <w:pPr>
        <w:pStyle w:val="a4"/>
        <w:rPr>
          <w:rFonts w:ascii="Times New Roman" w:hAnsi="Times New Roman" w:cs="Times New Roman"/>
          <w:sz w:val="28"/>
          <w:szCs w:val="28"/>
        </w:rPr>
      </w:pPr>
      <w:r w:rsidRPr="00FA5296">
        <w:rPr>
          <w:rFonts w:ascii="Times New Roman" w:hAnsi="Times New Roman" w:cs="Times New Roman"/>
          <w:sz w:val="28"/>
          <w:szCs w:val="28"/>
        </w:rPr>
        <w:t xml:space="preserve">Ивановской области                                                     </w:t>
      </w:r>
      <w:proofErr w:type="spellStart"/>
      <w:r w:rsidRPr="00FA5296">
        <w:rPr>
          <w:rFonts w:ascii="Times New Roman" w:hAnsi="Times New Roman" w:cs="Times New Roman"/>
          <w:sz w:val="28"/>
          <w:szCs w:val="28"/>
        </w:rPr>
        <w:t>Г.И.Гарнова</w:t>
      </w:r>
      <w:proofErr w:type="spellEnd"/>
    </w:p>
    <w:p w:rsidR="007243AC" w:rsidRPr="00FA5296" w:rsidRDefault="007243AC" w:rsidP="007243AC">
      <w:pPr>
        <w:pStyle w:val="a4"/>
        <w:rPr>
          <w:rFonts w:ascii="Times New Roman" w:hAnsi="Times New Roman" w:cs="Times New Roman"/>
          <w:sz w:val="28"/>
          <w:szCs w:val="28"/>
        </w:rPr>
      </w:pPr>
      <w:r w:rsidRPr="00FA529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7243AC" w:rsidRDefault="007243AC" w:rsidP="007243AC">
      <w:pPr>
        <w:pStyle w:val="a3"/>
      </w:pPr>
    </w:p>
    <w:p w:rsidR="007243AC" w:rsidRDefault="007243AC" w:rsidP="007243AC">
      <w:pPr>
        <w:pStyle w:val="a3"/>
        <w:jc w:val="right"/>
        <w:rPr>
          <w:color w:val="000000"/>
          <w:sz w:val="27"/>
          <w:szCs w:val="27"/>
        </w:rPr>
      </w:pPr>
    </w:p>
    <w:p w:rsidR="00472792" w:rsidRDefault="00472792"/>
    <w:p w:rsidR="008B0F7F" w:rsidRDefault="008B0F7F"/>
    <w:p w:rsidR="008B0F7F" w:rsidRDefault="008B0F7F"/>
    <w:p w:rsidR="008B0F7F" w:rsidRDefault="008B0F7F"/>
    <w:p w:rsidR="008B0F7F" w:rsidRDefault="008B0F7F"/>
    <w:p w:rsidR="008B0F7F" w:rsidRDefault="008B0F7F"/>
    <w:p w:rsidR="008B0F7F" w:rsidRDefault="008B0F7F"/>
    <w:p w:rsidR="008B0F7F" w:rsidRDefault="008B0F7F"/>
    <w:p w:rsidR="008B0F7F" w:rsidRDefault="008B0F7F"/>
    <w:p w:rsidR="008B0F7F" w:rsidRDefault="008B0F7F"/>
    <w:p w:rsidR="008B0F7F" w:rsidRDefault="008B0F7F"/>
    <w:p w:rsidR="008B0F7F" w:rsidRDefault="008B0F7F">
      <w:pPr>
        <w:sectPr w:rsidR="008B0F7F" w:rsidSect="004727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0F7F" w:rsidRPr="0075723E" w:rsidRDefault="008B0F7F" w:rsidP="008B0F7F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2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</w:t>
      </w:r>
    </w:p>
    <w:p w:rsidR="008B0F7F" w:rsidRDefault="008B0F7F" w:rsidP="008B0F7F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2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распоряжению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Елнатского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:rsidR="008B0F7F" w:rsidRPr="0075723E" w:rsidRDefault="008B0F7F" w:rsidP="008B0F7F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2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08.06.2022 №33</w:t>
      </w:r>
    </w:p>
    <w:p w:rsidR="008B0F7F" w:rsidRDefault="008B0F7F" w:rsidP="008B0F7F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</w:t>
      </w:r>
      <w:r w:rsidRPr="00B83C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мероприятий</w:t>
      </w:r>
    </w:p>
    <w:p w:rsidR="008B0F7F" w:rsidRDefault="008B0F7F" w:rsidP="008B0F7F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C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устранени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Pr="00B83C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нарушений требований пожарной безопасности</w:t>
      </w:r>
    </w:p>
    <w:p w:rsidR="008B0F7F" w:rsidRDefault="008B0F7F" w:rsidP="008B0F7F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C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территории</w:t>
      </w:r>
      <w:r w:rsidRPr="002C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населенных пунктов</w:t>
      </w:r>
      <w:r w:rsidRPr="00B83C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83C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Елнатского</w:t>
      </w:r>
      <w:proofErr w:type="spellEnd"/>
      <w:r w:rsidRPr="00B83C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</w:t>
      </w:r>
    </w:p>
    <w:p w:rsidR="008B0F7F" w:rsidRDefault="008B0F7F" w:rsidP="008B0F7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242"/>
        <w:gridCol w:w="9072"/>
        <w:gridCol w:w="2268"/>
        <w:gridCol w:w="2204"/>
      </w:tblGrid>
      <w:tr w:rsidR="008B0F7F" w:rsidRPr="00B83CBE" w:rsidTr="00912B3C">
        <w:tc>
          <w:tcPr>
            <w:tcW w:w="1242" w:type="dxa"/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3CBE">
              <w:rPr>
                <w:rFonts w:ascii="Times New Roman" w:hAnsi="Times New Roman" w:cs="Times New Roman"/>
                <w:sz w:val="24"/>
                <w:szCs w:val="24"/>
              </w:rPr>
              <w:t>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0F7F" w:rsidRPr="00B83CBE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BE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9072" w:type="dxa"/>
          </w:tcPr>
          <w:p w:rsidR="008B0F7F" w:rsidRPr="00B83CBE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</w:p>
        </w:tc>
        <w:tc>
          <w:tcPr>
            <w:tcW w:w="2268" w:type="dxa"/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8B0F7F" w:rsidRPr="00B83CBE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устранению</w:t>
            </w:r>
          </w:p>
        </w:tc>
        <w:tc>
          <w:tcPr>
            <w:tcW w:w="2204" w:type="dxa"/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8B0F7F" w:rsidRPr="00B83CBE" w:rsidTr="00912B3C">
        <w:trPr>
          <w:trHeight w:val="858"/>
        </w:trPr>
        <w:tc>
          <w:tcPr>
            <w:tcW w:w="1242" w:type="dxa"/>
            <w:vMerge w:val="restart"/>
          </w:tcPr>
          <w:p w:rsidR="008B0F7F" w:rsidRPr="00B83CBE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ихон-Воля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8B0F7F" w:rsidRPr="00B83CBE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Отсутствует площадка (пирс) с твердым  покрытием размером не менее 12*12 метров для установки пожарных автомобилей и забора воды в любое время года на пожарном водоеме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агорная.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Водоисточник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очищен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растительности.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F7F" w:rsidRPr="00B83CBE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</w:t>
            </w:r>
            <w:r w:rsidRPr="007C0D06">
              <w:rPr>
                <w:rFonts w:ascii="Times New Roman" w:hAnsi="Times New Roman" w:cs="Times New Roman"/>
                <w:sz w:val="24"/>
                <w:szCs w:val="24"/>
              </w:rPr>
              <w:t>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очистка водоема 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2022г.</w:t>
            </w:r>
          </w:p>
        </w:tc>
      </w:tr>
      <w:tr w:rsidR="008B0F7F" w:rsidRPr="00B83CBE" w:rsidTr="00912B3C">
        <w:trPr>
          <w:trHeight w:val="1116"/>
        </w:trPr>
        <w:tc>
          <w:tcPr>
            <w:tcW w:w="1242" w:type="dxa"/>
            <w:vMerge/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водоисточника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агорная отсутствуют указатели со светоотражающей поверхностью либо световые указатели, подключенные к сети электроснабжения и включенные в ночное время или постоянно, с четко нанесенными цифрами расстояния до их месторасположения, а также направления движения к нему.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становка указателя</w:t>
            </w:r>
            <w:r w:rsidRPr="008473D8">
              <w:rPr>
                <w:rFonts w:ascii="Times New Roman" w:hAnsi="Times New Roman" w:cs="Times New Roman"/>
                <w:sz w:val="24"/>
                <w:szCs w:val="24"/>
              </w:rPr>
              <w:t xml:space="preserve"> со светоотражающей поверхностью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 2022г.</w:t>
            </w:r>
          </w:p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7F" w:rsidRPr="00B83CBE" w:rsidTr="00912B3C">
        <w:trPr>
          <w:trHeight w:val="1140"/>
        </w:trPr>
        <w:tc>
          <w:tcPr>
            <w:tcW w:w="1242" w:type="dxa"/>
            <w:vMerge/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целях исключения возможного перехода природных пожаров на территорию населенного пункта не созданы (не обновлены) до начала пожароопасного периода вокруг населенного пункта противопожарные минерализованные полосы шириной не менее 10 метров.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бновление </w:t>
            </w:r>
            <w:r w:rsidRPr="008473D8">
              <w:rPr>
                <w:rFonts w:ascii="Times New Roman" w:hAnsi="Times New Roman" w:cs="Times New Roman"/>
                <w:sz w:val="24"/>
                <w:szCs w:val="24"/>
              </w:rPr>
              <w:t>противопожарны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473D8">
              <w:rPr>
                <w:rFonts w:ascii="Times New Roman" w:hAnsi="Times New Roman" w:cs="Times New Roman"/>
                <w:sz w:val="24"/>
                <w:szCs w:val="24"/>
              </w:rPr>
              <w:t xml:space="preserve"> минерализованны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полос</w:t>
            </w:r>
            <w:r w:rsidRPr="0084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шириной до 10м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июль 2022г.</w:t>
            </w:r>
          </w:p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7F" w:rsidRPr="00B83CBE" w:rsidTr="00912B3C">
        <w:trPr>
          <w:trHeight w:val="867"/>
        </w:trPr>
        <w:tc>
          <w:tcPr>
            <w:tcW w:w="1242" w:type="dxa"/>
            <w:vMerge/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 территории общего пользования населенного пункта устроены свалки горючих отходов.</w:t>
            </w:r>
          </w:p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</w:t>
            </w:r>
            <w:r w:rsidRPr="00027C1E">
              <w:rPr>
                <w:rFonts w:ascii="Times New Roman" w:hAnsi="Times New Roman" w:cs="Times New Roman"/>
                <w:sz w:val="24"/>
                <w:szCs w:val="24"/>
              </w:rPr>
              <w:t>свалки горючих отходов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Pr="00E542B7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</w:t>
            </w:r>
            <w:r w:rsidRPr="00E542B7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2B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администрацию </w:t>
            </w:r>
            <w:r w:rsidRPr="00E542B7">
              <w:rPr>
                <w:rFonts w:ascii="Times New Roman" w:hAnsi="Times New Roman" w:cs="Times New Roman"/>
                <w:sz w:val="24"/>
                <w:szCs w:val="24"/>
              </w:rPr>
              <w:t>Юрьевец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</w:t>
            </w:r>
            <w:proofErr w:type="spellStart"/>
            <w:r w:rsidRPr="00E542B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42B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42B7">
              <w:rPr>
                <w:rFonts w:ascii="Times New Roman" w:hAnsi="Times New Roman" w:cs="Times New Roman"/>
                <w:sz w:val="24"/>
                <w:szCs w:val="24"/>
              </w:rPr>
              <w:t xml:space="preserve">на на выделение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межбюджетных трансфертов  на </w:t>
            </w:r>
            <w:r w:rsidRPr="00027C1E">
              <w:rPr>
                <w:rFonts w:ascii="Times New Roman" w:hAnsi="Times New Roman" w:cs="Times New Roman"/>
                <w:sz w:val="24"/>
                <w:szCs w:val="24"/>
              </w:rPr>
              <w:t>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27C1E">
              <w:rPr>
                <w:rFonts w:ascii="Times New Roman" w:hAnsi="Times New Roman" w:cs="Times New Roman"/>
                <w:sz w:val="24"/>
                <w:szCs w:val="24"/>
              </w:rPr>
              <w:t xml:space="preserve"> свалки </w:t>
            </w:r>
          </w:p>
        </w:tc>
      </w:tr>
      <w:tr w:rsidR="008B0F7F" w:rsidRPr="00B83CBE" w:rsidTr="00912B3C">
        <w:trPr>
          <w:trHeight w:val="843"/>
        </w:trPr>
        <w:tc>
          <w:tcPr>
            <w:tcW w:w="1242" w:type="dxa"/>
            <w:vMerge/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Органом местного самоуправления не определены места и способы разведения костров, использования открытого огня для приготовления пищи, а также сжигания мусора, травы, листвы и иных отходов, материалов или изделий.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аспоряжение  от 08.06.2022  </w:t>
            </w:r>
          </w:p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</w:t>
            </w:r>
            <w:r w:rsidRPr="005F6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08.06.2022</w:t>
            </w:r>
          </w:p>
        </w:tc>
      </w:tr>
      <w:tr w:rsidR="008B0F7F" w:rsidRPr="00B83CBE" w:rsidTr="00912B3C">
        <w:trPr>
          <w:trHeight w:val="840"/>
        </w:trPr>
        <w:tc>
          <w:tcPr>
            <w:tcW w:w="1242" w:type="dxa"/>
            <w:vMerge w:val="restart"/>
          </w:tcPr>
          <w:p w:rsidR="008B0F7F" w:rsidRPr="00B83CBE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елевино</w:t>
            </w:r>
            <w:proofErr w:type="spellEnd"/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8B0F7F" w:rsidRPr="00B83CBE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Не обеспечен подъезд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водоисточнику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 за сельским домом культуры (на площадке с твердым покрытием имеются кустарники, препятствующие проезду пожарной техники).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F7F" w:rsidRPr="00B83CBE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чистка подъезда к пожарному водоему от кустарников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01.06.2022г.</w:t>
            </w:r>
          </w:p>
        </w:tc>
      </w:tr>
      <w:tr w:rsidR="008B0F7F" w:rsidRPr="00B83CBE" w:rsidTr="00912B3C">
        <w:trPr>
          <w:trHeight w:val="1410"/>
        </w:trPr>
        <w:tc>
          <w:tcPr>
            <w:tcW w:w="1242" w:type="dxa"/>
            <w:vMerge/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348E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7348EC">
              <w:rPr>
                <w:rFonts w:ascii="Times New Roman" w:hAnsi="Times New Roman" w:cs="Times New Roman"/>
                <w:sz w:val="24"/>
                <w:szCs w:val="24"/>
              </w:rPr>
              <w:t>водоисточника</w:t>
            </w:r>
            <w:proofErr w:type="spellEnd"/>
            <w:r w:rsidRPr="007348EC">
              <w:rPr>
                <w:rFonts w:ascii="Times New Roman" w:hAnsi="Times New Roman" w:cs="Times New Roman"/>
                <w:sz w:val="24"/>
                <w:szCs w:val="24"/>
              </w:rPr>
              <w:t xml:space="preserve"> на ул. </w:t>
            </w:r>
            <w:proofErr w:type="gramStart"/>
            <w:r w:rsidRPr="007348E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8EC">
              <w:rPr>
                <w:rFonts w:ascii="Times New Roman" w:hAnsi="Times New Roman" w:cs="Times New Roman"/>
                <w:sz w:val="24"/>
                <w:szCs w:val="24"/>
              </w:rPr>
              <w:t>за сельским домом культуры отсутствуют указатели со светоотражающей поверхностью либо световые указатели, подключенные к сети электроснабжения и включенные в ночное время или постоянно, с четко нанесенными цифрами расстояния до их месторасположения, а также направления движения к нему.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3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473D8">
              <w:rPr>
                <w:rFonts w:ascii="Times New Roman" w:hAnsi="Times New Roman" w:cs="Times New Roman"/>
                <w:sz w:val="24"/>
                <w:szCs w:val="24"/>
              </w:rPr>
              <w:t>становка указателя со светоотражающей поверхностью</w:t>
            </w:r>
          </w:p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2022г.</w:t>
            </w:r>
          </w:p>
        </w:tc>
      </w:tr>
      <w:tr w:rsidR="008B0F7F" w:rsidRPr="00B83CBE" w:rsidTr="00912B3C">
        <w:trPr>
          <w:trHeight w:val="1716"/>
        </w:trPr>
        <w:tc>
          <w:tcPr>
            <w:tcW w:w="1242" w:type="dxa"/>
            <w:vMerge/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Затоплен пожарный гидрант (ПГ №1), расположенный на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напротив сельского дома</w:t>
            </w:r>
            <w:r w:rsidRPr="007348E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колодце вода). О</w:t>
            </w:r>
            <w:r w:rsidRPr="007348EC">
              <w:rPr>
                <w:rFonts w:ascii="Times New Roman" w:hAnsi="Times New Roman" w:cs="Times New Roman"/>
                <w:sz w:val="24"/>
                <w:szCs w:val="24"/>
              </w:rPr>
              <w:t>тсутствуют указатели со светоотражающей поверхностью либо световые указатели, подключенные к сети электроснабжения и включенные в ночное время или постоянно, с четко нанесенными цифрами расстояния до их месторасположения, а также направления движения к нему.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откачка воды из колодца </w:t>
            </w:r>
            <w:r w:rsidRPr="006D3EDA">
              <w:rPr>
                <w:rFonts w:ascii="Times New Roman" w:hAnsi="Times New Roman" w:cs="Times New Roman"/>
                <w:sz w:val="24"/>
                <w:szCs w:val="24"/>
              </w:rPr>
              <w:t>ПГ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73D8">
              <w:rPr>
                <w:rFonts w:ascii="Times New Roman" w:hAnsi="Times New Roman" w:cs="Times New Roman"/>
                <w:sz w:val="24"/>
                <w:szCs w:val="24"/>
              </w:rPr>
              <w:t>установка указателя со светоотражающей поверхностью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2022г.</w:t>
            </w:r>
          </w:p>
        </w:tc>
      </w:tr>
      <w:tr w:rsidR="008B0F7F" w:rsidRPr="00B83CBE" w:rsidTr="00912B3C">
        <w:trPr>
          <w:trHeight w:val="1442"/>
        </w:trPr>
        <w:tc>
          <w:tcPr>
            <w:tcW w:w="1242" w:type="dxa"/>
            <w:vMerge/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Затоплен пожарный гидрант (ПГ №2</w:t>
            </w:r>
            <w:r w:rsidRPr="007348EC">
              <w:rPr>
                <w:rFonts w:ascii="Times New Roman" w:hAnsi="Times New Roman" w:cs="Times New Roman"/>
                <w:sz w:val="24"/>
                <w:szCs w:val="24"/>
              </w:rPr>
              <w:t>), расположенный на ул</w:t>
            </w:r>
            <w:proofErr w:type="gramStart"/>
            <w:r w:rsidRPr="00734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r w:rsidRPr="007348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д.</w:t>
            </w:r>
            <w:r w:rsidRPr="00734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348EC">
              <w:rPr>
                <w:rFonts w:ascii="Times New Roman" w:hAnsi="Times New Roman" w:cs="Times New Roman"/>
                <w:sz w:val="24"/>
                <w:szCs w:val="24"/>
              </w:rPr>
              <w:t xml:space="preserve"> (в колодце вода). Отсутствуют указатели со светоотражающей поверхностью либо световые указатели, подключенные к сети электроснабжения и включенные в ночное время или постоянно, с четко нанесенными цифрами расстояния до их месторасположения, а также направления движения к нему.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BC">
              <w:rPr>
                <w:rFonts w:ascii="Times New Roman" w:hAnsi="Times New Roman" w:cs="Times New Roman"/>
                <w:sz w:val="24"/>
                <w:szCs w:val="24"/>
              </w:rPr>
              <w:t xml:space="preserve">откачка воды из колодца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ПГ №2</w:t>
            </w:r>
            <w:r w:rsidRPr="00FB33BC">
              <w:rPr>
                <w:rFonts w:ascii="Times New Roman" w:hAnsi="Times New Roman" w:cs="Times New Roman"/>
                <w:sz w:val="24"/>
                <w:szCs w:val="24"/>
              </w:rPr>
              <w:t>, установка указателя со светоотражающей поверхностью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2022г.</w:t>
            </w:r>
          </w:p>
        </w:tc>
      </w:tr>
      <w:tr w:rsidR="008B0F7F" w:rsidRPr="00B83CBE" w:rsidTr="00912B3C">
        <w:trPr>
          <w:trHeight w:val="1393"/>
        </w:trPr>
        <w:tc>
          <w:tcPr>
            <w:tcW w:w="1242" w:type="dxa"/>
            <w:vMerge/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Затоплен пожарный гидрант (ПГ №3</w:t>
            </w:r>
            <w:r w:rsidRPr="007348EC">
              <w:rPr>
                <w:rFonts w:ascii="Times New Roman" w:hAnsi="Times New Roman" w:cs="Times New Roman"/>
                <w:sz w:val="24"/>
                <w:szCs w:val="24"/>
              </w:rPr>
              <w:t>), расположенный на ул</w:t>
            </w:r>
            <w:proofErr w:type="gramStart"/>
            <w:r w:rsidRPr="00734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</w:t>
            </w:r>
            <w:r w:rsidRPr="007348EC">
              <w:rPr>
                <w:rFonts w:ascii="Times New Roman" w:hAnsi="Times New Roman" w:cs="Times New Roman"/>
                <w:sz w:val="24"/>
                <w:szCs w:val="24"/>
              </w:rPr>
              <w:t xml:space="preserve">ая, у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48EC">
              <w:rPr>
                <w:rFonts w:ascii="Times New Roman" w:hAnsi="Times New Roman" w:cs="Times New Roman"/>
                <w:sz w:val="24"/>
                <w:szCs w:val="24"/>
              </w:rPr>
              <w:t xml:space="preserve"> (в колодце вода). Отсутствуют указатели со светоотражающей поверхностью либо световые указатели, подключенные к сети электроснабжения и включенные в ночное время или постоянно, с четко нанесенными цифрами расстояния до их месторасположения, а также направления движения к нему.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BC">
              <w:rPr>
                <w:rFonts w:ascii="Times New Roman" w:hAnsi="Times New Roman" w:cs="Times New Roman"/>
                <w:sz w:val="24"/>
                <w:szCs w:val="24"/>
              </w:rPr>
              <w:t xml:space="preserve">откачка воды из колодца </w:t>
            </w:r>
            <w:r w:rsidRPr="006D3EDA">
              <w:rPr>
                <w:rFonts w:ascii="Times New Roman" w:hAnsi="Times New Roman" w:cs="Times New Roman"/>
                <w:sz w:val="24"/>
                <w:szCs w:val="24"/>
              </w:rPr>
              <w:t>ПГ №3</w:t>
            </w:r>
            <w:r w:rsidRPr="00FB33BC">
              <w:rPr>
                <w:rFonts w:ascii="Times New Roman" w:hAnsi="Times New Roman" w:cs="Times New Roman"/>
                <w:sz w:val="24"/>
                <w:szCs w:val="24"/>
              </w:rPr>
              <w:t>, установка указателя со светоотражающей поверхностью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2022г.</w:t>
            </w:r>
          </w:p>
        </w:tc>
      </w:tr>
      <w:tr w:rsidR="008B0F7F" w:rsidRPr="00B83CBE" w:rsidTr="00912B3C">
        <w:trPr>
          <w:trHeight w:val="1694"/>
        </w:trPr>
        <w:tc>
          <w:tcPr>
            <w:tcW w:w="1242" w:type="dxa"/>
            <w:vMerge/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Отсутствует подъезд для пожарной техники к пожарному гидранту (ПГ №4), расположенный на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ентральная, </w:t>
            </w:r>
            <w:r w:rsidRPr="008B0F7F">
              <w:rPr>
                <w:rFonts w:ascii="Times New Roman" w:hAnsi="Times New Roman" w:cs="Times New Roman"/>
                <w:sz w:val="24"/>
                <w:szCs w:val="24"/>
              </w:rPr>
              <w:t>у д.35.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8EC">
              <w:rPr>
                <w:rFonts w:ascii="Times New Roman" w:hAnsi="Times New Roman" w:cs="Times New Roman"/>
                <w:sz w:val="24"/>
                <w:szCs w:val="24"/>
              </w:rPr>
              <w:t>Отсутствуют указатели со светоотражающей поверхностью либо световые указатели, подключенные к сети электроснабжения и включенные в ночное время или постоянно, с четко нанесенными цифрами расстояния до их месторасположения, а также направления движения к нему.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2B">
              <w:rPr>
                <w:rFonts w:ascii="Times New Roman" w:hAnsi="Times New Roman" w:cs="Times New Roman"/>
                <w:sz w:val="24"/>
                <w:szCs w:val="24"/>
              </w:rPr>
              <w:t>устройство подъезда к ПГ №4, установка указателя со светоотражающей поверхностью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июль 2022г.</w:t>
            </w:r>
          </w:p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(адрес ПГ №4 по Реестру - </w:t>
            </w:r>
            <w:r w:rsidRPr="00B20A3A">
              <w:rPr>
                <w:rFonts w:ascii="Times New Roman" w:hAnsi="Times New Roman" w:cs="Times New Roman"/>
                <w:sz w:val="24"/>
                <w:szCs w:val="24"/>
              </w:rPr>
              <w:t>напротив дома 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0F7F" w:rsidRPr="00B83CBE" w:rsidTr="00912B3C">
        <w:trPr>
          <w:trHeight w:val="276"/>
        </w:trPr>
        <w:tc>
          <w:tcPr>
            <w:tcW w:w="1242" w:type="dxa"/>
            <w:vMerge/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34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Неисправен пожарный гидрант (ПГ №5</w:t>
            </w:r>
            <w:r w:rsidRPr="007348EC">
              <w:rPr>
                <w:rFonts w:ascii="Times New Roman" w:hAnsi="Times New Roman" w:cs="Times New Roman"/>
                <w:sz w:val="24"/>
                <w:szCs w:val="24"/>
              </w:rPr>
              <w:t>), расположенный на ул</w:t>
            </w:r>
            <w:proofErr w:type="gramStart"/>
            <w:r w:rsidRPr="00734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</w:t>
            </w:r>
            <w:r w:rsidRPr="007348EC">
              <w:rPr>
                <w:rFonts w:ascii="Times New Roman" w:hAnsi="Times New Roman" w:cs="Times New Roman"/>
                <w:sz w:val="24"/>
                <w:szCs w:val="24"/>
              </w:rPr>
              <w:t>ая, у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348E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снят, </w:t>
            </w:r>
            <w:r w:rsidRPr="007348EC">
              <w:rPr>
                <w:rFonts w:ascii="Times New Roman" w:hAnsi="Times New Roman" w:cs="Times New Roman"/>
                <w:sz w:val="24"/>
                <w:szCs w:val="24"/>
              </w:rPr>
              <w:t xml:space="preserve">в колодце вода). Отсутствуют указатели со светоотражающей поверхностью </w:t>
            </w:r>
            <w:r w:rsidRPr="00734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световые указатели, подключенные к сети электроснабжения и включенные в ночное время или постоянно, с четко нанесенными цифрами расстояния до их месторасположения, а также направления движения к нему.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ПГ №5 на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олодежная,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д.10,  исключен из Реестра </w:t>
            </w:r>
            <w:r w:rsidRPr="00FB33BC">
              <w:rPr>
                <w:rFonts w:ascii="Times New Roman" w:hAnsi="Times New Roman" w:cs="Times New Roman"/>
                <w:sz w:val="24"/>
                <w:szCs w:val="24"/>
              </w:rPr>
              <w:t>противопожарного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действующий  Реестр</w:t>
            </w:r>
            <w:r w:rsidRPr="00D24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4D6">
              <w:rPr>
                <w:rFonts w:ascii="Times New Roman" w:hAnsi="Times New Roman" w:cs="Times New Roman"/>
                <w:sz w:val="24"/>
                <w:szCs w:val="24"/>
              </w:rPr>
              <w:t>противопо</w:t>
            </w:r>
            <w:proofErr w:type="spellEnd"/>
          </w:p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жарного</w:t>
            </w:r>
            <w:proofErr w:type="spellEnd"/>
            <w:r w:rsidRPr="00D244D6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часть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рьевец</w:t>
            </w:r>
          </w:p>
        </w:tc>
      </w:tr>
      <w:tr w:rsidR="008B0F7F" w:rsidRPr="00B83CBE" w:rsidTr="00912B3C">
        <w:trPr>
          <w:trHeight w:val="1387"/>
        </w:trPr>
        <w:tc>
          <w:tcPr>
            <w:tcW w:w="1242" w:type="dxa"/>
            <w:vMerge/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Затоплен пожарный гидрант (ПГ №6</w:t>
            </w:r>
            <w:r w:rsidRPr="007348EC">
              <w:rPr>
                <w:rFonts w:ascii="Times New Roman" w:hAnsi="Times New Roman" w:cs="Times New Roman"/>
                <w:sz w:val="24"/>
                <w:szCs w:val="24"/>
              </w:rPr>
              <w:t>), расположенный на ул</w:t>
            </w:r>
            <w:proofErr w:type="gramStart"/>
            <w:r w:rsidRPr="00734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  <w:r w:rsidRPr="007348EC">
              <w:rPr>
                <w:rFonts w:ascii="Times New Roman" w:hAnsi="Times New Roman" w:cs="Times New Roman"/>
                <w:sz w:val="24"/>
                <w:szCs w:val="24"/>
              </w:rPr>
              <w:t xml:space="preserve">, у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48EC">
              <w:rPr>
                <w:rFonts w:ascii="Times New Roman" w:hAnsi="Times New Roman" w:cs="Times New Roman"/>
                <w:sz w:val="24"/>
                <w:szCs w:val="24"/>
              </w:rPr>
              <w:t xml:space="preserve"> (в колодце вода). Отсутствуют указатели со светоотражающей поверхностью либо световые указатели, подключенные к сети электроснабжения и включенные в ночное время или постоянно, с четко нанесенными цифрами расстояния до их месторасположения, а также направления движения к нему.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BC">
              <w:rPr>
                <w:rFonts w:ascii="Times New Roman" w:hAnsi="Times New Roman" w:cs="Times New Roman"/>
                <w:sz w:val="24"/>
                <w:szCs w:val="24"/>
              </w:rPr>
              <w:t>откачка воды из колодца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ПГ №6</w:t>
            </w:r>
            <w:r w:rsidRPr="00FB33BC">
              <w:rPr>
                <w:rFonts w:ascii="Times New Roman" w:hAnsi="Times New Roman" w:cs="Times New Roman"/>
                <w:sz w:val="24"/>
                <w:szCs w:val="24"/>
              </w:rPr>
              <w:t>, установка указателя со светоотражающей поверхностью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 2022г.</w:t>
            </w:r>
          </w:p>
        </w:tc>
      </w:tr>
      <w:tr w:rsidR="008B0F7F" w:rsidRPr="00B83CBE" w:rsidTr="00912B3C">
        <w:trPr>
          <w:trHeight w:val="1411"/>
        </w:trPr>
        <w:tc>
          <w:tcPr>
            <w:tcW w:w="1242" w:type="dxa"/>
            <w:vMerge/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Неисправен пожарный гидрант (ПГ №7</w:t>
            </w:r>
            <w:r w:rsidRPr="007348EC">
              <w:rPr>
                <w:rFonts w:ascii="Times New Roman" w:hAnsi="Times New Roman" w:cs="Times New Roman"/>
                <w:sz w:val="24"/>
                <w:szCs w:val="24"/>
              </w:rPr>
              <w:t>), расположенный на ул</w:t>
            </w:r>
            <w:proofErr w:type="gramStart"/>
            <w:r w:rsidRPr="007348E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348EC">
              <w:rPr>
                <w:rFonts w:ascii="Times New Roman" w:hAnsi="Times New Roman" w:cs="Times New Roman"/>
                <w:sz w:val="24"/>
                <w:szCs w:val="24"/>
              </w:rPr>
              <w:t xml:space="preserve">ира, у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348E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заглушен, </w:t>
            </w:r>
            <w:r w:rsidRPr="007348EC">
              <w:rPr>
                <w:rFonts w:ascii="Times New Roman" w:hAnsi="Times New Roman" w:cs="Times New Roman"/>
                <w:sz w:val="24"/>
                <w:szCs w:val="24"/>
              </w:rPr>
              <w:t>в колодце вода). Отсутствуют указатели со светоотражающей поверхностью либо световые указатели, подключенные к сети электроснабжения и включенные в ночное время или постоянно, с четко нанесенными цифрами расстояния до их месторасположения, а также направления движения к нему.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 №7</w:t>
            </w:r>
            <w:r w:rsidRPr="00FB33BC">
              <w:rPr>
                <w:rFonts w:ascii="Times New Roman" w:hAnsi="Times New Roman" w:cs="Times New Roman"/>
                <w:sz w:val="24"/>
                <w:szCs w:val="24"/>
              </w:rPr>
              <w:t xml:space="preserve"> на ул</w:t>
            </w:r>
            <w:proofErr w:type="gramStart"/>
            <w:r w:rsidRPr="00FB33B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B33BC">
              <w:rPr>
                <w:rFonts w:ascii="Times New Roman" w:hAnsi="Times New Roman" w:cs="Times New Roman"/>
                <w:sz w:val="24"/>
                <w:szCs w:val="24"/>
              </w:rPr>
              <w:t>ира, у д.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исключен из Реестра </w:t>
            </w:r>
            <w:r w:rsidRPr="00FB33BC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противопожарного водоснабжения 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Pr="00374CAA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AA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действующий  Реестр </w:t>
            </w:r>
            <w:proofErr w:type="spellStart"/>
            <w:r w:rsidRPr="00374CAA">
              <w:rPr>
                <w:rFonts w:ascii="Times New Roman" w:hAnsi="Times New Roman" w:cs="Times New Roman"/>
                <w:sz w:val="24"/>
                <w:szCs w:val="24"/>
              </w:rPr>
              <w:t>противопо</w:t>
            </w:r>
            <w:proofErr w:type="spellEnd"/>
          </w:p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AA">
              <w:rPr>
                <w:rFonts w:ascii="Times New Roman" w:hAnsi="Times New Roman" w:cs="Times New Roman"/>
                <w:sz w:val="24"/>
                <w:szCs w:val="24"/>
              </w:rPr>
              <w:t>жарного</w:t>
            </w:r>
            <w:proofErr w:type="spellEnd"/>
            <w:r w:rsidRPr="00374CAA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 направ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 в </w:t>
            </w:r>
            <w:proofErr w:type="spellStart"/>
            <w:r w:rsidRPr="00374CAA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 w:rsidRPr="00374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CAA">
              <w:rPr>
                <w:rFonts w:ascii="Times New Roman" w:hAnsi="Times New Roman" w:cs="Times New Roman"/>
                <w:sz w:val="24"/>
                <w:szCs w:val="24"/>
              </w:rPr>
              <w:t>часть г</w:t>
            </w:r>
            <w:proofErr w:type="gramStart"/>
            <w:r w:rsidRPr="00374CA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374CAA">
              <w:rPr>
                <w:rFonts w:ascii="Times New Roman" w:hAnsi="Times New Roman" w:cs="Times New Roman"/>
                <w:sz w:val="24"/>
                <w:szCs w:val="24"/>
              </w:rPr>
              <w:t>рьевец</w:t>
            </w:r>
          </w:p>
        </w:tc>
      </w:tr>
      <w:tr w:rsidR="008B0F7F" w:rsidRPr="00B83CBE" w:rsidTr="00912B3C">
        <w:trPr>
          <w:trHeight w:val="1174"/>
        </w:trPr>
        <w:tc>
          <w:tcPr>
            <w:tcW w:w="1242" w:type="dxa"/>
            <w:vMerge/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gramStart"/>
            <w:r w:rsidRPr="007348EC">
              <w:rPr>
                <w:rFonts w:ascii="Times New Roman" w:hAnsi="Times New Roman" w:cs="Times New Roman"/>
                <w:sz w:val="24"/>
                <w:szCs w:val="24"/>
              </w:rPr>
              <w:t>В целях исключения возможного перехода природных пожаров на территорию населенного пункта не созданы (не обновлены) до начала пожароопасного периода вокруг населенного пункта противопожарные минерализованные полосы шириной не менее 10 метров.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3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B33BC">
              <w:rPr>
                <w:rFonts w:ascii="Times New Roman" w:hAnsi="Times New Roman" w:cs="Times New Roman"/>
                <w:sz w:val="24"/>
                <w:szCs w:val="24"/>
              </w:rPr>
              <w:t xml:space="preserve">бновление противопожарных минерализованных полос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шириной до 10м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июль 2022г.</w:t>
            </w:r>
          </w:p>
        </w:tc>
      </w:tr>
      <w:tr w:rsidR="008B0F7F" w:rsidRPr="00B83CBE" w:rsidTr="00912B3C">
        <w:trPr>
          <w:trHeight w:val="875"/>
        </w:trPr>
        <w:tc>
          <w:tcPr>
            <w:tcW w:w="1242" w:type="dxa"/>
            <w:vMerge/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7348EC">
              <w:rPr>
                <w:rFonts w:ascii="Times New Roman" w:hAnsi="Times New Roman" w:cs="Times New Roman"/>
                <w:sz w:val="24"/>
                <w:szCs w:val="24"/>
              </w:rPr>
              <w:t>На территории общего пользования населенного пункта устроены свалки горючих отходов.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33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B33BC">
              <w:rPr>
                <w:rFonts w:ascii="Times New Roman" w:hAnsi="Times New Roman" w:cs="Times New Roman"/>
                <w:sz w:val="24"/>
                <w:szCs w:val="24"/>
              </w:rPr>
              <w:t xml:space="preserve">иквидация </w:t>
            </w:r>
            <w:r w:rsidRPr="009A4008">
              <w:rPr>
                <w:rFonts w:ascii="Times New Roman" w:hAnsi="Times New Roman" w:cs="Times New Roman"/>
                <w:sz w:val="24"/>
                <w:szCs w:val="24"/>
              </w:rPr>
              <w:t>свалки горючих отходов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3B9">
              <w:rPr>
                <w:rFonts w:ascii="Times New Roman" w:hAnsi="Times New Roman" w:cs="Times New Roman"/>
                <w:sz w:val="24"/>
                <w:szCs w:val="24"/>
              </w:rPr>
              <w:t xml:space="preserve">01.06.2022 направлена заявка  в администрацию Юрьевецкого </w:t>
            </w:r>
            <w:proofErr w:type="spellStart"/>
            <w:r w:rsidRPr="000D63B9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0D63B9">
              <w:rPr>
                <w:rFonts w:ascii="Times New Roman" w:hAnsi="Times New Roman" w:cs="Times New Roman"/>
                <w:sz w:val="24"/>
                <w:szCs w:val="24"/>
              </w:rPr>
              <w:t>. р-на на выделение межбюджетных трансфертов  на ликвидацию свалки</w:t>
            </w:r>
          </w:p>
        </w:tc>
      </w:tr>
      <w:tr w:rsidR="008B0F7F" w:rsidRPr="00B83CBE" w:rsidTr="00912B3C">
        <w:trPr>
          <w:trHeight w:val="888"/>
        </w:trPr>
        <w:tc>
          <w:tcPr>
            <w:tcW w:w="1242" w:type="dxa"/>
            <w:vMerge/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348EC">
              <w:rPr>
                <w:rFonts w:ascii="Times New Roman" w:hAnsi="Times New Roman" w:cs="Times New Roman"/>
                <w:sz w:val="24"/>
                <w:szCs w:val="24"/>
              </w:rPr>
              <w:t>. Органом местного самоуправления не определены места и способы разведения костров, использования открытого огня для приготовления пищи, а также сжигания мусора, травы, листвы и иных отходов, материалов или изделий.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Pr="009A4008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0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A4008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аспоряжение  от 08.06.2022  </w:t>
            </w:r>
          </w:p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08">
              <w:rPr>
                <w:rFonts w:ascii="Times New Roman" w:hAnsi="Times New Roman" w:cs="Times New Roman"/>
                <w:sz w:val="24"/>
                <w:szCs w:val="24"/>
              </w:rPr>
              <w:t>№ 32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B0F7F" w:rsidRPr="00B83CBE" w:rsidTr="00912B3C">
        <w:trPr>
          <w:trHeight w:val="827"/>
        </w:trPr>
        <w:tc>
          <w:tcPr>
            <w:tcW w:w="1242" w:type="dxa"/>
            <w:vMerge w:val="restart"/>
          </w:tcPr>
          <w:p w:rsidR="008B0F7F" w:rsidRPr="00B83CBE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еляево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8B0F7F" w:rsidRPr="00B83CBE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E56B7">
              <w:rPr>
                <w:rFonts w:ascii="Times New Roman" w:hAnsi="Times New Roman" w:cs="Times New Roman"/>
                <w:sz w:val="24"/>
                <w:szCs w:val="24"/>
              </w:rPr>
              <w:t>Отсутствует площадка (пирс) с твердым  покрытием размером не менее 12*12 метров для установки пожарных автомобилей и забора воды в любое время года на пожарном водоеме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д.5.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F7F" w:rsidRPr="00B83CBE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BC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площадки 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2022г.</w:t>
            </w:r>
          </w:p>
        </w:tc>
      </w:tr>
      <w:tr w:rsidR="008B0F7F" w:rsidRPr="00B83CBE" w:rsidTr="00912B3C">
        <w:trPr>
          <w:trHeight w:val="1140"/>
        </w:trPr>
        <w:tc>
          <w:tcPr>
            <w:tcW w:w="1242" w:type="dxa"/>
            <w:vMerge/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E56B7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DE56B7">
              <w:rPr>
                <w:rFonts w:ascii="Times New Roman" w:hAnsi="Times New Roman" w:cs="Times New Roman"/>
                <w:sz w:val="24"/>
                <w:szCs w:val="24"/>
              </w:rPr>
              <w:t>водоисточника</w:t>
            </w:r>
            <w:proofErr w:type="spellEnd"/>
            <w:r w:rsidRPr="00DE5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д.5 </w:t>
            </w:r>
            <w:r w:rsidRPr="00DE56B7">
              <w:rPr>
                <w:rFonts w:ascii="Times New Roman" w:hAnsi="Times New Roman" w:cs="Times New Roman"/>
                <w:sz w:val="24"/>
                <w:szCs w:val="24"/>
              </w:rPr>
              <w:t>отсутствуют указатели со светоотражающей поверхностью либо световые указатели, подключенные к сети электроснабжения и включенные в ночное время или постоянно, с четко нанесенными цифрами расстояния до их месторасположения, а также направления движения к нему.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E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F6E43">
              <w:rPr>
                <w:rFonts w:ascii="Times New Roman" w:hAnsi="Times New Roman" w:cs="Times New Roman"/>
                <w:sz w:val="24"/>
                <w:szCs w:val="24"/>
              </w:rPr>
              <w:t>становка указателя со светоотражающей поверхностью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2022г.</w:t>
            </w:r>
          </w:p>
        </w:tc>
      </w:tr>
      <w:tr w:rsidR="008B0F7F" w:rsidRPr="00B83CBE" w:rsidTr="00912B3C">
        <w:trPr>
          <w:trHeight w:val="1106"/>
        </w:trPr>
        <w:tc>
          <w:tcPr>
            <w:tcW w:w="1242" w:type="dxa"/>
            <w:vMerge/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E5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56B7">
              <w:rPr>
                <w:rFonts w:ascii="Times New Roman" w:hAnsi="Times New Roman" w:cs="Times New Roman"/>
                <w:sz w:val="24"/>
                <w:szCs w:val="24"/>
              </w:rPr>
              <w:t>В целях исключения возможного перехода природных пожаров на территорию населенного пункта не созданы (не обновлены) до начала пожароопасного периода вокруг населенного пункта противопожарные минерализованные полосы шириной не менее 10 метров.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E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F6E43">
              <w:rPr>
                <w:rFonts w:ascii="Times New Roman" w:hAnsi="Times New Roman" w:cs="Times New Roman"/>
                <w:sz w:val="24"/>
                <w:szCs w:val="24"/>
              </w:rPr>
              <w:t xml:space="preserve">бновление противопожарных минерализованных полос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шириной до 10м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2022г.</w:t>
            </w:r>
          </w:p>
        </w:tc>
      </w:tr>
      <w:tr w:rsidR="008B0F7F" w:rsidRPr="00B83CBE" w:rsidTr="00912B3C">
        <w:trPr>
          <w:trHeight w:val="560"/>
        </w:trPr>
        <w:tc>
          <w:tcPr>
            <w:tcW w:w="1242" w:type="dxa"/>
            <w:vMerge/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Pr="00DE56B7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E56B7">
              <w:rPr>
                <w:rFonts w:ascii="Times New Roman" w:hAnsi="Times New Roman" w:cs="Times New Roman"/>
                <w:sz w:val="24"/>
                <w:szCs w:val="24"/>
              </w:rPr>
              <w:t>На территории общего пользования населенного пункта устроены свалки горючих отходов.</w:t>
            </w:r>
          </w:p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43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несанкционированного навала мусора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3B9">
              <w:rPr>
                <w:rFonts w:ascii="Times New Roman" w:hAnsi="Times New Roman" w:cs="Times New Roman"/>
                <w:sz w:val="24"/>
                <w:szCs w:val="24"/>
              </w:rPr>
              <w:t xml:space="preserve">01.06.2022 направлена заявка  в администрацию Юрьевецкого </w:t>
            </w:r>
            <w:proofErr w:type="spellStart"/>
            <w:r w:rsidRPr="000D63B9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0D63B9">
              <w:rPr>
                <w:rFonts w:ascii="Times New Roman" w:hAnsi="Times New Roman" w:cs="Times New Roman"/>
                <w:sz w:val="24"/>
                <w:szCs w:val="24"/>
              </w:rPr>
              <w:t>. р-на на выделение межбюджетных трансфертов  на ликвидацию свалки</w:t>
            </w:r>
          </w:p>
        </w:tc>
      </w:tr>
      <w:tr w:rsidR="008B0F7F" w:rsidRPr="00B83CBE" w:rsidTr="00912B3C">
        <w:trPr>
          <w:trHeight w:val="886"/>
        </w:trPr>
        <w:tc>
          <w:tcPr>
            <w:tcW w:w="1242" w:type="dxa"/>
            <w:vMerge/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56B7">
              <w:rPr>
                <w:rFonts w:ascii="Times New Roman" w:hAnsi="Times New Roman" w:cs="Times New Roman"/>
                <w:sz w:val="24"/>
                <w:szCs w:val="24"/>
              </w:rPr>
              <w:t>. Органом местного самоуправления не определены места и способы разведения костров, использования открытого огня для приготовления пищи, а также сжигания мусора, травы, листвы и иных отходов, материалов или изделий.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B0F7F" w:rsidRPr="005660E7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60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660E7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аспоряжение  от 08.06.2022  </w:t>
            </w:r>
          </w:p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0E7">
              <w:rPr>
                <w:rFonts w:ascii="Times New Roman" w:hAnsi="Times New Roman" w:cs="Times New Roman"/>
                <w:sz w:val="24"/>
                <w:szCs w:val="24"/>
              </w:rPr>
              <w:t>№ 32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8B0F7F" w:rsidRDefault="008B0F7F" w:rsidP="009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выполнено</w:t>
            </w:r>
          </w:p>
        </w:tc>
      </w:tr>
    </w:tbl>
    <w:p w:rsidR="008B0F7F" w:rsidRDefault="008B0F7F" w:rsidP="008B0F7F"/>
    <w:p w:rsidR="008B0F7F" w:rsidRDefault="008B0F7F"/>
    <w:sectPr w:rsidR="008B0F7F" w:rsidSect="00374CA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3AC"/>
    <w:rsid w:val="000A015D"/>
    <w:rsid w:val="001035C3"/>
    <w:rsid w:val="001146F0"/>
    <w:rsid w:val="001E7005"/>
    <w:rsid w:val="002266AA"/>
    <w:rsid w:val="00305089"/>
    <w:rsid w:val="0033221A"/>
    <w:rsid w:val="00462357"/>
    <w:rsid w:val="00472792"/>
    <w:rsid w:val="005135E9"/>
    <w:rsid w:val="007243AC"/>
    <w:rsid w:val="008B0F7F"/>
    <w:rsid w:val="008F6FF3"/>
    <w:rsid w:val="00C06000"/>
    <w:rsid w:val="00CB1701"/>
    <w:rsid w:val="00DD128D"/>
    <w:rsid w:val="00E17DFF"/>
    <w:rsid w:val="00F0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612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3AC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43AC"/>
    <w:pPr>
      <w:ind w:left="0"/>
      <w:jc w:val="left"/>
    </w:pPr>
  </w:style>
  <w:style w:type="table" w:styleId="a5">
    <w:name w:val="Table Grid"/>
    <w:basedOn w:val="a1"/>
    <w:uiPriority w:val="59"/>
    <w:rsid w:val="008B0F7F"/>
    <w:pPr>
      <w:ind w:left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2022-06-15T12:38:00Z</cp:lastPrinted>
  <dcterms:created xsi:type="dcterms:W3CDTF">2022-06-15T08:08:00Z</dcterms:created>
  <dcterms:modified xsi:type="dcterms:W3CDTF">2022-07-12T13:25:00Z</dcterms:modified>
</cp:coreProperties>
</file>