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  <w:r w:rsidRPr="00665F8F">
        <w:rPr>
          <w:rFonts w:eastAsia="Calibri"/>
          <w:sz w:val="40"/>
          <w:szCs w:val="40"/>
          <w:lang w:eastAsia="en-US"/>
        </w:rPr>
        <w:t>Ивановская область</w:t>
      </w:r>
    </w:p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  <w:r w:rsidRPr="00665F8F">
        <w:rPr>
          <w:rFonts w:eastAsia="Calibri"/>
          <w:sz w:val="40"/>
          <w:szCs w:val="40"/>
          <w:lang w:eastAsia="en-US"/>
        </w:rPr>
        <w:t>Юрьевецкий муниципальный район</w:t>
      </w:r>
    </w:p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  <w:r w:rsidRPr="00665F8F">
        <w:rPr>
          <w:rFonts w:eastAsia="Calibri"/>
          <w:sz w:val="40"/>
          <w:szCs w:val="40"/>
          <w:lang w:eastAsia="en-US"/>
        </w:rPr>
        <w:t>Совет Елнатского сельского поселения</w:t>
      </w:r>
      <w:bookmarkStart w:id="0" w:name="_GoBack"/>
      <w:bookmarkEnd w:id="0"/>
    </w:p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  <w:r w:rsidRPr="00665F8F">
        <w:rPr>
          <w:rFonts w:eastAsia="Calibri"/>
          <w:sz w:val="40"/>
          <w:szCs w:val="40"/>
          <w:lang w:eastAsia="en-US"/>
        </w:rPr>
        <w:t>Второго созыва</w:t>
      </w:r>
    </w:p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</w:p>
    <w:p w:rsidR="004B4ACE" w:rsidRPr="00665F8F" w:rsidRDefault="004B4ACE" w:rsidP="004B4ACE">
      <w:pPr>
        <w:pStyle w:val="ad"/>
        <w:jc w:val="center"/>
        <w:rPr>
          <w:rFonts w:eastAsia="Calibri"/>
          <w:sz w:val="40"/>
          <w:szCs w:val="40"/>
          <w:lang w:eastAsia="en-US"/>
        </w:rPr>
      </w:pPr>
      <w:r w:rsidRPr="00665F8F">
        <w:rPr>
          <w:rFonts w:eastAsia="Calibri"/>
          <w:sz w:val="40"/>
          <w:szCs w:val="40"/>
          <w:lang w:eastAsia="en-US"/>
        </w:rPr>
        <w:t>Решение</w:t>
      </w:r>
    </w:p>
    <w:p w:rsidR="004B4ACE" w:rsidRPr="009C650D" w:rsidRDefault="004B4ACE" w:rsidP="004B4ACE">
      <w:pPr>
        <w:jc w:val="both"/>
      </w:pPr>
    </w:p>
    <w:p w:rsidR="004B4ACE" w:rsidRPr="00665F8F" w:rsidRDefault="004B4ACE" w:rsidP="004B4ACE">
      <w:pPr>
        <w:jc w:val="both"/>
      </w:pPr>
      <w:r w:rsidRPr="00665F8F">
        <w:t xml:space="preserve">от  </w:t>
      </w:r>
      <w:r w:rsidR="00665F8F" w:rsidRPr="00665F8F">
        <w:t>29</w:t>
      </w:r>
      <w:r w:rsidRPr="00665F8F">
        <w:t>.</w:t>
      </w:r>
      <w:r w:rsidR="00665F8F" w:rsidRPr="00665F8F">
        <w:t>07</w:t>
      </w:r>
      <w:r w:rsidRPr="00665F8F">
        <w:t>.202</w:t>
      </w:r>
      <w:r w:rsidR="00665F8F" w:rsidRPr="00665F8F">
        <w:t>4</w:t>
      </w:r>
      <w:r w:rsidR="00E606F5">
        <w:t>г.</w:t>
      </w:r>
      <w:r w:rsidR="00665F8F" w:rsidRPr="00665F8F">
        <w:t xml:space="preserve">                 </w:t>
      </w:r>
      <w:r w:rsidR="00665F8F" w:rsidRPr="00665F8F">
        <w:tab/>
      </w:r>
      <w:r w:rsidR="00665F8F" w:rsidRPr="00665F8F">
        <w:tab/>
      </w:r>
      <w:r w:rsidR="00665F8F">
        <w:t xml:space="preserve">         </w:t>
      </w:r>
      <w:r w:rsidR="00665F8F" w:rsidRPr="00665F8F">
        <w:t>с.Елнать</w:t>
      </w:r>
      <w:r w:rsidR="00665F8F" w:rsidRPr="00665F8F">
        <w:tab/>
      </w:r>
      <w:r w:rsidR="00665F8F" w:rsidRPr="00665F8F">
        <w:tab/>
      </w:r>
      <w:r w:rsidR="00665F8F" w:rsidRPr="00665F8F">
        <w:tab/>
      </w:r>
      <w:r w:rsidR="00665F8F" w:rsidRPr="00665F8F">
        <w:tab/>
        <w:t xml:space="preserve">     №181</w:t>
      </w:r>
    </w:p>
    <w:p w:rsidR="00B551CB" w:rsidRPr="00665F8F" w:rsidRDefault="00B551CB" w:rsidP="00665F8F">
      <w:pPr>
        <w:jc w:val="both"/>
      </w:pPr>
    </w:p>
    <w:p w:rsidR="00E41749" w:rsidRPr="00665F8F" w:rsidRDefault="004B4ACE" w:rsidP="00665F8F">
      <w:pPr>
        <w:jc w:val="center"/>
      </w:pPr>
      <w:r w:rsidRPr="00665F8F">
        <w:t xml:space="preserve">Об утверждении положения о порядке и условиях приватизации муниципального имущества </w:t>
      </w:r>
      <w:r w:rsidR="002E5C64" w:rsidRPr="00665F8F">
        <w:t>в Елнатском сельском поселении Юрьевецкого муниципального района Ивановской области</w:t>
      </w:r>
    </w:p>
    <w:p w:rsidR="009E5D9E" w:rsidRPr="00665F8F" w:rsidRDefault="009E5D9E" w:rsidP="00665F8F">
      <w:pPr>
        <w:jc w:val="both"/>
      </w:pPr>
    </w:p>
    <w:p w:rsidR="00665F8F" w:rsidRDefault="00665F8F" w:rsidP="00665F8F">
      <w:pPr>
        <w:jc w:val="both"/>
      </w:pPr>
      <w:r>
        <w:tab/>
      </w:r>
      <w:r w:rsidR="00E41749" w:rsidRPr="00665F8F">
        <w:t xml:space="preserve">В соответствии </w:t>
      </w:r>
      <w:r w:rsidR="008552DC" w:rsidRPr="00665F8F">
        <w:t xml:space="preserve">с Гражданским кодексом Российской Федерации, </w:t>
      </w:r>
      <w:r w:rsidR="000B784E" w:rsidRPr="00665F8F">
        <w:t>Федеральным за</w:t>
      </w:r>
      <w:r>
        <w:t>коном от 21 декабря 2001 года №</w:t>
      </w:r>
      <w:r w:rsidR="000B784E" w:rsidRPr="00665F8F">
        <w:t>178-ФЗ «О приватизации государственного и муниципального имущества», Федеральн</w:t>
      </w:r>
      <w:r w:rsidR="002E5C64" w:rsidRPr="00665F8F">
        <w:t xml:space="preserve">ым </w:t>
      </w:r>
      <w:r w:rsidR="000B784E" w:rsidRPr="00665F8F">
        <w:t>закон</w:t>
      </w:r>
      <w:r w:rsidR="002E5C64" w:rsidRPr="00665F8F">
        <w:t xml:space="preserve">ом </w:t>
      </w:r>
      <w:r>
        <w:t xml:space="preserve"> от 6 октября 2003 года №</w:t>
      </w:r>
      <w:r w:rsidR="000B784E" w:rsidRPr="00665F8F">
        <w:t>131-ФЗ «Об общих принципах организации местного самоуправления в Российской Федерации»</w:t>
      </w:r>
      <w:r w:rsidR="008552DC" w:rsidRPr="00665F8F">
        <w:t xml:space="preserve">, </w:t>
      </w:r>
      <w:r w:rsidR="00E93F9E" w:rsidRPr="00665F8F">
        <w:t>постановлением Правительства</w:t>
      </w:r>
      <w:r w:rsidR="00E93F9E" w:rsidRPr="00665F8F">
        <w:rPr>
          <w:rFonts w:eastAsiaTheme="minorHAnsi"/>
          <w:lang w:eastAsia="en-US"/>
        </w:rPr>
        <w:t xml:space="preserve"> Российской Феде</w:t>
      </w:r>
      <w:r>
        <w:rPr>
          <w:rFonts w:eastAsiaTheme="minorHAnsi"/>
          <w:lang w:eastAsia="en-US"/>
        </w:rPr>
        <w:t>рации от 27 августа 2012 года №</w:t>
      </w:r>
      <w:r w:rsidR="00E93F9E" w:rsidRPr="00665F8F">
        <w:rPr>
          <w:rFonts w:eastAsiaTheme="minorHAnsi"/>
          <w:lang w:eastAsia="en-US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A03778" w:rsidRPr="00665F8F">
        <w:t xml:space="preserve">Уставом </w:t>
      </w:r>
      <w:r w:rsidR="002E5C64" w:rsidRPr="00665F8F">
        <w:t xml:space="preserve">Елнатского сельского поселения, </w:t>
      </w:r>
    </w:p>
    <w:p w:rsidR="00665F8F" w:rsidRDefault="00665F8F" w:rsidP="00665F8F">
      <w:pPr>
        <w:jc w:val="both"/>
      </w:pPr>
      <w:r>
        <w:tab/>
      </w:r>
    </w:p>
    <w:p w:rsidR="00A03778" w:rsidRDefault="00665F8F" w:rsidP="00665F8F">
      <w:pPr>
        <w:jc w:val="both"/>
      </w:pPr>
      <w:r>
        <w:tab/>
      </w:r>
      <w:r w:rsidR="002E5C64" w:rsidRPr="00665F8F">
        <w:t xml:space="preserve">Совет Елнатского сельского поселения </w:t>
      </w:r>
      <w:r w:rsidR="00A03778" w:rsidRPr="00665F8F">
        <w:t>РЕШИЛ:</w:t>
      </w:r>
    </w:p>
    <w:p w:rsidR="00665F8F" w:rsidRPr="00665F8F" w:rsidRDefault="00665F8F" w:rsidP="00665F8F">
      <w:pPr>
        <w:jc w:val="both"/>
        <w:rPr>
          <w:b/>
        </w:rPr>
      </w:pPr>
    </w:p>
    <w:p w:rsidR="00A03778" w:rsidRPr="00665F8F" w:rsidRDefault="00A03778" w:rsidP="00A03778">
      <w:pPr>
        <w:autoSpaceDE w:val="0"/>
        <w:autoSpaceDN w:val="0"/>
        <w:adjustRightInd w:val="0"/>
        <w:spacing w:line="233" w:lineRule="auto"/>
        <w:ind w:firstLine="540"/>
        <w:jc w:val="both"/>
        <w:rPr>
          <w:bCs/>
        </w:rPr>
      </w:pPr>
      <w:r w:rsidRPr="00665F8F">
        <w:t xml:space="preserve">1. Утвердить Положение о порядке и условиях приватизации муниципального имущества </w:t>
      </w:r>
      <w:r w:rsidR="002E5C64" w:rsidRPr="00665F8F">
        <w:t xml:space="preserve">Елнатского сельского поселения </w:t>
      </w:r>
      <w:r w:rsidRPr="00665F8F">
        <w:t xml:space="preserve"> (приложение).</w:t>
      </w:r>
    </w:p>
    <w:p w:rsidR="00E52622" w:rsidRPr="00665F8F" w:rsidRDefault="00A03778" w:rsidP="00A03778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rPr>
          <w:bCs/>
        </w:rPr>
        <w:t xml:space="preserve">2. </w:t>
      </w:r>
      <w:r w:rsidR="00665F8F" w:rsidRPr="00665F8F">
        <w:t>Обнародовать   настоящее решение в порядке, предусмотренном частью 11 статьи 38 Устава Елнатского  сельского  поселения, и разместить на официальном сайте администрации сельского поселения.</w:t>
      </w:r>
    </w:p>
    <w:p w:rsidR="00E41749" w:rsidRPr="00665F8F" w:rsidRDefault="00E52622" w:rsidP="003567C4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t>3</w:t>
      </w:r>
      <w:r w:rsidR="00A03778" w:rsidRPr="00665F8F">
        <w:t xml:space="preserve">. Настоящее решение вступает в силу со дня его </w:t>
      </w:r>
      <w:r w:rsidRPr="00665F8F">
        <w:t>подписания.</w:t>
      </w:r>
    </w:p>
    <w:p w:rsidR="00E52622" w:rsidRPr="00665F8F" w:rsidRDefault="00E52622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</w:rPr>
      </w:pPr>
    </w:p>
    <w:p w:rsidR="00E52622" w:rsidRPr="00665F8F" w:rsidRDefault="00E52622" w:rsidP="00444836">
      <w:pPr>
        <w:jc w:val="both"/>
      </w:pPr>
      <w:r w:rsidRPr="00665F8F">
        <w:t>Глава Елнатского сельского поселения</w:t>
      </w:r>
    </w:p>
    <w:p w:rsidR="00E52622" w:rsidRPr="00665F8F" w:rsidRDefault="00E52622" w:rsidP="00444836">
      <w:pPr>
        <w:jc w:val="both"/>
      </w:pPr>
      <w:r w:rsidRPr="00665F8F">
        <w:t>Юрьевецкого муниципального района</w:t>
      </w:r>
      <w:r w:rsidRPr="00665F8F">
        <w:tab/>
      </w:r>
    </w:p>
    <w:p w:rsidR="00E52622" w:rsidRPr="00665F8F" w:rsidRDefault="00E52622" w:rsidP="00444836">
      <w:pPr>
        <w:jc w:val="both"/>
      </w:pPr>
      <w:r w:rsidRPr="00665F8F">
        <w:t xml:space="preserve">Ивановской области                                    </w:t>
      </w:r>
      <w:r w:rsidRPr="00665F8F">
        <w:tab/>
      </w:r>
      <w:r w:rsidRPr="00665F8F">
        <w:tab/>
      </w:r>
      <w:r w:rsidR="00665F8F">
        <w:t xml:space="preserve">                       </w:t>
      </w:r>
      <w:r w:rsidRPr="00665F8F">
        <w:t>Г.И.Гарнова</w:t>
      </w:r>
    </w:p>
    <w:p w:rsidR="00E52622" w:rsidRPr="00331926" w:rsidRDefault="00E52622" w:rsidP="00444836">
      <w:pPr>
        <w:jc w:val="both"/>
        <w:rPr>
          <w:sz w:val="28"/>
          <w:szCs w:val="28"/>
        </w:rPr>
      </w:pPr>
    </w:p>
    <w:p w:rsidR="00E52622" w:rsidRPr="00665F8F" w:rsidRDefault="00E52622" w:rsidP="00665F8F">
      <w:pPr>
        <w:jc w:val="both"/>
      </w:pPr>
      <w:r w:rsidRPr="00665F8F">
        <w:t>Председатель Совета Елнатского  сельского поселения</w:t>
      </w:r>
      <w:r w:rsidRPr="00665F8F">
        <w:tab/>
      </w:r>
    </w:p>
    <w:p w:rsidR="00E52622" w:rsidRPr="00665F8F" w:rsidRDefault="00E52622" w:rsidP="00665F8F">
      <w:pPr>
        <w:jc w:val="both"/>
      </w:pPr>
      <w:r w:rsidRPr="00665F8F">
        <w:t>Юрьевецкого муниципального района</w:t>
      </w:r>
    </w:p>
    <w:p w:rsidR="00E52622" w:rsidRPr="00665F8F" w:rsidRDefault="00E52622" w:rsidP="00665F8F">
      <w:pPr>
        <w:jc w:val="both"/>
      </w:pPr>
      <w:r w:rsidRPr="00665F8F">
        <w:t xml:space="preserve">Ивановской области  </w:t>
      </w:r>
      <w:r w:rsidRPr="00665F8F">
        <w:tab/>
      </w:r>
      <w:r w:rsidRPr="00665F8F">
        <w:tab/>
      </w:r>
      <w:r w:rsidRPr="00665F8F">
        <w:tab/>
      </w:r>
      <w:r w:rsidRPr="00665F8F">
        <w:tab/>
      </w:r>
      <w:r w:rsidR="00665F8F">
        <w:t xml:space="preserve">                                   </w:t>
      </w:r>
      <w:r w:rsidRPr="00665F8F">
        <w:t>А.Г.Кокотова</w:t>
      </w:r>
    </w:p>
    <w:p w:rsidR="00E52622" w:rsidRPr="00331926" w:rsidRDefault="00E52622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Pr="00331926" w:rsidRDefault="00DF28C4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Pr="00331926" w:rsidRDefault="00DF28C4" w:rsidP="00E52622">
      <w:pPr>
        <w:ind w:firstLine="5529"/>
        <w:jc w:val="center"/>
        <w:rPr>
          <w:sz w:val="28"/>
          <w:szCs w:val="28"/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DF28C4" w:rsidRDefault="00DF28C4" w:rsidP="00E52622">
      <w:pPr>
        <w:ind w:firstLine="5529"/>
        <w:jc w:val="center"/>
        <w:rPr>
          <w:lang w:eastAsia="en-US"/>
        </w:rPr>
      </w:pPr>
    </w:p>
    <w:p w:rsidR="00665F8F" w:rsidRDefault="00665F8F" w:rsidP="00E52622">
      <w:pPr>
        <w:ind w:firstLine="5529"/>
        <w:jc w:val="center"/>
        <w:rPr>
          <w:lang w:eastAsia="en-US"/>
        </w:rPr>
      </w:pPr>
    </w:p>
    <w:p w:rsidR="00665F8F" w:rsidRDefault="00665F8F" w:rsidP="00E52622">
      <w:pPr>
        <w:ind w:firstLine="5529"/>
        <w:jc w:val="center"/>
        <w:rPr>
          <w:lang w:eastAsia="en-US"/>
        </w:rPr>
      </w:pPr>
    </w:p>
    <w:p w:rsidR="00665F8F" w:rsidRDefault="00665F8F" w:rsidP="00E52622">
      <w:pPr>
        <w:ind w:firstLine="5529"/>
        <w:jc w:val="center"/>
        <w:rPr>
          <w:lang w:eastAsia="en-US"/>
        </w:rPr>
      </w:pPr>
    </w:p>
    <w:p w:rsidR="00665F8F" w:rsidRDefault="00665F8F" w:rsidP="00E52622">
      <w:pPr>
        <w:ind w:firstLine="5529"/>
        <w:jc w:val="center"/>
        <w:rPr>
          <w:lang w:eastAsia="en-US"/>
        </w:rPr>
      </w:pPr>
    </w:p>
    <w:p w:rsidR="00CC7407" w:rsidRDefault="00CC7407" w:rsidP="00665F8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5F8F" w:rsidRPr="00665F8F" w:rsidRDefault="00665F8F" w:rsidP="00665F8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5F8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665F8F" w:rsidRPr="00665F8F" w:rsidRDefault="00665F8F" w:rsidP="00665F8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5F8F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Елнатского сельского поселения </w:t>
      </w:r>
    </w:p>
    <w:p w:rsidR="00793015" w:rsidRPr="00665F8F" w:rsidRDefault="00665F8F" w:rsidP="00665F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5F8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29.07.2024  №181</w:t>
      </w:r>
    </w:p>
    <w:p w:rsidR="00665F8F" w:rsidRPr="002E5C64" w:rsidRDefault="00665F8F" w:rsidP="00665F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749" w:rsidRPr="002E5C64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ПОЛОЖЕНИЕ</w:t>
      </w:r>
    </w:p>
    <w:p w:rsidR="00CC7407" w:rsidRDefault="000B784E" w:rsidP="009E5D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 w:rsidR="00CC7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D9E" w:rsidRPr="00CC7407" w:rsidRDefault="000B784E" w:rsidP="009E5D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E41749" w:rsidRPr="002E5C64" w:rsidRDefault="00E41749" w:rsidP="000636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1749" w:rsidRPr="00CC7407" w:rsidRDefault="003D0907" w:rsidP="00CC740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74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41749" w:rsidRPr="00CC740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784E" w:rsidRPr="002E5C64" w:rsidRDefault="003D0907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1.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2E5C6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2E5C64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2E5C64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r w:rsidR="00F54BE5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="000B784E" w:rsidRPr="002E5C64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6 октября 2003 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</w:t>
      </w:r>
      <w:r w:rsidR="000B78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2E5C64">
        <w:rPr>
          <w:rFonts w:ascii="Times New Roman" w:hAnsi="Times New Roman" w:cs="Times New Roman"/>
          <w:sz w:val="24"/>
          <w:szCs w:val="24"/>
        </w:rPr>
        <w:t>устанавливает порядок реализации полномочий органов местного самоуправления в сфере приватизации муниципального имущества в соответствии с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от 21декабря 2001 года №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 «О приватизации государственного и муниципального имуществ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а» (далее – Федеральный закон №</w:t>
      </w:r>
      <w:r w:rsidR="006E211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178-ФЗ)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2E5C64">
        <w:rPr>
          <w:rFonts w:ascii="Times New Roman" w:hAnsi="Times New Roman" w:cs="Times New Roman"/>
          <w:sz w:val="24"/>
          <w:szCs w:val="24"/>
        </w:rPr>
        <w:t>.</w:t>
      </w:r>
    </w:p>
    <w:p w:rsidR="000B784E" w:rsidRPr="002E5C64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2E5C64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</w:t>
      </w:r>
      <w:r w:rsidR="00665F8F"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№</w:t>
      </w:r>
      <w:r w:rsidR="000B784E" w:rsidRPr="002E5C64">
        <w:rPr>
          <w:rFonts w:ascii="Times New Roman" w:hAnsi="Times New Roman" w:cs="Times New Roman"/>
          <w:sz w:val="24"/>
          <w:szCs w:val="24"/>
        </w:rPr>
        <w:t>178-ФЗ.</w:t>
      </w:r>
    </w:p>
    <w:p w:rsidR="00784C5C" w:rsidRPr="00CC7407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07">
        <w:rPr>
          <w:rFonts w:ascii="Times New Roman" w:hAnsi="Times New Roman" w:cs="Times New Roman"/>
          <w:b/>
          <w:sz w:val="24"/>
          <w:szCs w:val="24"/>
        </w:rPr>
        <w:t>Глава 2. Компетенция органов местного самоуправления</w:t>
      </w:r>
    </w:p>
    <w:p w:rsidR="006E211F" w:rsidRPr="00CC7407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665F8F" w:rsidRPr="00CC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407">
        <w:rPr>
          <w:rFonts w:ascii="Times New Roman" w:hAnsi="Times New Roman" w:cs="Times New Roman"/>
          <w:b/>
          <w:sz w:val="24"/>
          <w:szCs w:val="24"/>
        </w:rPr>
        <w:t>в сфере приватизации</w:t>
      </w:r>
    </w:p>
    <w:p w:rsidR="00161DF8" w:rsidRPr="002E5C64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3. </w:t>
      </w:r>
      <w:r w:rsidR="00C324E9">
        <w:rPr>
          <w:rFonts w:ascii="Times New Roman" w:hAnsi="Times New Roman" w:cs="Times New Roman"/>
          <w:sz w:val="24"/>
          <w:szCs w:val="24"/>
        </w:rPr>
        <w:t>Совет Елнатского сельского поселения  (далее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-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Совет)</w:t>
      </w:r>
      <w:r w:rsidRPr="002E5C64">
        <w:rPr>
          <w:rFonts w:ascii="Times New Roman" w:hAnsi="Times New Roman" w:cs="Times New Roman"/>
          <w:sz w:val="24"/>
          <w:szCs w:val="24"/>
        </w:rPr>
        <w:t>:</w:t>
      </w:r>
    </w:p>
    <w:p w:rsidR="001D72A9" w:rsidRPr="002E5C64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2E5C64">
        <w:rPr>
          <w:rFonts w:ascii="Times New Roman" w:hAnsi="Times New Roman" w:cs="Times New Roman"/>
          <w:sz w:val="24"/>
          <w:szCs w:val="24"/>
        </w:rPr>
        <w:t>ы</w:t>
      </w:r>
      <w:r w:rsidRPr="002E5C64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2E5C64">
        <w:rPr>
          <w:rFonts w:ascii="Times New Roman" w:hAnsi="Times New Roman" w:cs="Times New Roman"/>
          <w:sz w:val="24"/>
          <w:szCs w:val="24"/>
        </w:rPr>
        <w:t>;</w:t>
      </w:r>
    </w:p>
    <w:p w:rsidR="00161DF8" w:rsidRPr="002E5C64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2E5C64">
        <w:rPr>
          <w:rFonts w:ascii="Times New Roman" w:hAnsi="Times New Roman" w:cs="Times New Roman"/>
          <w:sz w:val="24"/>
          <w:szCs w:val="24"/>
          <w:u w:val="single"/>
        </w:rPr>
        <w:t>(программу)</w:t>
      </w:r>
      <w:r w:rsidR="00665F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65F8F" w:rsidRPr="00665F8F">
        <w:rPr>
          <w:rFonts w:ascii="Times New Roman" w:hAnsi="Times New Roman" w:cs="Times New Roman"/>
          <w:sz w:val="24"/>
          <w:szCs w:val="24"/>
        </w:rPr>
        <w:t>;</w:t>
      </w:r>
    </w:p>
    <w:p w:rsidR="00161DF8" w:rsidRPr="002E5C64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3</w:t>
      </w:r>
      <w:r w:rsidR="00161DF8" w:rsidRPr="002E5C64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6 Федерального закона №</w:t>
      </w:r>
      <w:r w:rsidR="00161DF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2E5C64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C324E9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</w:t>
      </w:r>
      <w:r w:rsidR="00FB55DB" w:rsidRPr="002E5C64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="00D510AA" w:rsidRPr="002E5C64">
        <w:rPr>
          <w:rFonts w:ascii="Times New Roman" w:hAnsi="Times New Roman" w:cs="Times New Roman"/>
          <w:sz w:val="24"/>
          <w:szCs w:val="24"/>
        </w:rPr>
        <w:t>в</w:t>
      </w:r>
      <w:r w:rsidR="00C5641E" w:rsidRPr="002E5C64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2E5C64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E5C64">
        <w:t xml:space="preserve">1) </w:t>
      </w:r>
      <w:r w:rsidR="00CE798D" w:rsidRPr="002E5C64">
        <w:t>обеспечивает</w:t>
      </w:r>
      <w:r w:rsidR="00B06DA8" w:rsidRPr="002E5C64">
        <w:t xml:space="preserve"> планировани</w:t>
      </w:r>
      <w:r w:rsidR="00CE798D" w:rsidRPr="002E5C64">
        <w:t>е</w:t>
      </w:r>
      <w:r w:rsidR="00B06DA8" w:rsidRPr="002E5C64">
        <w:t xml:space="preserve"> приватизации муниципального имущества</w:t>
      </w:r>
      <w:r w:rsidR="00665F8F">
        <w:t xml:space="preserve"> </w:t>
      </w:r>
      <w:r w:rsidR="005F6D66" w:rsidRPr="002E5C64">
        <w:rPr>
          <w:u w:val="single"/>
        </w:rPr>
        <w:t xml:space="preserve">в соответствии </w:t>
      </w:r>
      <w:r w:rsidR="00B472E6" w:rsidRPr="002E5C64">
        <w:rPr>
          <w:rFonts w:eastAsiaTheme="minorHAnsi"/>
          <w:u w:val="single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</w:t>
      </w:r>
      <w:r w:rsidR="00665F8F">
        <w:rPr>
          <w:rFonts w:eastAsiaTheme="minorHAnsi"/>
          <w:u w:val="single"/>
          <w:lang w:eastAsia="en-US"/>
        </w:rPr>
        <w:t>рации от 26 декабря 2005 года №</w:t>
      </w:r>
      <w:r w:rsidR="00B472E6" w:rsidRPr="002E5C64">
        <w:rPr>
          <w:rFonts w:eastAsiaTheme="minorHAnsi"/>
          <w:u w:val="single"/>
          <w:lang w:eastAsia="en-US"/>
        </w:rPr>
        <w:t>806 (далее – Правила, утвержденные постановлением Правит</w:t>
      </w:r>
      <w:r w:rsidR="00665F8F">
        <w:rPr>
          <w:rFonts w:eastAsiaTheme="minorHAnsi"/>
          <w:u w:val="single"/>
          <w:lang w:eastAsia="en-US"/>
        </w:rPr>
        <w:t>ельства Российской Федерации №</w:t>
      </w:r>
      <w:r w:rsidR="00B472E6" w:rsidRPr="002E5C64">
        <w:rPr>
          <w:rFonts w:eastAsiaTheme="minorHAnsi"/>
          <w:u w:val="single"/>
          <w:lang w:eastAsia="en-US"/>
        </w:rPr>
        <w:t>806)</w:t>
      </w:r>
      <w:r w:rsidR="005F6D66" w:rsidRPr="002E5C64">
        <w:rPr>
          <w:rFonts w:eastAsiaTheme="minorHAnsi"/>
          <w:lang w:eastAsia="en-US"/>
        </w:rPr>
        <w:t>;</w:t>
      </w:r>
    </w:p>
    <w:p w:rsidR="00CB5D79" w:rsidRPr="002E5C64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2E5C64">
        <w:rPr>
          <w:rFonts w:ascii="Times New Roman" w:hAnsi="Times New Roman" w:cs="Times New Roman"/>
          <w:sz w:val="24"/>
          <w:szCs w:val="24"/>
        </w:rPr>
        <w:t>если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Советом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2E5C64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3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2E5C64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</w:t>
      </w:r>
      <w:r w:rsidR="00C324E9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06DA8" w:rsidRPr="002E5C64">
        <w:rPr>
          <w:rFonts w:ascii="Times New Roman" w:hAnsi="Times New Roman" w:cs="Times New Roman"/>
          <w:sz w:val="24"/>
          <w:szCs w:val="24"/>
        </w:rPr>
        <w:t xml:space="preserve"> области в целях дальнейшего ее представления 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Правительство Российской Федерации или уполномоченный федеральный орган исполнительной власти;</w:t>
      </w:r>
    </w:p>
    <w:p w:rsidR="00631A62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 февраля года, следующего за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E4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отчетным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2E5C64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665F8F">
        <w:rPr>
          <w:rFonts w:ascii="Times New Roman" w:hAnsi="Times New Roman" w:cs="Times New Roman"/>
          <w:sz w:val="24"/>
          <w:szCs w:val="24"/>
        </w:rPr>
        <w:t xml:space="preserve"> </w:t>
      </w:r>
      <w:r w:rsidR="00C324E9">
        <w:rPr>
          <w:rFonts w:ascii="Times New Roman" w:hAnsi="Times New Roman" w:cs="Times New Roman"/>
          <w:sz w:val="24"/>
          <w:szCs w:val="24"/>
        </w:rPr>
        <w:t>Совет</w:t>
      </w:r>
      <w:r w:rsidRPr="002E5C64">
        <w:rPr>
          <w:rFonts w:ascii="Times New Roman" w:hAnsi="Times New Roman" w:cs="Times New Roman"/>
          <w:sz w:val="24"/>
          <w:szCs w:val="24"/>
        </w:rPr>
        <w:t>;</w:t>
      </w:r>
    </w:p>
    <w:p w:rsidR="00B06DA8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2E5C64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7) в соответствии со с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татьей 20 Федерального закона №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178-ФЗ устанавливает порядок разработки и утверждения условий конкурса по продаже </w:t>
      </w: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статьи 20 Федерального закона №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</w:t>
      </w:r>
      <w:r w:rsidR="00665F8F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427ECA" w:rsidRPr="002E5C64" w:rsidRDefault="00427ECA" w:rsidP="00427EC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11)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3F21F0" w:rsidRPr="002E5C64" w:rsidRDefault="00427ECA" w:rsidP="003F21F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12) осуществляет иные функции, предусмотренные настоящим Положением.</w:t>
      </w:r>
    </w:p>
    <w:p w:rsidR="003F21F0" w:rsidRPr="00CC7407" w:rsidRDefault="00B4397A" w:rsidP="00CC7407">
      <w:pPr>
        <w:pStyle w:val="ConsPlusNormal"/>
        <w:widowControl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3. Информационное обеспечение</w:t>
      </w:r>
      <w:r w:rsidR="00703BA6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приватизации</w:t>
      </w:r>
      <w:r w:rsidR="00703BA6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имущества</w:t>
      </w:r>
    </w:p>
    <w:p w:rsidR="00B4397A" w:rsidRPr="002E5C64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 сайте в информационно-телекоммуникационной сети «Интернет»  размещается:</w:t>
      </w:r>
    </w:p>
    <w:p w:rsidR="00B4397A" w:rsidRPr="002E5C64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2E5C64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2E5C64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81B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(за исключением прогнозного плана приватизации муниципального имущества)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</w:t>
      </w:r>
      <w:r w:rsidR="002E5D2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178-ФЗ </w:t>
      </w:r>
      <w:r w:rsidR="001D72A9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81B" w:rsidRPr="002E5C64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</w:t>
      </w:r>
      <w:r w:rsidR="00703BA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23C9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</w:t>
      </w:r>
      <w:r w:rsidR="0072702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х</w:t>
      </w:r>
      <w:r w:rsidR="00E323C9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постановлением Прави</w:t>
      </w:r>
      <w:r w:rsidR="00703BA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тельства Российской Федерации №</w:t>
      </w:r>
      <w:r w:rsidR="00E323C9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806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757AF1" w:rsidRPr="00CC7407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2E5C64">
        <w:rPr>
          <w:rFonts w:ascii="Times New Roman" w:hAnsi="Times New Roman" w:cs="Times New Roman"/>
          <w:sz w:val="24"/>
          <w:szCs w:val="24"/>
        </w:rPr>
        <w:t>Администрация</w:t>
      </w:r>
      <w:r w:rsidR="00703BA6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2E5C64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E83372" w:rsidRPr="00CC7407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4. Планирование приватизации</w:t>
      </w:r>
      <w:r w:rsidR="00CC7407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имущества</w:t>
      </w:r>
    </w:p>
    <w:p w:rsidR="00E83372" w:rsidRPr="002E5C64" w:rsidRDefault="001D72A9" w:rsidP="00B47B25">
      <w:pPr>
        <w:autoSpaceDE w:val="0"/>
        <w:autoSpaceDN w:val="0"/>
        <w:adjustRightInd w:val="0"/>
        <w:ind w:firstLine="709"/>
        <w:jc w:val="both"/>
      </w:pPr>
      <w:r w:rsidRPr="002E5C64">
        <w:rPr>
          <w:rFonts w:eastAsiaTheme="minorHAnsi"/>
          <w:lang w:eastAsia="en-US"/>
        </w:rPr>
        <w:t>8</w:t>
      </w:r>
      <w:r w:rsidR="00E83372" w:rsidRPr="002E5C64">
        <w:rPr>
          <w:rFonts w:eastAsiaTheme="minorHAnsi"/>
          <w:lang w:eastAsia="en-US"/>
        </w:rPr>
        <w:t xml:space="preserve">. Администрация </w:t>
      </w:r>
      <w:r w:rsidR="00E83372" w:rsidRPr="002E5C64">
        <w:t xml:space="preserve">обеспечивает разработку прогнозного плана приватизации муниципального имущества </w:t>
      </w:r>
      <w:r w:rsidR="00E83372" w:rsidRPr="002E5C64">
        <w:rPr>
          <w:u w:val="single"/>
        </w:rPr>
        <w:t xml:space="preserve">в соответствии </w:t>
      </w:r>
      <w:r w:rsidR="00B47B25" w:rsidRPr="002E5C64">
        <w:rPr>
          <w:rFonts w:eastAsiaTheme="minorHAnsi"/>
          <w:iCs/>
          <w:u w:val="single"/>
          <w:lang w:eastAsia="en-US"/>
        </w:rPr>
        <w:t xml:space="preserve">программами и задачами, определенными органами местного самоуправления </w:t>
      </w:r>
      <w:r w:rsidR="00F33ACC">
        <w:rPr>
          <w:rFonts w:eastAsiaTheme="minorHAnsi"/>
          <w:iCs/>
          <w:u w:val="single"/>
          <w:lang w:eastAsia="en-US"/>
        </w:rPr>
        <w:t>Елнатского сельского поселения</w:t>
      </w:r>
      <w:r w:rsidR="00E83372" w:rsidRPr="002E5C64">
        <w:t>.</w:t>
      </w:r>
    </w:p>
    <w:p w:rsidR="00786FF7" w:rsidRPr="002E5C64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="005F6D66" w:rsidRPr="002E5C64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2E5C64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9</w:t>
      </w:r>
      <w:r w:rsidR="00E83372" w:rsidRPr="002E5C64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703BA6">
        <w:rPr>
          <w:rFonts w:ascii="Times New Roman" w:hAnsi="Times New Roman" w:cs="Times New Roman"/>
          <w:sz w:val="24"/>
          <w:szCs w:val="24"/>
        </w:rPr>
        <w:t xml:space="preserve"> </w:t>
      </w:r>
      <w:r w:rsidR="00F33ACC">
        <w:rPr>
          <w:rFonts w:ascii="Times New Roman" w:hAnsi="Times New Roman" w:cs="Times New Roman"/>
          <w:sz w:val="24"/>
          <w:szCs w:val="24"/>
        </w:rPr>
        <w:t>Совет</w:t>
      </w:r>
      <w:r w:rsidR="00703BA6">
        <w:rPr>
          <w:rFonts w:ascii="Times New Roman" w:hAnsi="Times New Roman" w:cs="Times New Roman"/>
          <w:sz w:val="24"/>
          <w:szCs w:val="24"/>
        </w:rPr>
        <w:t xml:space="preserve"> </w:t>
      </w:r>
      <w:r w:rsidR="00E83372" w:rsidRPr="002E5C6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B7C1F" w:rsidRPr="002E5C64">
        <w:rPr>
          <w:rFonts w:ascii="Times New Roman" w:hAnsi="Times New Roman" w:cs="Times New Roman"/>
          <w:sz w:val="24"/>
          <w:szCs w:val="24"/>
        </w:rPr>
        <w:t>20 декабря</w:t>
      </w:r>
      <w:r w:rsidR="00E83372" w:rsidRPr="002E5C64">
        <w:rPr>
          <w:rFonts w:ascii="Times New Roman" w:hAnsi="Times New Roman" w:cs="Times New Roman"/>
          <w:sz w:val="24"/>
          <w:szCs w:val="24"/>
        </w:rPr>
        <w:t>.</w:t>
      </w:r>
    </w:p>
    <w:p w:rsidR="00A627DB" w:rsidRPr="002E5C64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2E5C6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3ACC">
        <w:rPr>
          <w:rFonts w:ascii="Times New Roman" w:hAnsi="Times New Roman" w:cs="Times New Roman"/>
          <w:sz w:val="24"/>
          <w:szCs w:val="24"/>
        </w:rPr>
        <w:t>Совета</w:t>
      </w:r>
      <w:r w:rsidRPr="002E5C64">
        <w:rPr>
          <w:rFonts w:ascii="Times New Roman" w:hAnsi="Times New Roman" w:cs="Times New Roman"/>
          <w:sz w:val="24"/>
          <w:szCs w:val="24"/>
        </w:rPr>
        <w:t>.</w:t>
      </w:r>
    </w:p>
    <w:p w:rsidR="005F4FB1" w:rsidRPr="00CC7407" w:rsidRDefault="00B70943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2E5C64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2E5C64">
        <w:rPr>
          <w:rFonts w:ascii="Times New Roman" w:hAnsi="Times New Roman" w:cs="Times New Roman"/>
          <w:sz w:val="24"/>
          <w:szCs w:val="24"/>
          <w:u w:val="single"/>
        </w:rPr>
        <w:t>муниципального имущества</w:t>
      </w:r>
      <w:r w:rsidR="0070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</w:t>
      </w:r>
      <w:r w:rsidR="000813E5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муниципального имущества</w:t>
      </w:r>
      <w:r w:rsidR="00703BA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73D5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год.</w:t>
      </w:r>
    </w:p>
    <w:p w:rsidR="005F4FB1" w:rsidRPr="00CC7407" w:rsidRDefault="00B70943" w:rsidP="005F4F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5. Решение об условиях</w:t>
      </w:r>
      <w:r w:rsidR="00703BA6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приватизации</w:t>
      </w:r>
      <w:r w:rsidR="00703BA6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имущества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2E5C64">
        <w:rPr>
          <w:rFonts w:ascii="Times New Roman" w:hAnsi="Times New Roman" w:cs="Times New Roman"/>
          <w:sz w:val="24"/>
          <w:szCs w:val="24"/>
        </w:rPr>
        <w:t>ю</w:t>
      </w:r>
      <w:r w:rsidRPr="002E5C64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2E5C64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3</w:t>
      </w:r>
      <w:r w:rsidRPr="002E5C64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2E5C64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4</w:t>
      </w:r>
      <w:r w:rsidRPr="002E5C64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</w:t>
      </w:r>
      <w:r w:rsidR="00C40BE6" w:rsidRPr="002E5C64">
        <w:rPr>
          <w:rFonts w:ascii="Times New Roman" w:hAnsi="Times New Roman" w:cs="Times New Roman"/>
          <w:sz w:val="24"/>
          <w:szCs w:val="24"/>
        </w:rPr>
        <w:t>5</w:t>
      </w:r>
      <w:r w:rsidRPr="002E5C64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2E5C64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2E5C64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2E5C64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178-ФЗ);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2E5C6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178-ФЗ;</w:t>
      </w:r>
    </w:p>
    <w:p w:rsidR="00B70943" w:rsidRPr="002E5C64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</w:t>
      </w:r>
      <w:r w:rsidR="00703BA6"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татьей 11 Федерального закона №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2E5C64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2E5C64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пункта 1</w:t>
      </w:r>
      <w:r w:rsidR="000F3376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</w:t>
      </w:r>
      <w:r w:rsidR="00EC011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2E5C64">
        <w:rPr>
          <w:rFonts w:ascii="Times New Roman" w:hAnsi="Times New Roman" w:cs="Times New Roman"/>
          <w:sz w:val="24"/>
          <w:szCs w:val="24"/>
        </w:rPr>
        <w:t>А</w:t>
      </w:r>
      <w:r w:rsidRPr="002E5C64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2E5C64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954A30" w:rsidRPr="00CC7407" w:rsidRDefault="00BE34E9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CC7407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="00EC0110" w:rsidRPr="00CC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EC0110"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EC0110"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CC74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подтверждения победителем конкурса исполнения</w:t>
      </w:r>
    </w:p>
    <w:p w:rsidR="00BA67E5" w:rsidRPr="00CC7407" w:rsidRDefault="00EA2E64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таких условий</w:t>
      </w:r>
    </w:p>
    <w:p w:rsidR="00BA67E5" w:rsidRPr="002E5C64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2E5C6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EC011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BA67E5" w:rsidRPr="002E5C64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2E5C64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2E5C64" w:rsidRDefault="00BA67E5" w:rsidP="00EB7C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рации от 27 августа 2012 года №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860 (далее – Положение</w:t>
      </w:r>
      <w:r w:rsidR="000C21F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утвержденное постановлением Правительства Российской Федерации</w:t>
      </w:r>
      <w:r w:rsidR="00EC011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№860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784C5C" w:rsidRPr="002E5C64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FB55DB" w:rsidRPr="00CC7407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Глава </w:t>
      </w:r>
      <w:r w:rsidR="0096412C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Требования к порядку осуществления контроля</w:t>
      </w:r>
      <w:r w:rsidR="00EC0110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 исполнением условий эксплуатационных обязательств</w:t>
      </w:r>
      <w:r w:rsidR="00EC0110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а, источников</w:t>
      </w:r>
      <w:r w:rsidR="00EC0110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B55DB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тепловой энергии, </w:t>
      </w: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тепловых сетей, централизованны</w:t>
      </w:r>
      <w:r w:rsidR="00FB55DB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 систем</w:t>
      </w:r>
    </w:p>
    <w:p w:rsidR="00784C5C" w:rsidRPr="00CC7407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горячего водоснабжения </w:t>
      </w:r>
      <w:r w:rsidR="000C5F3C" w:rsidRPr="00CC74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отдельных объектов таких систем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6E0265" w:rsidRPr="002E5C64">
        <w:rPr>
          <w:rFonts w:ascii="Times New Roman" w:hAnsi="Times New Roman" w:cs="Times New Roman"/>
          <w:sz w:val="24"/>
          <w:szCs w:val="24"/>
        </w:rPr>
        <w:t>4</w:t>
      </w:r>
      <w:r w:rsidRPr="002E5C64">
        <w:rPr>
          <w:rFonts w:ascii="Times New Roman" w:hAnsi="Times New Roman" w:cs="Times New Roman"/>
          <w:sz w:val="24"/>
          <w:szCs w:val="24"/>
        </w:rPr>
        <w:t>.</w:t>
      </w:r>
      <w:r w:rsidR="00EC0110">
        <w:rPr>
          <w:rFonts w:ascii="Times New Roman" w:hAnsi="Times New Roman" w:cs="Times New Roman"/>
          <w:sz w:val="24"/>
          <w:szCs w:val="24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пункте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E31E8A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4</w:t>
      </w:r>
      <w:r w:rsidR="00C5641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2) принимать от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2E5C64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2E5C64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1A5AFB" w:rsidRPr="002E5C64">
        <w:rPr>
          <w:rFonts w:ascii="Times New Roman" w:hAnsi="Times New Roman" w:cs="Times New Roman"/>
          <w:sz w:val="24"/>
          <w:szCs w:val="24"/>
        </w:rPr>
        <w:t>6</w:t>
      </w:r>
      <w:r w:rsidR="000C5F3C" w:rsidRPr="002E5C64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2E5C64">
        <w:rPr>
          <w:rFonts w:ascii="Times New Roman" w:hAnsi="Times New Roman" w:cs="Times New Roman"/>
          <w:sz w:val="24"/>
          <w:szCs w:val="24"/>
        </w:rPr>
        <w:t>эксплуатационных обязательств</w:t>
      </w:r>
      <w:r w:rsidR="000C5F3C" w:rsidRPr="002E5C64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r w:rsidR="000C5F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3341" w:rsidRPr="00CC7407" w:rsidRDefault="000C5F3C" w:rsidP="00B949D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043546" w:rsidRPr="00CC7407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6412C" w:rsidRPr="00CC7407">
        <w:rPr>
          <w:rFonts w:ascii="Times New Roman" w:hAnsi="Times New Roman" w:cs="Times New Roman"/>
          <w:b/>
          <w:sz w:val="24"/>
          <w:szCs w:val="24"/>
        </w:rPr>
        <w:t>8</w:t>
      </w:r>
      <w:r w:rsidRPr="00CC7407">
        <w:rPr>
          <w:rFonts w:ascii="Times New Roman" w:hAnsi="Times New Roman" w:cs="Times New Roman"/>
          <w:b/>
          <w:sz w:val="24"/>
          <w:szCs w:val="24"/>
        </w:rPr>
        <w:t>. Порядок оплаты муниципального имущества</w:t>
      </w:r>
      <w:r w:rsidR="00CC7407" w:rsidRPr="00CC7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407">
        <w:rPr>
          <w:rFonts w:ascii="Times New Roman" w:hAnsi="Times New Roman" w:cs="Times New Roman"/>
          <w:b/>
          <w:sz w:val="24"/>
          <w:szCs w:val="24"/>
        </w:rPr>
        <w:t>при его приватизации</w:t>
      </w:r>
    </w:p>
    <w:p w:rsidR="00A36D51" w:rsidRPr="002E5C64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>2</w:t>
      </w:r>
      <w:r w:rsidR="001A5AFB" w:rsidRPr="002E5C64">
        <w:rPr>
          <w:rFonts w:ascii="Times New Roman" w:hAnsi="Times New Roman" w:cs="Times New Roman"/>
          <w:sz w:val="24"/>
          <w:szCs w:val="24"/>
        </w:rPr>
        <w:t>7</w:t>
      </w:r>
      <w:r w:rsidRPr="002E5C64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2E5C64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2E5C64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утвержденным постановлением Прави</w:t>
      </w:r>
      <w:r w:rsidR="00EC011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тельства Российской Федерации №</w:t>
      </w:r>
      <w:r w:rsidR="000D5248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860</w:t>
      </w:r>
      <w:r w:rsidR="00DB3815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2E5C64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2E5C64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2E5C64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</w:t>
      </w:r>
      <w:r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EC011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2E5C64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Заявление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10 рабочих дней со дня размещения протокола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 итогах проведения продажи имущества в информационно-телекоммуникационной сети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2E5C64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7F38DB">
        <w:rPr>
          <w:rFonts w:ascii="Times New Roman" w:hAnsi="Times New Roman" w:cs="Times New Roman"/>
          <w:sz w:val="24"/>
          <w:szCs w:val="24"/>
        </w:rPr>
        <w:t>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64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2E5C64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="00EC01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2E5C64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CC74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C64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2E5C64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CC74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2E5C64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пункте</w:t>
      </w:r>
      <w:r w:rsidR="00CC74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CC74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2E5C6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2E5C64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CC74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6BCE" w:rsidRPr="002E5C64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2E5C64">
        <w:rPr>
          <w:rFonts w:ascii="Times New Roman" w:hAnsi="Times New Roman" w:cs="Times New Roman"/>
          <w:sz w:val="24"/>
          <w:szCs w:val="24"/>
        </w:rPr>
        <w:t>.</w:t>
      </w:r>
    </w:p>
    <w:p w:rsidR="000B0AD4" w:rsidRPr="002E5C64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16BCE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2E5C64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D86631" w:rsidRPr="002E5C64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E5C64">
        <w:rPr>
          <w:rFonts w:eastAsiaTheme="minorHAnsi"/>
          <w:lang w:eastAsia="en-US"/>
        </w:rPr>
        <w:t>3</w:t>
      </w:r>
      <w:r w:rsidR="001A5AFB" w:rsidRPr="002E5C64">
        <w:rPr>
          <w:rFonts w:eastAsiaTheme="minorHAnsi"/>
          <w:lang w:eastAsia="en-US"/>
        </w:rPr>
        <w:t>7</w:t>
      </w:r>
      <w:r w:rsidRPr="002E5C64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2E5C64" w:rsidRDefault="001A5AFB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5C64">
        <w:rPr>
          <w:rFonts w:eastAsiaTheme="minorHAnsi"/>
          <w:lang w:eastAsia="en-US"/>
        </w:rPr>
        <w:t>38</w:t>
      </w:r>
      <w:r w:rsidR="00D86631" w:rsidRPr="002E5C64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2E5C64">
        <w:rPr>
          <w:rFonts w:eastAsiaTheme="minorHAnsi"/>
          <w:lang w:eastAsia="en-US"/>
        </w:rPr>
        <w:t xml:space="preserve"> муниципального имущества</w:t>
      </w:r>
      <w:r w:rsidR="00D86631" w:rsidRPr="002E5C64">
        <w:rPr>
          <w:rFonts w:eastAsiaTheme="minorHAnsi"/>
          <w:lang w:eastAsia="en-US"/>
        </w:rPr>
        <w:t>, в срок</w:t>
      </w:r>
      <w:r w:rsidR="00CC37F4" w:rsidRPr="002E5C64">
        <w:rPr>
          <w:rFonts w:eastAsiaTheme="minorHAnsi"/>
          <w:lang w:eastAsia="en-US"/>
        </w:rPr>
        <w:t>,</w:t>
      </w:r>
      <w:r w:rsidR="00CC7407">
        <w:rPr>
          <w:rFonts w:eastAsiaTheme="minorHAnsi"/>
          <w:lang w:eastAsia="en-US"/>
        </w:rPr>
        <w:t xml:space="preserve"> </w:t>
      </w:r>
      <w:r w:rsidR="00C73145" w:rsidRPr="002E5C64">
        <w:rPr>
          <w:rFonts w:eastAsiaTheme="minorHAnsi"/>
          <w:lang w:eastAsia="en-US"/>
        </w:rPr>
        <w:t>определенный</w:t>
      </w:r>
      <w:r w:rsidR="00D86631" w:rsidRPr="002E5C64">
        <w:rPr>
          <w:rFonts w:eastAsiaTheme="minorHAnsi"/>
          <w:lang w:eastAsia="en-US"/>
        </w:rPr>
        <w:t xml:space="preserve"> пунктом 5 статьи 35 </w:t>
      </w:r>
      <w:r w:rsidR="00CC7407">
        <w:rPr>
          <w:rFonts w:eastAsiaTheme="minorHAnsi"/>
          <w:lang w:eastAsia="en-US"/>
        </w:rPr>
        <w:t>Федерального закона №</w:t>
      </w:r>
      <w:r w:rsidR="00C73145" w:rsidRPr="00CC7407">
        <w:rPr>
          <w:rFonts w:eastAsiaTheme="minorHAnsi"/>
          <w:lang w:eastAsia="en-US"/>
        </w:rPr>
        <w:t>178-ФЗ</w:t>
      </w:r>
      <w:r w:rsidR="00D86631" w:rsidRPr="00CC7407">
        <w:rPr>
          <w:rFonts w:eastAsiaTheme="minorHAnsi"/>
          <w:lang w:eastAsia="en-US"/>
        </w:rPr>
        <w:t>.</w:t>
      </w:r>
    </w:p>
    <w:sectPr w:rsidR="00D86631" w:rsidRPr="002E5C64" w:rsidSect="00A0377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6A" w:rsidRDefault="003A726A" w:rsidP="00E41749">
      <w:r>
        <w:separator/>
      </w:r>
    </w:p>
  </w:endnote>
  <w:endnote w:type="continuationSeparator" w:id="1">
    <w:p w:rsidR="003A726A" w:rsidRDefault="003A726A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6A" w:rsidRDefault="003A726A" w:rsidP="00E41749">
      <w:r>
        <w:separator/>
      </w:r>
    </w:p>
  </w:footnote>
  <w:footnote w:type="continuationSeparator" w:id="1">
    <w:p w:rsidR="003A726A" w:rsidRDefault="003A726A" w:rsidP="00E41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13EB"/>
    <w:rsid w:val="00073D5E"/>
    <w:rsid w:val="000813E5"/>
    <w:rsid w:val="00092911"/>
    <w:rsid w:val="000A140C"/>
    <w:rsid w:val="000A55A4"/>
    <w:rsid w:val="000A5EF5"/>
    <w:rsid w:val="000B0AD4"/>
    <w:rsid w:val="000B784E"/>
    <w:rsid w:val="000C21F5"/>
    <w:rsid w:val="000C5F3C"/>
    <w:rsid w:val="000C5FF9"/>
    <w:rsid w:val="000D2F63"/>
    <w:rsid w:val="000D5248"/>
    <w:rsid w:val="000F3376"/>
    <w:rsid w:val="001035CE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D72A9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08BB"/>
    <w:rsid w:val="002710DA"/>
    <w:rsid w:val="0028073F"/>
    <w:rsid w:val="00290152"/>
    <w:rsid w:val="0029336A"/>
    <w:rsid w:val="00297D12"/>
    <w:rsid w:val="002B14F6"/>
    <w:rsid w:val="002D4FED"/>
    <w:rsid w:val="002E5C64"/>
    <w:rsid w:val="002E5D25"/>
    <w:rsid w:val="002E7C62"/>
    <w:rsid w:val="002F38B1"/>
    <w:rsid w:val="0031239A"/>
    <w:rsid w:val="003123BC"/>
    <w:rsid w:val="003142BC"/>
    <w:rsid w:val="0031434D"/>
    <w:rsid w:val="00316BCE"/>
    <w:rsid w:val="00331926"/>
    <w:rsid w:val="00336345"/>
    <w:rsid w:val="00342B84"/>
    <w:rsid w:val="003567C4"/>
    <w:rsid w:val="00362FAC"/>
    <w:rsid w:val="00373B82"/>
    <w:rsid w:val="0038715C"/>
    <w:rsid w:val="003A012A"/>
    <w:rsid w:val="003A0E89"/>
    <w:rsid w:val="003A45FC"/>
    <w:rsid w:val="003A726A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3F21F0"/>
    <w:rsid w:val="004037A5"/>
    <w:rsid w:val="00405809"/>
    <w:rsid w:val="00406164"/>
    <w:rsid w:val="00406E9C"/>
    <w:rsid w:val="004108A6"/>
    <w:rsid w:val="00412566"/>
    <w:rsid w:val="00421FCE"/>
    <w:rsid w:val="00424176"/>
    <w:rsid w:val="00427ECA"/>
    <w:rsid w:val="00437A19"/>
    <w:rsid w:val="0044381B"/>
    <w:rsid w:val="004806C7"/>
    <w:rsid w:val="00484B38"/>
    <w:rsid w:val="00492E47"/>
    <w:rsid w:val="004A454A"/>
    <w:rsid w:val="004A65EE"/>
    <w:rsid w:val="004B0F43"/>
    <w:rsid w:val="004B4ACE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4FB1"/>
    <w:rsid w:val="005F6D66"/>
    <w:rsid w:val="00611ECC"/>
    <w:rsid w:val="006224CD"/>
    <w:rsid w:val="00631A62"/>
    <w:rsid w:val="00646E6E"/>
    <w:rsid w:val="00657BA4"/>
    <w:rsid w:val="00662099"/>
    <w:rsid w:val="00665F8F"/>
    <w:rsid w:val="00670F5D"/>
    <w:rsid w:val="00672E8F"/>
    <w:rsid w:val="00680F25"/>
    <w:rsid w:val="00684BE8"/>
    <w:rsid w:val="00685F6E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D3982"/>
    <w:rsid w:val="006E0265"/>
    <w:rsid w:val="006E0F1D"/>
    <w:rsid w:val="006E211F"/>
    <w:rsid w:val="00700855"/>
    <w:rsid w:val="00703BA6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14ED"/>
    <w:rsid w:val="00766DD2"/>
    <w:rsid w:val="00771493"/>
    <w:rsid w:val="007761F3"/>
    <w:rsid w:val="00782226"/>
    <w:rsid w:val="00784C5C"/>
    <w:rsid w:val="00786FF7"/>
    <w:rsid w:val="00792779"/>
    <w:rsid w:val="00793015"/>
    <w:rsid w:val="007A1949"/>
    <w:rsid w:val="007C0F81"/>
    <w:rsid w:val="007C1E8B"/>
    <w:rsid w:val="007C50CD"/>
    <w:rsid w:val="007C627A"/>
    <w:rsid w:val="007C6614"/>
    <w:rsid w:val="007D2124"/>
    <w:rsid w:val="007D2985"/>
    <w:rsid w:val="007D66C2"/>
    <w:rsid w:val="007F38DB"/>
    <w:rsid w:val="007F7D32"/>
    <w:rsid w:val="007F7DF9"/>
    <w:rsid w:val="00802B67"/>
    <w:rsid w:val="008117FC"/>
    <w:rsid w:val="0082416D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16C6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3778"/>
    <w:rsid w:val="00A046F7"/>
    <w:rsid w:val="00A101E9"/>
    <w:rsid w:val="00A209DC"/>
    <w:rsid w:val="00A32C08"/>
    <w:rsid w:val="00A3435E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1CB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24E9"/>
    <w:rsid w:val="00C353A9"/>
    <w:rsid w:val="00C36DB9"/>
    <w:rsid w:val="00C40BE6"/>
    <w:rsid w:val="00C46E24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C7407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768A6"/>
    <w:rsid w:val="00D82A97"/>
    <w:rsid w:val="00D854AD"/>
    <w:rsid w:val="00D86631"/>
    <w:rsid w:val="00DA1092"/>
    <w:rsid w:val="00DB3815"/>
    <w:rsid w:val="00DD0DD9"/>
    <w:rsid w:val="00DD7FD1"/>
    <w:rsid w:val="00DE70D8"/>
    <w:rsid w:val="00DF28C4"/>
    <w:rsid w:val="00DF54A5"/>
    <w:rsid w:val="00DF5B07"/>
    <w:rsid w:val="00E06FA9"/>
    <w:rsid w:val="00E07458"/>
    <w:rsid w:val="00E161B1"/>
    <w:rsid w:val="00E23EDE"/>
    <w:rsid w:val="00E246A9"/>
    <w:rsid w:val="00E2722E"/>
    <w:rsid w:val="00E278DD"/>
    <w:rsid w:val="00E31A97"/>
    <w:rsid w:val="00E31E8A"/>
    <w:rsid w:val="00E323C9"/>
    <w:rsid w:val="00E372EC"/>
    <w:rsid w:val="00E41749"/>
    <w:rsid w:val="00E52622"/>
    <w:rsid w:val="00E531E2"/>
    <w:rsid w:val="00E54456"/>
    <w:rsid w:val="00E54A51"/>
    <w:rsid w:val="00E606F5"/>
    <w:rsid w:val="00E60A26"/>
    <w:rsid w:val="00E669C0"/>
    <w:rsid w:val="00E7366E"/>
    <w:rsid w:val="00E748E2"/>
    <w:rsid w:val="00E80FFF"/>
    <w:rsid w:val="00E83372"/>
    <w:rsid w:val="00E83946"/>
    <w:rsid w:val="00E93F9E"/>
    <w:rsid w:val="00E964F1"/>
    <w:rsid w:val="00EA2E64"/>
    <w:rsid w:val="00EB09B8"/>
    <w:rsid w:val="00EB419A"/>
    <w:rsid w:val="00EB4C17"/>
    <w:rsid w:val="00EB5CEF"/>
    <w:rsid w:val="00EB7672"/>
    <w:rsid w:val="00EB7C1F"/>
    <w:rsid w:val="00EC0110"/>
    <w:rsid w:val="00ED57C8"/>
    <w:rsid w:val="00EE48E6"/>
    <w:rsid w:val="00EE6441"/>
    <w:rsid w:val="00EF0D3B"/>
    <w:rsid w:val="00EF16A1"/>
    <w:rsid w:val="00F014F4"/>
    <w:rsid w:val="00F1188B"/>
    <w:rsid w:val="00F25CE9"/>
    <w:rsid w:val="00F33ACC"/>
    <w:rsid w:val="00F43BCA"/>
    <w:rsid w:val="00F52CE4"/>
    <w:rsid w:val="00F54BE5"/>
    <w:rsid w:val="00F55E09"/>
    <w:rsid w:val="00F83AC6"/>
    <w:rsid w:val="00FB55DB"/>
    <w:rsid w:val="00FC168F"/>
    <w:rsid w:val="00FC244C"/>
    <w:rsid w:val="00FD0694"/>
    <w:rsid w:val="00FF438A"/>
    <w:rsid w:val="00FF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1556-11A0-4636-9D00-95A13766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21</cp:revision>
  <cp:lastPrinted>2023-06-19T07:11:00Z</cp:lastPrinted>
  <dcterms:created xsi:type="dcterms:W3CDTF">2023-06-14T07:01:00Z</dcterms:created>
  <dcterms:modified xsi:type="dcterms:W3CDTF">2024-07-26T13:26:00Z</dcterms:modified>
</cp:coreProperties>
</file>