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46" w:rsidRPr="000D7FCC" w:rsidRDefault="002D3D46" w:rsidP="00295C41">
      <w:pPr>
        <w:pStyle w:val="a7"/>
        <w:jc w:val="center"/>
        <w:rPr>
          <w:rFonts w:ascii="Times New Roman" w:hAnsi="Times New Roman"/>
          <w:sz w:val="36"/>
          <w:szCs w:val="36"/>
        </w:rPr>
      </w:pPr>
      <w:r w:rsidRPr="000D7FCC">
        <w:rPr>
          <w:rFonts w:ascii="Times New Roman" w:hAnsi="Times New Roman"/>
          <w:sz w:val="36"/>
          <w:szCs w:val="36"/>
        </w:rPr>
        <w:t>Ивановская область</w:t>
      </w:r>
    </w:p>
    <w:p w:rsidR="002D3D46" w:rsidRPr="000D7FCC" w:rsidRDefault="002D3D46" w:rsidP="00295C41">
      <w:pPr>
        <w:pStyle w:val="a7"/>
        <w:jc w:val="center"/>
        <w:rPr>
          <w:rFonts w:ascii="Times New Roman" w:hAnsi="Times New Roman"/>
          <w:sz w:val="36"/>
          <w:szCs w:val="36"/>
        </w:rPr>
      </w:pPr>
      <w:r w:rsidRPr="000D7FCC">
        <w:rPr>
          <w:rFonts w:ascii="Times New Roman" w:hAnsi="Times New Roman"/>
          <w:sz w:val="36"/>
          <w:szCs w:val="36"/>
        </w:rPr>
        <w:t>Юрьевецкий муниципальный район</w:t>
      </w:r>
    </w:p>
    <w:p w:rsidR="002D3D46" w:rsidRPr="000D7FCC" w:rsidRDefault="002D3D46" w:rsidP="00295C41">
      <w:pPr>
        <w:pStyle w:val="a7"/>
        <w:jc w:val="center"/>
        <w:rPr>
          <w:rFonts w:ascii="Times New Roman" w:hAnsi="Times New Roman"/>
          <w:sz w:val="36"/>
          <w:szCs w:val="36"/>
        </w:rPr>
      </w:pPr>
      <w:r w:rsidRPr="000D7FCC">
        <w:rPr>
          <w:rFonts w:ascii="Times New Roman" w:hAnsi="Times New Roman"/>
          <w:sz w:val="36"/>
          <w:szCs w:val="36"/>
        </w:rPr>
        <w:t>Совет Елнатского сельского поселения</w:t>
      </w:r>
    </w:p>
    <w:p w:rsidR="002D3D46" w:rsidRDefault="005D42DC" w:rsidP="00295C41">
      <w:pPr>
        <w:tabs>
          <w:tab w:val="left" w:pos="3440"/>
        </w:tabs>
        <w:jc w:val="center"/>
        <w:rPr>
          <w:sz w:val="36"/>
          <w:szCs w:val="36"/>
        </w:rPr>
      </w:pPr>
      <w:r>
        <w:rPr>
          <w:sz w:val="36"/>
          <w:szCs w:val="36"/>
        </w:rPr>
        <w:t>Второго</w:t>
      </w:r>
      <w:r w:rsidR="002D3D46" w:rsidRPr="000D7FCC">
        <w:rPr>
          <w:sz w:val="36"/>
          <w:szCs w:val="36"/>
        </w:rPr>
        <w:t xml:space="preserve"> Созыва</w:t>
      </w:r>
    </w:p>
    <w:p w:rsidR="000D7FCC" w:rsidRPr="000D7FCC" w:rsidRDefault="000D7FCC" w:rsidP="00295C41">
      <w:pPr>
        <w:tabs>
          <w:tab w:val="left" w:pos="3440"/>
        </w:tabs>
        <w:jc w:val="center"/>
        <w:rPr>
          <w:sz w:val="36"/>
          <w:szCs w:val="36"/>
        </w:rPr>
      </w:pPr>
    </w:p>
    <w:p w:rsidR="002D3D46" w:rsidRDefault="002D3D46" w:rsidP="00295C41">
      <w:pPr>
        <w:tabs>
          <w:tab w:val="left" w:pos="3440"/>
        </w:tabs>
        <w:jc w:val="center"/>
        <w:rPr>
          <w:sz w:val="36"/>
          <w:szCs w:val="36"/>
        </w:rPr>
      </w:pPr>
      <w:r w:rsidRPr="000D7FCC">
        <w:rPr>
          <w:sz w:val="36"/>
          <w:szCs w:val="36"/>
        </w:rPr>
        <w:t>Решение</w:t>
      </w:r>
    </w:p>
    <w:p w:rsidR="005D42DC" w:rsidRDefault="005D42DC" w:rsidP="00295C41">
      <w:pPr>
        <w:tabs>
          <w:tab w:val="left" w:pos="3440"/>
        </w:tabs>
        <w:jc w:val="center"/>
        <w:rPr>
          <w:sz w:val="36"/>
          <w:szCs w:val="36"/>
        </w:rPr>
      </w:pPr>
    </w:p>
    <w:p w:rsidR="005D42DC" w:rsidRPr="000D7FCC" w:rsidRDefault="00FC46EF" w:rsidP="00295C41">
      <w:pPr>
        <w:tabs>
          <w:tab w:val="left" w:pos="3440"/>
        </w:tabs>
        <w:jc w:val="center"/>
        <w:rPr>
          <w:sz w:val="36"/>
          <w:szCs w:val="36"/>
        </w:rPr>
      </w:pPr>
      <w:r>
        <w:t>О</w:t>
      </w:r>
      <w:r w:rsidR="005D42DC" w:rsidRPr="005D42DC">
        <w:t>т</w:t>
      </w:r>
      <w:r>
        <w:t>19.10.2022г.</w:t>
      </w:r>
      <w:r w:rsidR="005D42DC">
        <w:t xml:space="preserve">                                 </w:t>
      </w:r>
      <w:r w:rsidR="005D42DC" w:rsidRPr="00295C41">
        <w:t>с.Елнать</w:t>
      </w:r>
      <w:r w:rsidR="005D42DC">
        <w:t xml:space="preserve">                      </w:t>
      </w:r>
      <w:r w:rsidR="0018528B">
        <w:t xml:space="preserve">                          </w:t>
      </w:r>
      <w:r w:rsidR="005D42DC">
        <w:t xml:space="preserve"> №</w:t>
      </w:r>
      <w:r>
        <w:t>103</w:t>
      </w:r>
    </w:p>
    <w:p w:rsidR="002D3D46" w:rsidRPr="00295C41" w:rsidRDefault="005D42DC" w:rsidP="005D42DC">
      <w:pPr>
        <w:jc w:val="both"/>
      </w:pPr>
      <w:r>
        <w:tab/>
      </w:r>
      <w:r>
        <w:tab/>
        <w:t xml:space="preserve">                   </w:t>
      </w:r>
    </w:p>
    <w:p w:rsidR="0081349D" w:rsidRDefault="0081349D" w:rsidP="00295C41">
      <w:pPr>
        <w:jc w:val="center"/>
      </w:pPr>
      <w:r>
        <w:t>О</w:t>
      </w:r>
      <w:r w:rsidR="00B76346" w:rsidRPr="00B76346">
        <w:t xml:space="preserve"> </w:t>
      </w:r>
      <w:r>
        <w:t xml:space="preserve">внесении изменений в </w:t>
      </w:r>
      <w:r w:rsidR="00B76346" w:rsidRPr="00B76346">
        <w:t xml:space="preserve"> Правил</w:t>
      </w:r>
      <w:r w:rsidR="00B9301E">
        <w:t>а</w:t>
      </w:r>
      <w:r w:rsidR="00B76346" w:rsidRPr="00B76346">
        <w:t xml:space="preserve"> благоустройства территории</w:t>
      </w:r>
    </w:p>
    <w:p w:rsidR="002D3D46" w:rsidRDefault="00B76346" w:rsidP="00295C41">
      <w:pPr>
        <w:jc w:val="center"/>
      </w:pPr>
      <w:r w:rsidRPr="00B76346">
        <w:t>Елнатского сельского поселения</w:t>
      </w:r>
    </w:p>
    <w:p w:rsidR="00B76346" w:rsidRPr="00295C41" w:rsidRDefault="00B76346" w:rsidP="00295C41">
      <w:pPr>
        <w:jc w:val="center"/>
      </w:pPr>
    </w:p>
    <w:p w:rsidR="001E129B" w:rsidRDefault="0081349D" w:rsidP="00295C41">
      <w:pPr>
        <w:ind w:firstLine="540"/>
        <w:jc w:val="both"/>
      </w:pPr>
      <w:r>
        <w:t>Руководствуясь</w:t>
      </w:r>
      <w:r w:rsidRPr="00295C41">
        <w:t xml:space="preserve">  Феде</w:t>
      </w:r>
      <w:r>
        <w:t>ральным законом от 06.10.2003 №</w:t>
      </w:r>
      <w:r w:rsidRPr="00295C41">
        <w:t>131-ФЗ «Об общих принципах организации местного самоупр</w:t>
      </w:r>
      <w:r>
        <w:t xml:space="preserve">авления в Российской Федерации», </w:t>
      </w:r>
      <w:r w:rsidR="002D3D46" w:rsidRPr="00295C41">
        <w:t xml:space="preserve">Уставом Елнатского сельского поселения Юрьевецкого муниципального района Ивановской области, </w:t>
      </w:r>
      <w:r w:rsidRPr="00B76346">
        <w:t>с целью приведения в соответствие с Методическими рекомендациями, утвержденными приказом Министерства строительства и жилищно-коммунального хозяйства Российской Федерации от 29.12.2021 №1042/пр</w:t>
      </w:r>
      <w:r>
        <w:t>,</w:t>
      </w:r>
    </w:p>
    <w:p w:rsidR="001E129B" w:rsidRDefault="002D3D46" w:rsidP="0018528B">
      <w:pPr>
        <w:ind w:firstLine="540"/>
        <w:jc w:val="both"/>
      </w:pPr>
      <w:r w:rsidRPr="00295C41">
        <w:t>Совет Елнатского сельского поселения</w:t>
      </w:r>
      <w:r w:rsidR="009A0929" w:rsidRPr="00295C41">
        <w:t xml:space="preserve"> </w:t>
      </w:r>
      <w:r w:rsidRPr="00295C41">
        <w:t>РЕШИЛ:</w:t>
      </w:r>
    </w:p>
    <w:p w:rsidR="001E129B" w:rsidRDefault="0081349D" w:rsidP="00295C41">
      <w:pPr>
        <w:pStyle w:val="a7"/>
        <w:jc w:val="both"/>
        <w:rPr>
          <w:rFonts w:ascii="Times New Roman" w:hAnsi="Times New Roman"/>
          <w:sz w:val="24"/>
          <w:szCs w:val="24"/>
        </w:rPr>
      </w:pPr>
      <w:r>
        <w:rPr>
          <w:rFonts w:ascii="Times New Roman" w:hAnsi="Times New Roman"/>
          <w:sz w:val="24"/>
          <w:szCs w:val="24"/>
        </w:rPr>
        <w:tab/>
      </w:r>
      <w:r w:rsidR="002D3D46" w:rsidRPr="00295C41">
        <w:rPr>
          <w:rFonts w:ascii="Times New Roman" w:hAnsi="Times New Roman"/>
          <w:sz w:val="24"/>
          <w:szCs w:val="24"/>
        </w:rPr>
        <w:t xml:space="preserve">1. </w:t>
      </w:r>
      <w:r>
        <w:rPr>
          <w:rFonts w:ascii="Times New Roman" w:hAnsi="Times New Roman"/>
          <w:sz w:val="24"/>
          <w:szCs w:val="24"/>
        </w:rPr>
        <w:t xml:space="preserve">Внести в </w:t>
      </w:r>
      <w:r w:rsidR="00B76346">
        <w:rPr>
          <w:rFonts w:ascii="Times New Roman" w:hAnsi="Times New Roman"/>
          <w:sz w:val="24"/>
          <w:szCs w:val="24"/>
        </w:rPr>
        <w:t xml:space="preserve"> </w:t>
      </w:r>
      <w:r w:rsidR="002D3D46" w:rsidRPr="00295C41">
        <w:rPr>
          <w:rFonts w:ascii="Times New Roman" w:hAnsi="Times New Roman"/>
          <w:sz w:val="24"/>
          <w:szCs w:val="24"/>
        </w:rPr>
        <w:t>Правила благоустройства территории Елнатского сельского поселения Юрьевецкого муниципальн</w:t>
      </w:r>
      <w:r w:rsidR="005D42DC">
        <w:rPr>
          <w:rFonts w:ascii="Times New Roman" w:hAnsi="Times New Roman"/>
          <w:sz w:val="24"/>
          <w:szCs w:val="24"/>
        </w:rPr>
        <w:t xml:space="preserve">ого района Ивановской области, утвержденные </w:t>
      </w:r>
      <w:r w:rsidR="005D42DC" w:rsidRPr="005D42DC">
        <w:rPr>
          <w:rFonts w:ascii="Times New Roman" w:hAnsi="Times New Roman"/>
          <w:sz w:val="24"/>
          <w:szCs w:val="24"/>
        </w:rPr>
        <w:t>решение</w:t>
      </w:r>
      <w:r w:rsidR="005D42DC">
        <w:rPr>
          <w:rFonts w:ascii="Times New Roman" w:hAnsi="Times New Roman"/>
          <w:sz w:val="24"/>
          <w:szCs w:val="24"/>
        </w:rPr>
        <w:t>м</w:t>
      </w:r>
      <w:r w:rsidR="005D42DC" w:rsidRPr="005D42DC">
        <w:rPr>
          <w:rFonts w:ascii="Times New Roman" w:hAnsi="Times New Roman"/>
          <w:sz w:val="24"/>
          <w:szCs w:val="24"/>
        </w:rPr>
        <w:t xml:space="preserve"> Совета Елнатского сельского поселения Юрьевецкого муниципального района  от 27.11.2018  №200</w:t>
      </w:r>
      <w:r>
        <w:rPr>
          <w:rFonts w:ascii="Times New Roman" w:hAnsi="Times New Roman"/>
          <w:sz w:val="24"/>
          <w:szCs w:val="24"/>
        </w:rPr>
        <w:t>,</w:t>
      </w:r>
      <w:r w:rsidR="005D42DC">
        <w:rPr>
          <w:rFonts w:ascii="Times New Roman" w:hAnsi="Times New Roman"/>
          <w:sz w:val="24"/>
          <w:szCs w:val="24"/>
        </w:rPr>
        <w:t xml:space="preserve"> (д</w:t>
      </w:r>
      <w:r>
        <w:rPr>
          <w:rFonts w:ascii="Times New Roman" w:hAnsi="Times New Roman"/>
          <w:sz w:val="24"/>
          <w:szCs w:val="24"/>
        </w:rPr>
        <w:t>алее – Правила благоустройства)</w:t>
      </w:r>
      <w:r w:rsidR="00B76346">
        <w:rPr>
          <w:rFonts w:ascii="Times New Roman" w:hAnsi="Times New Roman"/>
          <w:sz w:val="24"/>
          <w:szCs w:val="24"/>
        </w:rPr>
        <w:t xml:space="preserve"> </w:t>
      </w:r>
      <w:r>
        <w:rPr>
          <w:rFonts w:ascii="Times New Roman" w:hAnsi="Times New Roman"/>
          <w:sz w:val="24"/>
          <w:szCs w:val="24"/>
        </w:rPr>
        <w:t xml:space="preserve">изменения </w:t>
      </w:r>
      <w:r w:rsidR="005D42DC">
        <w:rPr>
          <w:rFonts w:ascii="Times New Roman" w:hAnsi="Times New Roman"/>
          <w:sz w:val="24"/>
          <w:szCs w:val="24"/>
        </w:rPr>
        <w:t>следующего содержания:</w:t>
      </w:r>
      <w:r w:rsidR="00610C2F">
        <w:rPr>
          <w:rFonts w:ascii="Times New Roman" w:hAnsi="Times New Roman"/>
          <w:sz w:val="24"/>
          <w:szCs w:val="24"/>
        </w:rPr>
        <w:tab/>
      </w:r>
    </w:p>
    <w:p w:rsidR="00C1097D" w:rsidRPr="00C1097D" w:rsidRDefault="0081349D" w:rsidP="00C1097D">
      <w:pPr>
        <w:pStyle w:val="a7"/>
        <w:jc w:val="both"/>
        <w:rPr>
          <w:rFonts w:ascii="Times New Roman" w:hAnsi="Times New Roman"/>
          <w:sz w:val="24"/>
          <w:szCs w:val="24"/>
        </w:rPr>
      </w:pPr>
      <w:r>
        <w:rPr>
          <w:rFonts w:ascii="Times New Roman" w:hAnsi="Times New Roman"/>
          <w:b/>
          <w:sz w:val="24"/>
          <w:szCs w:val="24"/>
        </w:rPr>
        <w:tab/>
      </w:r>
      <w:r w:rsidR="00C1097D" w:rsidRPr="00C1097D">
        <w:rPr>
          <w:rFonts w:ascii="Times New Roman" w:hAnsi="Times New Roman"/>
          <w:b/>
          <w:sz w:val="24"/>
          <w:szCs w:val="24"/>
        </w:rPr>
        <w:t>1.1.</w:t>
      </w:r>
      <w:r w:rsidR="00C1097D">
        <w:rPr>
          <w:rFonts w:ascii="Times New Roman" w:hAnsi="Times New Roman"/>
          <w:b/>
          <w:sz w:val="24"/>
          <w:szCs w:val="24"/>
        </w:rPr>
        <w:t xml:space="preserve"> вступительную часть </w:t>
      </w:r>
      <w:r w:rsidR="00C1097D" w:rsidRPr="00C1097D">
        <w:rPr>
          <w:rFonts w:ascii="Times New Roman" w:hAnsi="Times New Roman"/>
          <w:b/>
          <w:sz w:val="24"/>
          <w:szCs w:val="24"/>
        </w:rPr>
        <w:t>Правил благоустройства</w:t>
      </w:r>
      <w:r w:rsidR="00C1097D">
        <w:rPr>
          <w:rFonts w:ascii="Times New Roman" w:hAnsi="Times New Roman"/>
          <w:b/>
          <w:sz w:val="24"/>
          <w:szCs w:val="24"/>
        </w:rPr>
        <w:t xml:space="preserve"> </w:t>
      </w:r>
      <w:r w:rsidR="00C1097D" w:rsidRPr="00C1097D">
        <w:rPr>
          <w:rFonts w:ascii="Times New Roman" w:hAnsi="Times New Roman"/>
          <w:sz w:val="24"/>
          <w:szCs w:val="24"/>
        </w:rPr>
        <w:t>после слов</w:t>
      </w:r>
      <w:r w:rsidR="00C1097D">
        <w:rPr>
          <w:rFonts w:ascii="Times New Roman" w:hAnsi="Times New Roman"/>
          <w:sz w:val="24"/>
          <w:szCs w:val="24"/>
        </w:rPr>
        <w:t xml:space="preserve"> «…в Российской Федерации» </w:t>
      </w:r>
      <w:r w:rsidR="000C6B2E" w:rsidRPr="00C1097D">
        <w:rPr>
          <w:rFonts w:ascii="Times New Roman" w:hAnsi="Times New Roman"/>
          <w:sz w:val="24"/>
          <w:szCs w:val="24"/>
        </w:rPr>
        <w:t>дополнить</w:t>
      </w:r>
      <w:r w:rsidR="000C6B2E">
        <w:rPr>
          <w:rFonts w:ascii="Times New Roman" w:hAnsi="Times New Roman"/>
          <w:sz w:val="24"/>
          <w:szCs w:val="24"/>
        </w:rPr>
        <w:t xml:space="preserve"> </w:t>
      </w:r>
      <w:r w:rsidR="00C1097D">
        <w:rPr>
          <w:rFonts w:ascii="Times New Roman" w:hAnsi="Times New Roman"/>
          <w:sz w:val="24"/>
          <w:szCs w:val="24"/>
        </w:rPr>
        <w:t>словами «</w:t>
      </w:r>
      <w:r w:rsidR="000C6B2E">
        <w:rPr>
          <w:rFonts w:ascii="Times New Roman" w:hAnsi="Times New Roman"/>
          <w:sz w:val="24"/>
          <w:szCs w:val="24"/>
        </w:rPr>
        <w:t>М</w:t>
      </w:r>
      <w:r w:rsidR="000C6B2E" w:rsidRPr="00C1097D">
        <w:rPr>
          <w:rFonts w:ascii="Times New Roman" w:hAnsi="Times New Roman"/>
          <w:sz w:val="24"/>
          <w:szCs w:val="24"/>
        </w:rPr>
        <w:t>етодических рекомендаций по разработке норм и правил по благоустройству территорий муниципальных образований</w:t>
      </w:r>
      <w:r w:rsidR="000C6B2E">
        <w:rPr>
          <w:rFonts w:ascii="Times New Roman" w:hAnsi="Times New Roman"/>
          <w:sz w:val="24"/>
          <w:szCs w:val="24"/>
        </w:rPr>
        <w:t xml:space="preserve">, утвержденных </w:t>
      </w:r>
      <w:r w:rsidR="00C1097D">
        <w:rPr>
          <w:rFonts w:ascii="Times New Roman" w:hAnsi="Times New Roman"/>
          <w:sz w:val="24"/>
          <w:szCs w:val="24"/>
        </w:rPr>
        <w:t>П</w:t>
      </w:r>
      <w:r w:rsidR="00C1097D" w:rsidRPr="00C1097D">
        <w:rPr>
          <w:rFonts w:ascii="Times New Roman" w:hAnsi="Times New Roman"/>
          <w:sz w:val="24"/>
          <w:szCs w:val="24"/>
        </w:rPr>
        <w:t>риказ</w:t>
      </w:r>
      <w:r w:rsidR="000C6B2E">
        <w:rPr>
          <w:rFonts w:ascii="Times New Roman" w:hAnsi="Times New Roman"/>
          <w:sz w:val="24"/>
          <w:szCs w:val="24"/>
        </w:rPr>
        <w:t>ом</w:t>
      </w:r>
      <w:r w:rsidR="00C1097D" w:rsidRPr="00C1097D">
        <w:rPr>
          <w:rFonts w:ascii="Times New Roman" w:hAnsi="Times New Roman"/>
          <w:sz w:val="24"/>
          <w:szCs w:val="24"/>
        </w:rPr>
        <w:t xml:space="preserve"> Министерства строительства</w:t>
      </w:r>
      <w:r w:rsidR="00C1097D">
        <w:rPr>
          <w:rFonts w:ascii="Times New Roman" w:hAnsi="Times New Roman"/>
          <w:sz w:val="24"/>
          <w:szCs w:val="24"/>
        </w:rPr>
        <w:t xml:space="preserve"> </w:t>
      </w:r>
      <w:r w:rsidR="00C1097D" w:rsidRPr="00C1097D">
        <w:rPr>
          <w:rFonts w:ascii="Times New Roman" w:hAnsi="Times New Roman"/>
          <w:sz w:val="24"/>
          <w:szCs w:val="24"/>
        </w:rPr>
        <w:t>и жилищно-коммунального хозяйства</w:t>
      </w:r>
      <w:r w:rsidR="00C1097D">
        <w:rPr>
          <w:rFonts w:ascii="Times New Roman" w:hAnsi="Times New Roman"/>
          <w:sz w:val="24"/>
          <w:szCs w:val="24"/>
        </w:rPr>
        <w:t xml:space="preserve"> </w:t>
      </w:r>
      <w:r w:rsidR="00C1097D" w:rsidRPr="00C1097D">
        <w:rPr>
          <w:rFonts w:ascii="Times New Roman" w:hAnsi="Times New Roman"/>
          <w:sz w:val="24"/>
          <w:szCs w:val="24"/>
        </w:rPr>
        <w:t>Российской Федерации</w:t>
      </w:r>
      <w:r w:rsidR="00C1097D">
        <w:rPr>
          <w:rFonts w:ascii="Times New Roman" w:hAnsi="Times New Roman"/>
          <w:sz w:val="24"/>
          <w:szCs w:val="24"/>
        </w:rPr>
        <w:t xml:space="preserve"> от 29.12.2021 №</w:t>
      </w:r>
      <w:r w:rsidR="00C1097D" w:rsidRPr="00C1097D">
        <w:rPr>
          <w:rFonts w:ascii="Times New Roman" w:hAnsi="Times New Roman"/>
          <w:sz w:val="24"/>
          <w:szCs w:val="24"/>
        </w:rPr>
        <w:t>1042/пр</w:t>
      </w:r>
      <w:r w:rsidR="000C6B2E">
        <w:rPr>
          <w:rFonts w:ascii="Times New Roman" w:hAnsi="Times New Roman"/>
          <w:sz w:val="24"/>
          <w:szCs w:val="24"/>
        </w:rPr>
        <w:t>»;</w:t>
      </w:r>
    </w:p>
    <w:p w:rsidR="005D42DC" w:rsidRDefault="0081349D" w:rsidP="00295C41">
      <w:pPr>
        <w:pStyle w:val="a7"/>
        <w:jc w:val="both"/>
        <w:rPr>
          <w:rFonts w:ascii="Times New Roman" w:hAnsi="Times New Roman"/>
          <w:sz w:val="24"/>
          <w:szCs w:val="24"/>
        </w:rPr>
      </w:pPr>
      <w:r>
        <w:rPr>
          <w:rFonts w:ascii="Times New Roman" w:hAnsi="Times New Roman"/>
          <w:b/>
          <w:sz w:val="24"/>
          <w:szCs w:val="24"/>
        </w:rPr>
        <w:tab/>
      </w:r>
      <w:r w:rsidR="000C6B2E">
        <w:rPr>
          <w:rFonts w:ascii="Times New Roman" w:hAnsi="Times New Roman"/>
          <w:b/>
          <w:sz w:val="24"/>
          <w:szCs w:val="24"/>
        </w:rPr>
        <w:t>1.2</w:t>
      </w:r>
      <w:r w:rsidR="005D42DC" w:rsidRPr="00BE1C02">
        <w:rPr>
          <w:rFonts w:ascii="Times New Roman" w:hAnsi="Times New Roman"/>
          <w:b/>
          <w:sz w:val="24"/>
          <w:szCs w:val="24"/>
        </w:rPr>
        <w:t xml:space="preserve">. </w:t>
      </w:r>
      <w:r w:rsidR="00B76346">
        <w:rPr>
          <w:rFonts w:ascii="Times New Roman" w:hAnsi="Times New Roman"/>
          <w:b/>
          <w:sz w:val="24"/>
          <w:szCs w:val="24"/>
        </w:rPr>
        <w:t xml:space="preserve">часть 2. статьи 1. </w:t>
      </w:r>
      <w:r w:rsidR="005D42DC" w:rsidRPr="00BE1C02">
        <w:rPr>
          <w:rFonts w:ascii="Times New Roman" w:hAnsi="Times New Roman"/>
          <w:b/>
          <w:sz w:val="24"/>
          <w:szCs w:val="24"/>
        </w:rPr>
        <w:t xml:space="preserve"> Правил благоустройства</w:t>
      </w:r>
      <w:r w:rsidR="005D42DC">
        <w:rPr>
          <w:rFonts w:ascii="Times New Roman" w:hAnsi="Times New Roman"/>
          <w:sz w:val="24"/>
          <w:szCs w:val="24"/>
        </w:rPr>
        <w:t xml:space="preserve"> изложить в новой редакции:</w:t>
      </w:r>
    </w:p>
    <w:p w:rsidR="00B76346" w:rsidRDefault="005D42DC" w:rsidP="00B76346">
      <w:pPr>
        <w:ind w:firstLine="900"/>
        <w:jc w:val="both"/>
      </w:pPr>
      <w:r>
        <w:t>«</w:t>
      </w:r>
      <w:r w:rsidR="00B76346">
        <w:t>2.Основными задачами настоящих Правил являются:</w:t>
      </w:r>
    </w:p>
    <w:p w:rsidR="00B76346" w:rsidRDefault="00B76346" w:rsidP="00B76346">
      <w:pPr>
        <w:ind w:firstLine="900"/>
        <w:jc w:val="both"/>
      </w:pPr>
      <w:r>
        <w:t>а) формирование комфортной, современной среды на территории поселения;</w:t>
      </w:r>
    </w:p>
    <w:p w:rsidR="00B76346" w:rsidRDefault="00B76346" w:rsidP="00B76346">
      <w:pPr>
        <w:ind w:firstLine="900"/>
        <w:jc w:val="both"/>
      </w:pPr>
      <w:r>
        <w:t>б) обеспечение и повышение комфортности условий проживания граждан;</w:t>
      </w:r>
    </w:p>
    <w:p w:rsidR="00B76346" w:rsidRDefault="00B76346" w:rsidP="00B76346">
      <w:pPr>
        <w:ind w:firstLine="900"/>
        <w:jc w:val="both"/>
      </w:pPr>
      <w:r>
        <w:t>в) поддержание и улучшение санитарного и эстетического состояния территории поселения;</w:t>
      </w:r>
    </w:p>
    <w:p w:rsidR="00B76346" w:rsidRDefault="00B76346" w:rsidP="00B76346">
      <w:pPr>
        <w:ind w:firstLine="900"/>
        <w:jc w:val="both"/>
      </w:pPr>
      <w:r>
        <w:t>г) содержание территорий общего пользования, прилегающих территорий, содержание и обеспечение сохранности элементов благоустройства;</w:t>
      </w:r>
    </w:p>
    <w:p w:rsidR="00B76346" w:rsidRDefault="00B76346" w:rsidP="00B76346">
      <w:pPr>
        <w:ind w:firstLine="900"/>
        <w:jc w:val="both"/>
      </w:pPr>
      <w:r>
        <w:t>д)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w:t>
      </w:r>
      <w:r w:rsidRPr="00B76346">
        <w:t xml:space="preserve"> порядка и периодичности их проведения</w:t>
      </w:r>
      <w:r>
        <w:t>;</w:t>
      </w:r>
    </w:p>
    <w:p w:rsidR="00B76346" w:rsidRPr="00B76346" w:rsidRDefault="00B76346" w:rsidP="00B76346">
      <w:pPr>
        <w:ind w:firstLine="900"/>
        <w:jc w:val="both"/>
      </w:pPr>
      <w:r>
        <w:t>е)</w:t>
      </w:r>
      <w:r w:rsidRPr="00B76346">
        <w:t xml:space="preserve"> обеспечение доступности территорий </w:t>
      </w:r>
      <w:r>
        <w:t>поселения</w:t>
      </w:r>
      <w:r w:rsidRPr="00B76346">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E129B" w:rsidRPr="0018528B" w:rsidRDefault="00B76346" w:rsidP="00B76346">
      <w:pPr>
        <w:ind w:firstLine="900"/>
        <w:jc w:val="both"/>
      </w:pPr>
      <w:r>
        <w:t>ж</w:t>
      </w:r>
      <w:r w:rsidRPr="00B76346">
        <w:t>) создание условий для ведения здорового образа жизни граждан, включая активный досуг и отдых, физическое развитие</w:t>
      </w:r>
      <w:r>
        <w:t>.»;</w:t>
      </w:r>
    </w:p>
    <w:p w:rsidR="00660158" w:rsidRDefault="0081349D" w:rsidP="001E129B">
      <w:pPr>
        <w:jc w:val="both"/>
      </w:pPr>
      <w:r>
        <w:rPr>
          <w:b/>
        </w:rPr>
        <w:tab/>
      </w:r>
      <w:r w:rsidR="000C6B2E">
        <w:rPr>
          <w:b/>
        </w:rPr>
        <w:t>1.3</w:t>
      </w:r>
      <w:r w:rsidR="00C13CC1" w:rsidRPr="00BE1C02">
        <w:rPr>
          <w:b/>
        </w:rPr>
        <w:t xml:space="preserve">. </w:t>
      </w:r>
      <w:r w:rsidR="00B76346">
        <w:rPr>
          <w:b/>
        </w:rPr>
        <w:t xml:space="preserve">пункт 1) </w:t>
      </w:r>
      <w:r w:rsidR="00660158" w:rsidRPr="00BE1C02">
        <w:rPr>
          <w:b/>
        </w:rPr>
        <w:t xml:space="preserve">статьи </w:t>
      </w:r>
      <w:r w:rsidR="00B76346">
        <w:rPr>
          <w:b/>
        </w:rPr>
        <w:t>2.</w:t>
      </w:r>
      <w:r w:rsidR="00660158" w:rsidRPr="00BE1C02">
        <w:rPr>
          <w:b/>
        </w:rPr>
        <w:t xml:space="preserve"> Правил благоустройства</w:t>
      </w:r>
      <w:r w:rsidR="00660158" w:rsidRPr="00660158">
        <w:t xml:space="preserve"> изложить в новой редакции:</w:t>
      </w:r>
    </w:p>
    <w:p w:rsidR="001E129B" w:rsidRDefault="00660158" w:rsidP="0018528B">
      <w:pPr>
        <w:ind w:firstLine="900"/>
        <w:jc w:val="both"/>
      </w:pPr>
      <w:r>
        <w:t>«</w:t>
      </w:r>
      <w:r w:rsidR="00B76346">
        <w:t>1) мероприятия</w:t>
      </w:r>
      <w:r w:rsidR="00B76346" w:rsidRPr="00B76346">
        <w:t xml:space="preserve"> по благоустройству территорий </w:t>
      </w:r>
      <w:r w:rsidR="00B76346">
        <w:t>-</w:t>
      </w:r>
      <w:r w:rsidR="00B76346" w:rsidRPr="00B76346">
        <w:t xml:space="preserve"> мероприятия, реализуемые в рамках развития комфортной, современной среды и благоустройства территории </w:t>
      </w:r>
      <w:r w:rsidR="00B76346">
        <w:t>поселения</w:t>
      </w:r>
      <w:r w:rsidR="00B76346" w:rsidRPr="00B76346">
        <w:t xml:space="preserve">, в том числе разработка концепций и стратегий, проектирование, создание, реконструкция, </w:t>
      </w:r>
      <w:r w:rsidR="00B76346" w:rsidRPr="00B76346">
        <w:lastRenderedPageBreak/>
        <w:t xml:space="preserve">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B76346">
        <w:t>поселения</w:t>
      </w:r>
      <w:r w:rsidR="00B76346" w:rsidRPr="00B76346">
        <w:t>.</w:t>
      </w:r>
      <w:r w:rsidR="00B76346">
        <w:t>»;</w:t>
      </w:r>
    </w:p>
    <w:p w:rsidR="001E129B" w:rsidRDefault="0081349D" w:rsidP="0018528B">
      <w:pPr>
        <w:widowControl w:val="0"/>
        <w:autoSpaceDE w:val="0"/>
        <w:autoSpaceDN w:val="0"/>
        <w:adjustRightInd w:val="0"/>
        <w:jc w:val="both"/>
      </w:pPr>
      <w:r>
        <w:rPr>
          <w:b/>
        </w:rPr>
        <w:tab/>
      </w:r>
      <w:r w:rsidR="000C6B2E">
        <w:rPr>
          <w:b/>
        </w:rPr>
        <w:t>1.4</w:t>
      </w:r>
      <w:r w:rsidR="00660158" w:rsidRPr="00BE1C02">
        <w:rPr>
          <w:b/>
        </w:rPr>
        <w:t xml:space="preserve">. пункт </w:t>
      </w:r>
      <w:r w:rsidR="00B76346">
        <w:rPr>
          <w:b/>
        </w:rPr>
        <w:t>2) статьи 2.</w:t>
      </w:r>
      <w:r w:rsidR="00FF6516" w:rsidRPr="00BE1C02">
        <w:rPr>
          <w:b/>
        </w:rPr>
        <w:t xml:space="preserve"> </w:t>
      </w:r>
      <w:r w:rsidR="00B76346" w:rsidRPr="00B76346">
        <w:rPr>
          <w:b/>
        </w:rPr>
        <w:t>Правил благоустройства</w:t>
      </w:r>
      <w:r w:rsidR="00135F79" w:rsidRPr="00BE1C02">
        <w:rPr>
          <w:b/>
        </w:rPr>
        <w:t xml:space="preserve"> </w:t>
      </w:r>
      <w:r w:rsidR="00B76346" w:rsidRPr="00660158">
        <w:t>изложить в новой редакции:</w:t>
      </w:r>
    </w:p>
    <w:p w:rsidR="00B76346" w:rsidRPr="00B76346" w:rsidRDefault="00B76346" w:rsidP="00B76346">
      <w:pPr>
        <w:widowControl w:val="0"/>
        <w:autoSpaceDE w:val="0"/>
        <w:autoSpaceDN w:val="0"/>
        <w:adjustRightInd w:val="0"/>
        <w:jc w:val="both"/>
      </w:pPr>
      <w:r>
        <w:tab/>
        <w:t xml:space="preserve">«2) </w:t>
      </w:r>
      <w:r w:rsidRPr="00B76346">
        <w:t>объект</w:t>
      </w:r>
      <w:r>
        <w:t>ы</w:t>
      </w:r>
      <w:r w:rsidRPr="00B76346">
        <w:t xml:space="preserve"> благоустройства </w:t>
      </w:r>
      <w:r>
        <w:t xml:space="preserve">- </w:t>
      </w:r>
      <w:r w:rsidRPr="00B76346">
        <w:t xml:space="preserve">территории </w:t>
      </w:r>
      <w:r>
        <w:t>поселения</w:t>
      </w:r>
      <w:r w:rsidRPr="00B76346">
        <w:t xml:space="preserve">, на которых осуществляется </w:t>
      </w:r>
      <w:r>
        <w:t>деятельность по благоустройству</w:t>
      </w:r>
      <w:r w:rsidRPr="00B76346">
        <w:t>:</w:t>
      </w:r>
    </w:p>
    <w:p w:rsidR="00B76346" w:rsidRPr="00B76346" w:rsidRDefault="00B76346" w:rsidP="00B76346">
      <w:pPr>
        <w:widowControl w:val="0"/>
        <w:autoSpaceDE w:val="0"/>
        <w:autoSpaceDN w:val="0"/>
        <w:adjustRightInd w:val="0"/>
        <w:jc w:val="both"/>
      </w:pPr>
      <w:r w:rsidRPr="00B76346">
        <w:t>- элементы планировочной структуры населенного пункта;</w:t>
      </w:r>
    </w:p>
    <w:p w:rsidR="00B76346" w:rsidRPr="00B76346" w:rsidRDefault="00B76346" w:rsidP="00B76346">
      <w:pPr>
        <w:widowControl w:val="0"/>
        <w:autoSpaceDE w:val="0"/>
        <w:autoSpaceDN w:val="0"/>
        <w:adjustRightInd w:val="0"/>
        <w:jc w:val="both"/>
      </w:pPr>
      <w:r w:rsidRPr="00B76346">
        <w:t>- территории общего пользования</w:t>
      </w:r>
      <w:r>
        <w:t>,</w:t>
      </w:r>
      <w:r w:rsidRPr="00B76346">
        <w:t xml:space="preserve"> которыми беспрепятственно пол</w:t>
      </w:r>
      <w:r>
        <w:t>ьзуется неограниченный круг лиц</w:t>
      </w:r>
      <w:r w:rsidRPr="00B76346">
        <w:t xml:space="preserve"> (далее - общественные территории);</w:t>
      </w:r>
    </w:p>
    <w:p w:rsidR="00B76346" w:rsidRPr="00B76346" w:rsidRDefault="00B76346" w:rsidP="00B76346">
      <w:pPr>
        <w:widowControl w:val="0"/>
        <w:autoSpaceDE w:val="0"/>
        <w:autoSpaceDN w:val="0"/>
        <w:adjustRightInd w:val="0"/>
        <w:jc w:val="both"/>
      </w:pPr>
      <w:r w:rsidRPr="00B76346">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B76346" w:rsidRPr="00B76346" w:rsidRDefault="00B76346" w:rsidP="00B76346">
      <w:pPr>
        <w:widowControl w:val="0"/>
        <w:autoSpaceDE w:val="0"/>
        <w:autoSpaceDN w:val="0"/>
        <w:adjustRightInd w:val="0"/>
        <w:jc w:val="both"/>
      </w:pPr>
      <w:r>
        <w:t>- детские игровые и</w:t>
      </w:r>
      <w:r w:rsidRPr="00B76346">
        <w:t xml:space="preserve"> спортивные площадки</w:t>
      </w:r>
      <w:r>
        <w:t xml:space="preserve">, в том числе </w:t>
      </w:r>
      <w:r w:rsidRPr="00B76346">
        <w:t>инклюзивные</w:t>
      </w:r>
      <w:r>
        <w:t>,</w:t>
      </w:r>
      <w:r w:rsidRPr="00B76346">
        <w:t xml:space="preserve"> предусматривающие возможность совместных игр детей у которых отсутствуют ограничения здоровья, препятствующие физической активности, и детей с ограниченными возможностями здоровья;</w:t>
      </w:r>
    </w:p>
    <w:p w:rsidR="00B76346" w:rsidRPr="00B76346" w:rsidRDefault="00B76346" w:rsidP="00B76346">
      <w:pPr>
        <w:widowControl w:val="0"/>
        <w:autoSpaceDE w:val="0"/>
        <w:autoSpaceDN w:val="0"/>
        <w:adjustRightInd w:val="0"/>
        <w:jc w:val="both"/>
      </w:pPr>
      <w:r w:rsidRPr="00B76346">
        <w:t xml:space="preserve">- спортивные площадки, комплексы для занятий активными видами спорта, </w:t>
      </w:r>
      <w:r>
        <w:t xml:space="preserve">площадки </w:t>
      </w:r>
      <w:r w:rsidRPr="00B76346">
        <w:t>для спор</w:t>
      </w:r>
      <w:r>
        <w:t xml:space="preserve">тивных игр на открытом воздухе, </w:t>
      </w:r>
      <w:r w:rsidRPr="00B76346">
        <w:t>инклюзивные спортивные площадки</w:t>
      </w:r>
      <w:r>
        <w:t>;</w:t>
      </w:r>
    </w:p>
    <w:p w:rsidR="00B76346" w:rsidRPr="00B76346" w:rsidRDefault="00B76346" w:rsidP="00B76346">
      <w:pPr>
        <w:widowControl w:val="0"/>
        <w:autoSpaceDE w:val="0"/>
        <w:autoSpaceDN w:val="0"/>
        <w:adjustRightInd w:val="0"/>
        <w:jc w:val="both"/>
      </w:pPr>
      <w:r>
        <w:t>-</w:t>
      </w:r>
      <w:r w:rsidRPr="00B76346">
        <w:t>велопешеходные и вело</w:t>
      </w:r>
      <w:r>
        <w:t>сипедные дорожки, тропы, аллеи;</w:t>
      </w:r>
    </w:p>
    <w:p w:rsidR="00B76346" w:rsidRPr="00B76346" w:rsidRDefault="00B76346" w:rsidP="00B76346">
      <w:pPr>
        <w:widowControl w:val="0"/>
        <w:autoSpaceDE w:val="0"/>
        <w:autoSpaceDN w:val="0"/>
        <w:adjustRightInd w:val="0"/>
        <w:jc w:val="both"/>
      </w:pPr>
      <w:r>
        <w:t xml:space="preserve">- пешеходные коммуникации - </w:t>
      </w:r>
      <w:r w:rsidRPr="00B76346">
        <w:t>т</w:t>
      </w:r>
      <w:r>
        <w:t>ротуары, дорожки, тропы, аллеи;</w:t>
      </w:r>
    </w:p>
    <w:p w:rsidR="00B76346" w:rsidRPr="00B76346" w:rsidRDefault="00B76346" w:rsidP="00B76346">
      <w:pPr>
        <w:widowControl w:val="0"/>
        <w:autoSpaceDE w:val="0"/>
        <w:autoSpaceDN w:val="0"/>
        <w:adjustRightInd w:val="0"/>
        <w:jc w:val="both"/>
      </w:pPr>
      <w:r w:rsidRPr="00B76346">
        <w:t>- места размещения нестационарных торговых объектов;</w:t>
      </w:r>
    </w:p>
    <w:p w:rsidR="00B76346" w:rsidRPr="00B76346" w:rsidRDefault="00B76346" w:rsidP="00B76346">
      <w:pPr>
        <w:widowControl w:val="0"/>
        <w:autoSpaceDE w:val="0"/>
        <w:autoSpaceDN w:val="0"/>
        <w:adjustRightInd w:val="0"/>
        <w:jc w:val="both"/>
        <w:rPr>
          <w:spacing w:val="1"/>
        </w:rPr>
      </w:pPr>
      <w:r w:rsidRPr="00B76346">
        <w:rPr>
          <w:spacing w:val="1"/>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w:t>
      </w:r>
      <w:r>
        <w:rPr>
          <w:spacing w:val="1"/>
        </w:rPr>
        <w:t>,</w:t>
      </w:r>
      <w:r w:rsidRPr="00B76346">
        <w:rPr>
          <w:spacing w:val="1"/>
        </w:rPr>
        <w:t xml:space="preserve"> для пожарных, аварийных служб, </w:t>
      </w:r>
      <w:r>
        <w:rPr>
          <w:spacing w:val="1"/>
        </w:rPr>
        <w:t xml:space="preserve">для </w:t>
      </w:r>
      <w:r w:rsidRPr="00B76346">
        <w:rPr>
          <w:spacing w:val="1"/>
        </w:rPr>
        <w:t>въезда-съезда на улицу или дорогу с пересекаемых или примыкающих улиц или дорог и с</w:t>
      </w:r>
      <w:r>
        <w:rPr>
          <w:spacing w:val="1"/>
        </w:rPr>
        <w:t xml:space="preserve"> прилегающих территорий</w:t>
      </w:r>
      <w:r w:rsidRPr="00B76346">
        <w:rPr>
          <w:spacing w:val="1"/>
        </w:rPr>
        <w:t>;</w:t>
      </w:r>
    </w:p>
    <w:p w:rsidR="00B76346" w:rsidRPr="00B76346" w:rsidRDefault="00B76346" w:rsidP="00B76346">
      <w:pPr>
        <w:widowControl w:val="0"/>
        <w:autoSpaceDE w:val="0"/>
        <w:autoSpaceDN w:val="0"/>
        <w:adjustRightInd w:val="0"/>
        <w:jc w:val="both"/>
        <w:rPr>
          <w:spacing w:val="1"/>
        </w:rPr>
      </w:pPr>
      <w:r w:rsidRPr="00B76346">
        <w:rPr>
          <w:spacing w:val="1"/>
        </w:rPr>
        <w:t>- кладбища и мемориальные зоны;</w:t>
      </w:r>
    </w:p>
    <w:p w:rsidR="00B76346" w:rsidRPr="00B76346" w:rsidRDefault="00B76346" w:rsidP="00B76346">
      <w:pPr>
        <w:widowControl w:val="0"/>
        <w:autoSpaceDE w:val="0"/>
        <w:autoSpaceDN w:val="0"/>
        <w:adjustRightInd w:val="0"/>
        <w:jc w:val="both"/>
        <w:rPr>
          <w:spacing w:val="1"/>
        </w:rPr>
      </w:pPr>
      <w:r w:rsidRPr="00B76346">
        <w:rPr>
          <w:spacing w:val="1"/>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B76346" w:rsidRPr="00B76346" w:rsidRDefault="00B76346" w:rsidP="00B76346">
      <w:pPr>
        <w:widowControl w:val="0"/>
        <w:autoSpaceDE w:val="0"/>
        <w:autoSpaceDN w:val="0"/>
        <w:adjustRightInd w:val="0"/>
        <w:jc w:val="both"/>
        <w:rPr>
          <w:spacing w:val="1"/>
        </w:rPr>
      </w:pPr>
      <w:r w:rsidRPr="00B76346">
        <w:rPr>
          <w:spacing w:val="1"/>
        </w:rPr>
        <w:t>- площадки для отдыха и досуга, проведения массовых мероприятий, размещения аттракционов, средств информации;</w:t>
      </w:r>
    </w:p>
    <w:p w:rsidR="00B76346" w:rsidRPr="00B76346" w:rsidRDefault="00B76346" w:rsidP="00B76346">
      <w:pPr>
        <w:widowControl w:val="0"/>
        <w:autoSpaceDE w:val="0"/>
        <w:autoSpaceDN w:val="0"/>
        <w:adjustRightInd w:val="0"/>
        <w:jc w:val="both"/>
        <w:rPr>
          <w:spacing w:val="1"/>
        </w:rPr>
      </w:pPr>
      <w:r w:rsidRPr="00B76346">
        <w:rPr>
          <w:spacing w:val="1"/>
        </w:rPr>
        <w:t>- площадки, предназначенные для хранения транспортных средств</w:t>
      </w:r>
      <w:r>
        <w:rPr>
          <w:spacing w:val="1"/>
        </w:rPr>
        <w:t>, парковочные места</w:t>
      </w:r>
      <w:r w:rsidRPr="00B76346">
        <w:rPr>
          <w:spacing w:val="1"/>
        </w:rPr>
        <w:t>;</w:t>
      </w:r>
    </w:p>
    <w:p w:rsidR="00B76346" w:rsidRPr="00B76346" w:rsidRDefault="00B76346" w:rsidP="00B76346">
      <w:pPr>
        <w:widowControl w:val="0"/>
        <w:autoSpaceDE w:val="0"/>
        <w:autoSpaceDN w:val="0"/>
        <w:adjustRightInd w:val="0"/>
        <w:jc w:val="both"/>
        <w:rPr>
          <w:spacing w:val="1"/>
        </w:rPr>
      </w:pPr>
      <w:r w:rsidRPr="00B76346">
        <w:rPr>
          <w:spacing w:val="1"/>
        </w:rPr>
        <w:t>- зоны транспортных, инженерных коммуникаций;</w:t>
      </w:r>
    </w:p>
    <w:p w:rsidR="00B76346" w:rsidRPr="00B76346" w:rsidRDefault="00B76346" w:rsidP="00B76346">
      <w:pPr>
        <w:widowControl w:val="0"/>
        <w:autoSpaceDE w:val="0"/>
        <w:autoSpaceDN w:val="0"/>
        <w:adjustRightInd w:val="0"/>
        <w:jc w:val="both"/>
        <w:rPr>
          <w:spacing w:val="1"/>
        </w:rPr>
      </w:pPr>
      <w:r w:rsidRPr="00B76346">
        <w:rPr>
          <w:spacing w:val="1"/>
        </w:rPr>
        <w:t>- водоохранные зоны;</w:t>
      </w:r>
    </w:p>
    <w:p w:rsidR="00B76346" w:rsidRPr="00B76346" w:rsidRDefault="00B76346" w:rsidP="00B76346">
      <w:pPr>
        <w:widowControl w:val="0"/>
        <w:autoSpaceDE w:val="0"/>
        <w:autoSpaceDN w:val="0"/>
        <w:adjustRightInd w:val="0"/>
        <w:jc w:val="both"/>
        <w:rPr>
          <w:spacing w:val="1"/>
        </w:rPr>
      </w:pPr>
      <w:r w:rsidRPr="00B76346">
        <w:rPr>
          <w:spacing w:val="1"/>
        </w:rPr>
        <w:t>- площадки для выгула и дрессировки животных;</w:t>
      </w:r>
    </w:p>
    <w:p w:rsidR="00B76346" w:rsidRPr="00B76346" w:rsidRDefault="00B76346" w:rsidP="00B76346">
      <w:pPr>
        <w:widowControl w:val="0"/>
        <w:autoSpaceDE w:val="0"/>
        <w:autoSpaceDN w:val="0"/>
        <w:adjustRightInd w:val="0"/>
        <w:jc w:val="both"/>
        <w:rPr>
          <w:spacing w:val="1"/>
        </w:rPr>
      </w:pPr>
      <w:r w:rsidRPr="00B76346">
        <w:rPr>
          <w:spacing w:val="1"/>
        </w:rPr>
        <w:t>- контейнерные площадки и площадки для складирования отдельных групп коммунальных отходов;</w:t>
      </w:r>
    </w:p>
    <w:p w:rsidR="00B76346" w:rsidRPr="00B76346" w:rsidRDefault="00B76346" w:rsidP="00B76346">
      <w:pPr>
        <w:widowControl w:val="0"/>
        <w:autoSpaceDE w:val="0"/>
        <w:autoSpaceDN w:val="0"/>
        <w:adjustRightInd w:val="0"/>
        <w:jc w:val="both"/>
        <w:rPr>
          <w:spacing w:val="1"/>
        </w:rPr>
      </w:pPr>
      <w:r w:rsidRPr="00B76346">
        <w:rPr>
          <w:spacing w:val="1"/>
        </w:rPr>
        <w:t>- другие территории муниципального образования.</w:t>
      </w:r>
      <w:r>
        <w:rPr>
          <w:spacing w:val="1"/>
        </w:rPr>
        <w:t>»;</w:t>
      </w:r>
    </w:p>
    <w:p w:rsidR="00660158" w:rsidRDefault="0081349D" w:rsidP="001E129B">
      <w:pPr>
        <w:jc w:val="both"/>
      </w:pPr>
      <w:r>
        <w:rPr>
          <w:b/>
        </w:rPr>
        <w:tab/>
      </w:r>
      <w:r w:rsidR="000C6B2E">
        <w:rPr>
          <w:b/>
        </w:rPr>
        <w:t>1.5</w:t>
      </w:r>
      <w:r w:rsidR="00660158" w:rsidRPr="00BE1C02">
        <w:rPr>
          <w:b/>
        </w:rPr>
        <w:t xml:space="preserve">. </w:t>
      </w:r>
      <w:r w:rsidR="00121F3C" w:rsidRPr="00BE1C02">
        <w:rPr>
          <w:b/>
        </w:rPr>
        <w:t xml:space="preserve">пункт </w:t>
      </w:r>
      <w:r w:rsidR="00B76346">
        <w:rPr>
          <w:b/>
        </w:rPr>
        <w:t>3)</w:t>
      </w:r>
      <w:r w:rsidR="00121F3C" w:rsidRPr="00BE1C02">
        <w:rPr>
          <w:b/>
        </w:rPr>
        <w:t xml:space="preserve"> статьи 2</w:t>
      </w:r>
      <w:r w:rsidR="00B76346">
        <w:rPr>
          <w:b/>
        </w:rPr>
        <w:t>.</w:t>
      </w:r>
      <w:r w:rsidR="00121F3C" w:rsidRPr="00BE1C02">
        <w:rPr>
          <w:b/>
        </w:rPr>
        <w:t xml:space="preserve"> Правил благоустройства</w:t>
      </w:r>
      <w:r w:rsidR="00121F3C" w:rsidRPr="00121F3C">
        <w:t xml:space="preserve"> </w:t>
      </w:r>
      <w:r w:rsidR="00121F3C" w:rsidRPr="00660158">
        <w:t>изложить в новой редакции:</w:t>
      </w:r>
    </w:p>
    <w:p w:rsidR="00B76346" w:rsidRDefault="00B76346" w:rsidP="00B76346">
      <w:pPr>
        <w:jc w:val="both"/>
      </w:pPr>
      <w:r>
        <w:tab/>
        <w:t>«3)элементы благоустройства:</w:t>
      </w:r>
    </w:p>
    <w:p w:rsidR="00B76346" w:rsidRDefault="00B76346" w:rsidP="00B76346">
      <w:pPr>
        <w:jc w:val="both"/>
      </w:pPr>
      <w: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B76346" w:rsidRDefault="00B76346" w:rsidP="00B76346">
      <w:pPr>
        <w:jc w:val="both"/>
      </w:pPr>
      <w:r>
        <w:lastRenderedPageBreak/>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B76346" w:rsidRDefault="00B76346" w:rsidP="00B76346">
      <w:pPr>
        <w:jc w:val="both"/>
      </w:pPr>
      <w: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B76346" w:rsidRDefault="00B76346" w:rsidP="00B76346">
      <w:pPr>
        <w:jc w:val="both"/>
      </w:pPr>
      <w:r>
        <w:t>- сборные искусственные неровности, сборные шумовые полосы;</w:t>
      </w:r>
    </w:p>
    <w:p w:rsidR="00B76346" w:rsidRDefault="00B76346" w:rsidP="00B76346">
      <w:pPr>
        <w:jc w:val="both"/>
      </w:pPr>
      <w: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E129B" w:rsidRDefault="00B76346" w:rsidP="00B76346">
      <w:pPr>
        <w:jc w:val="both"/>
      </w:pPr>
      <w:r>
        <w:t>- ограждения, ограждающие устройства, ограждающие элементы, придорожные экраны;</w:t>
      </w:r>
    </w:p>
    <w:p w:rsidR="00B76346" w:rsidRPr="00B76346" w:rsidRDefault="00B76346" w:rsidP="00B76346">
      <w:pPr>
        <w:jc w:val="both"/>
      </w:pPr>
      <w:r w:rsidRPr="00B76346">
        <w:t>- въездные группы;</w:t>
      </w:r>
    </w:p>
    <w:p w:rsidR="00B76346" w:rsidRPr="00B76346" w:rsidRDefault="00B76346" w:rsidP="00B76346">
      <w:pPr>
        <w:jc w:val="both"/>
      </w:pPr>
      <w:r w:rsidRPr="00B76346">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B76346" w:rsidRPr="00B76346" w:rsidRDefault="00B76346" w:rsidP="00B76346">
      <w:pPr>
        <w:jc w:val="both"/>
      </w:pPr>
      <w:r w:rsidRPr="00B76346">
        <w:t>- пруды и обводненные карьеры, искусственные сезонные водные объекты для массового отдыха, размещаемые на общественных территориях;</w:t>
      </w:r>
    </w:p>
    <w:p w:rsidR="00B76346" w:rsidRPr="00B76346" w:rsidRDefault="00B76346" w:rsidP="00B76346">
      <w:pPr>
        <w:jc w:val="both"/>
      </w:pPr>
      <w:r w:rsidRPr="00B76346">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B76346" w:rsidRPr="00B76346" w:rsidRDefault="00B76346" w:rsidP="00B76346">
      <w:pPr>
        <w:jc w:val="both"/>
      </w:pPr>
      <w:r w:rsidRPr="00B76346">
        <w:t>- водные устройства (в том числе питьевые фонтанчики, фонтаны, искусственные декоративные водопады);</w:t>
      </w:r>
    </w:p>
    <w:p w:rsidR="00B76346" w:rsidRPr="00B76346" w:rsidRDefault="00B76346" w:rsidP="00B76346">
      <w:pPr>
        <w:jc w:val="both"/>
      </w:pPr>
      <w:r w:rsidRPr="00B76346">
        <w:t>- плавучие домики для птиц, скворечники, кормушки, голубятни;</w:t>
      </w:r>
    </w:p>
    <w:p w:rsidR="00B76346" w:rsidRPr="00B76346" w:rsidRDefault="00B76346" w:rsidP="00B76346">
      <w:pPr>
        <w:jc w:val="both"/>
      </w:pPr>
      <w:r w:rsidRPr="00B76346">
        <w:t>- уличное коммунально-бытовое и техническое оборудование (в том числе урны, люки смотровых колодцев, подъемные платформы);</w:t>
      </w:r>
    </w:p>
    <w:p w:rsidR="00B76346" w:rsidRPr="00B76346" w:rsidRDefault="00B76346" w:rsidP="00B76346">
      <w:pPr>
        <w:jc w:val="both"/>
      </w:pPr>
      <w:r w:rsidRPr="00B76346">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B76346" w:rsidRPr="00B76346" w:rsidRDefault="00B76346" w:rsidP="00B76346">
      <w:pPr>
        <w:jc w:val="both"/>
      </w:pPr>
      <w:r w:rsidRPr="00B76346">
        <w:t>- остановочные павильоны;</w:t>
      </w:r>
    </w:p>
    <w:p w:rsidR="00B76346" w:rsidRPr="00B76346" w:rsidRDefault="00B76346" w:rsidP="00B76346">
      <w:pPr>
        <w:jc w:val="both"/>
      </w:pPr>
      <w:r w:rsidRPr="00B76346">
        <w:t>- сезонные (летние) кафе;</w:t>
      </w:r>
    </w:p>
    <w:p w:rsidR="00B76346" w:rsidRPr="00C1097D" w:rsidRDefault="00B76346" w:rsidP="00B76346">
      <w:pPr>
        <w:jc w:val="both"/>
      </w:pPr>
      <w:r w:rsidRPr="00C1097D">
        <w:t>- уличная мебель;</w:t>
      </w:r>
    </w:p>
    <w:p w:rsidR="00B76346" w:rsidRPr="00C1097D" w:rsidRDefault="00B76346" w:rsidP="00B76346">
      <w:pPr>
        <w:jc w:val="both"/>
      </w:pPr>
      <w:r w:rsidRPr="00C1097D">
        <w:t>- рекламные конструкции;</w:t>
      </w:r>
    </w:p>
    <w:p w:rsidR="00B76346" w:rsidRPr="00C1097D" w:rsidRDefault="00B76346" w:rsidP="001E129B">
      <w:pPr>
        <w:jc w:val="both"/>
      </w:pPr>
      <w:r w:rsidRPr="00C1097D">
        <w:t>- праздничное оформление.»;</w:t>
      </w:r>
    </w:p>
    <w:p w:rsidR="009A038D" w:rsidRDefault="0081349D" w:rsidP="000C6B2E">
      <w:pPr>
        <w:jc w:val="both"/>
        <w:rPr>
          <w:b/>
        </w:rPr>
      </w:pPr>
      <w:r>
        <w:rPr>
          <w:b/>
        </w:rPr>
        <w:tab/>
      </w:r>
      <w:r w:rsidR="000C6B2E">
        <w:rPr>
          <w:b/>
        </w:rPr>
        <w:t>1.6</w:t>
      </w:r>
      <w:r w:rsidR="00121F3C" w:rsidRPr="00BE1C02">
        <w:rPr>
          <w:b/>
        </w:rPr>
        <w:t>.</w:t>
      </w:r>
      <w:r w:rsidR="00B724A0" w:rsidRPr="00BE1C02">
        <w:rPr>
          <w:b/>
        </w:rPr>
        <w:t xml:space="preserve"> </w:t>
      </w:r>
      <w:r w:rsidR="009A038D">
        <w:rPr>
          <w:b/>
        </w:rPr>
        <w:t xml:space="preserve">главу </w:t>
      </w:r>
      <w:r w:rsidR="009A038D">
        <w:rPr>
          <w:b/>
          <w:lang w:val="en-US"/>
        </w:rPr>
        <w:t>II</w:t>
      </w:r>
      <w:r w:rsidR="009A038D" w:rsidRPr="009A038D">
        <w:rPr>
          <w:b/>
        </w:rPr>
        <w:t xml:space="preserve"> </w:t>
      </w:r>
      <w:r w:rsidR="00B724A0" w:rsidRPr="00BE1C02">
        <w:rPr>
          <w:b/>
        </w:rPr>
        <w:t xml:space="preserve"> Правил благоустройства</w:t>
      </w:r>
      <w:r w:rsidR="00B724A0">
        <w:t xml:space="preserve"> </w:t>
      </w:r>
      <w:r w:rsidR="00B724A0" w:rsidRPr="00B724A0">
        <w:t xml:space="preserve"> </w:t>
      </w:r>
      <w:r w:rsidR="009A038D">
        <w:t xml:space="preserve">дополнить </w:t>
      </w:r>
      <w:r w:rsidR="009A038D" w:rsidRPr="00BE1C02">
        <w:rPr>
          <w:b/>
        </w:rPr>
        <w:t>статье</w:t>
      </w:r>
      <w:r w:rsidR="009A038D">
        <w:rPr>
          <w:b/>
        </w:rPr>
        <w:t>й</w:t>
      </w:r>
      <w:r w:rsidR="009A038D" w:rsidRPr="00BE1C02">
        <w:rPr>
          <w:b/>
        </w:rPr>
        <w:t xml:space="preserve"> </w:t>
      </w:r>
      <w:r w:rsidR="009A038D">
        <w:rPr>
          <w:b/>
        </w:rPr>
        <w:t xml:space="preserve">3.1. </w:t>
      </w:r>
      <w:r w:rsidR="009A038D" w:rsidRPr="009A038D">
        <w:t>следующего содержания:</w:t>
      </w:r>
    </w:p>
    <w:p w:rsidR="001E129B" w:rsidRDefault="009A038D" w:rsidP="009A038D">
      <w:pPr>
        <w:jc w:val="both"/>
        <w:rPr>
          <w:b/>
        </w:rPr>
      </w:pPr>
      <w:r>
        <w:rPr>
          <w:b/>
        </w:rPr>
        <w:tab/>
        <w:t xml:space="preserve">«Статья 3.1. </w:t>
      </w:r>
      <w:r w:rsidRPr="00BE1C02">
        <w:rPr>
          <w:b/>
        </w:rPr>
        <w:t xml:space="preserve">  </w:t>
      </w:r>
      <w:r>
        <w:rPr>
          <w:b/>
          <w:bCs/>
        </w:rPr>
        <w:t>Б</w:t>
      </w:r>
      <w:r w:rsidRPr="009A038D">
        <w:rPr>
          <w:b/>
          <w:bCs/>
        </w:rPr>
        <w:t>лагоустройств</w:t>
      </w:r>
      <w:r>
        <w:rPr>
          <w:b/>
          <w:bCs/>
        </w:rPr>
        <w:t>о</w:t>
      </w:r>
      <w:r w:rsidRPr="009A038D">
        <w:rPr>
          <w:b/>
          <w:bCs/>
        </w:rPr>
        <w:t xml:space="preserve"> общественных территорий</w:t>
      </w:r>
      <w:r>
        <w:rPr>
          <w:b/>
          <w:bCs/>
        </w:rPr>
        <w:t xml:space="preserve">, </w:t>
      </w:r>
      <w:r w:rsidRPr="009A038D">
        <w:rPr>
          <w:b/>
          <w:bCs/>
        </w:rPr>
        <w:t>территорий жилой застройки</w:t>
      </w:r>
      <w:r>
        <w:rPr>
          <w:b/>
          <w:bCs/>
        </w:rPr>
        <w:t xml:space="preserve">, </w:t>
      </w:r>
      <w:r w:rsidRPr="009A038D">
        <w:rPr>
          <w:b/>
          <w:bCs/>
        </w:rPr>
        <w:t xml:space="preserve">общественных территорий </w:t>
      </w:r>
      <w:r w:rsidRPr="009A038D">
        <w:rPr>
          <w:b/>
        </w:rPr>
        <w:t>рекреационного назначения</w:t>
      </w:r>
    </w:p>
    <w:p w:rsidR="00DD6B0A" w:rsidRDefault="001F7767" w:rsidP="001F7767">
      <w:pPr>
        <w:jc w:val="both"/>
      </w:pPr>
      <w:r>
        <w:tab/>
      </w:r>
      <w:r w:rsidR="009A038D">
        <w:t>1</w:t>
      </w:r>
      <w:r w:rsidR="009A038D" w:rsidRPr="00AD530E">
        <w:rPr>
          <w:b/>
        </w:rPr>
        <w:t xml:space="preserve">. </w:t>
      </w:r>
      <w:r w:rsidR="00DD6B0A" w:rsidRPr="00AD530E">
        <w:rPr>
          <w:b/>
        </w:rPr>
        <w:t>К о</w:t>
      </w:r>
      <w:r w:rsidR="009A038D" w:rsidRPr="00AD530E">
        <w:rPr>
          <w:b/>
        </w:rPr>
        <w:t>бщественны</w:t>
      </w:r>
      <w:r w:rsidR="00DD6B0A" w:rsidRPr="00AD530E">
        <w:rPr>
          <w:b/>
        </w:rPr>
        <w:t>м</w:t>
      </w:r>
      <w:r w:rsidR="009A038D" w:rsidRPr="00AD530E">
        <w:rPr>
          <w:b/>
        </w:rPr>
        <w:t xml:space="preserve"> территори</w:t>
      </w:r>
      <w:r w:rsidR="00DD6B0A" w:rsidRPr="00AD530E">
        <w:rPr>
          <w:b/>
        </w:rPr>
        <w:t>ям</w:t>
      </w:r>
      <w:r w:rsidR="00F75B34">
        <w:t xml:space="preserve"> </w:t>
      </w:r>
      <w:r w:rsidR="009A038D">
        <w:t>относ</w:t>
      </w:r>
      <w:r w:rsidR="00DD6B0A">
        <w:t>ятся</w:t>
      </w:r>
      <w:r w:rsidR="009A038D">
        <w:t xml:space="preserve"> все разновидности территорий </w:t>
      </w:r>
      <w:r w:rsidR="00DD6B0A">
        <w:t xml:space="preserve">общего пользования </w:t>
      </w:r>
      <w:r w:rsidR="009A038D">
        <w:t>населенн</w:t>
      </w:r>
      <w:r w:rsidR="00DD6B0A">
        <w:t>ых</w:t>
      </w:r>
      <w:r w:rsidR="009A038D">
        <w:t xml:space="preserve"> пункт</w:t>
      </w:r>
      <w:r w:rsidR="00DD6B0A">
        <w:t>ов,</w:t>
      </w:r>
      <w:r w:rsidR="009A038D">
        <w:t xml:space="preserve"> </w:t>
      </w:r>
      <w:r w:rsidR="00AD530E" w:rsidRPr="00AD530E">
        <w:t xml:space="preserve">в том числе озелененные территории, </w:t>
      </w:r>
      <w:r w:rsidR="00AD530E">
        <w:t xml:space="preserve">территории памятников, </w:t>
      </w:r>
      <w:r w:rsidR="00AD530E" w:rsidRPr="00AD530E">
        <w:t>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r w:rsidR="00AD530E">
        <w:t>.</w:t>
      </w:r>
    </w:p>
    <w:p w:rsidR="00DD6B0A" w:rsidRDefault="001F7767" w:rsidP="001F7767">
      <w:pPr>
        <w:jc w:val="both"/>
      </w:pPr>
      <w:r>
        <w:tab/>
      </w:r>
      <w:r w:rsidR="009A038D" w:rsidRPr="009A038D">
        <w:t xml:space="preserve">Проекты благоустройства общественных территорий рекомендуется разрабатывать </w:t>
      </w:r>
      <w:r w:rsidR="00DD6B0A">
        <w:t xml:space="preserve">с учетом </w:t>
      </w:r>
      <w:r w:rsidR="009A038D" w:rsidRPr="009A038D">
        <w:t>потребност</w:t>
      </w:r>
      <w:r w:rsidR="00DD6B0A">
        <w:t>ей</w:t>
      </w:r>
      <w:r w:rsidR="009A038D" w:rsidRPr="009A038D">
        <w:t xml:space="preserve"> жителей населенного пункта и возможны</w:t>
      </w:r>
      <w:r w:rsidR="00DD6B0A">
        <w:t>х</w:t>
      </w:r>
      <w:r w:rsidR="009A038D" w:rsidRPr="009A038D">
        <w:t xml:space="preserve"> вид</w:t>
      </w:r>
      <w:r w:rsidR="00DD6B0A">
        <w:t>ов</w:t>
      </w:r>
      <w:r w:rsidR="009A038D" w:rsidRPr="009A038D">
        <w:t xml:space="preserve"> деятельности на данной территории</w:t>
      </w:r>
      <w:r>
        <w:t xml:space="preserve">. Проекты благоустройства должны </w:t>
      </w:r>
      <w:r w:rsidR="009A038D" w:rsidRPr="009A038D">
        <w:t>предусматрива</w:t>
      </w:r>
      <w:r>
        <w:t>ть</w:t>
      </w:r>
      <w:r w:rsidR="009A038D" w:rsidRPr="009A038D">
        <w:t xml:space="preserve"> формирование визуально привлекательной среды, </w:t>
      </w:r>
      <w:r w:rsidRPr="009A038D">
        <w:t xml:space="preserve">создание мест для общения, </w:t>
      </w:r>
      <w:r w:rsidR="009A038D" w:rsidRPr="009A038D">
        <w:t>обеспечива</w:t>
      </w:r>
      <w:r>
        <w:t>ть</w:t>
      </w:r>
      <w:r w:rsidR="009A038D" w:rsidRPr="009A038D">
        <w:t xml:space="preserve"> высокий </w:t>
      </w:r>
      <w:r w:rsidR="009A038D" w:rsidRPr="009A038D">
        <w:lastRenderedPageBreak/>
        <w:t>уровень комфорта пребывания граждан, в том числе туристов, а также возможности для развития предпринимательства.</w:t>
      </w:r>
      <w:r w:rsidR="00DD6B0A">
        <w:t xml:space="preserve">  </w:t>
      </w:r>
      <w:r w:rsidRPr="009A038D">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F7767" w:rsidRPr="001F7767" w:rsidRDefault="001F7767" w:rsidP="001F7767">
      <w:pPr>
        <w:jc w:val="both"/>
      </w:pPr>
      <w:r>
        <w:tab/>
      </w:r>
      <w:r w:rsidR="009A038D" w:rsidRPr="009A038D">
        <w:t>При разработке проект</w:t>
      </w:r>
      <w:r w:rsidR="00DD6B0A">
        <w:t>ов</w:t>
      </w:r>
      <w:r w:rsidR="009A038D" w:rsidRPr="009A038D">
        <w:t xml:space="preserve"> по благоустройству общественных территорий рекомендуется обеспечивать отсутствие глу</w:t>
      </w:r>
      <w:r w:rsidR="00DD6B0A">
        <w:t>хих оград и излишних ограждений</w:t>
      </w:r>
      <w:r w:rsidR="009A038D" w:rsidRPr="009A038D">
        <w:t>, беспрепятственно</w:t>
      </w:r>
      <w:r w:rsidR="00DD6B0A">
        <w:t>е</w:t>
      </w:r>
      <w:r w:rsidR="009A038D" w:rsidRPr="009A038D">
        <w:t xml:space="preserve"> передвижени</w:t>
      </w:r>
      <w:r w:rsidR="00DD6B0A">
        <w:t>е</w:t>
      </w:r>
      <w:r w:rsidRPr="001F7767">
        <w:t xml:space="preserve"> населения, включая МГН.</w:t>
      </w:r>
      <w:r w:rsidR="009A038D" w:rsidRPr="009A038D">
        <w:t xml:space="preserve"> </w:t>
      </w:r>
    </w:p>
    <w:p w:rsidR="009A038D" w:rsidRPr="009A038D" w:rsidRDefault="00AD530E" w:rsidP="001F7767">
      <w:pPr>
        <w:jc w:val="both"/>
      </w:pPr>
      <w:r>
        <w:tab/>
      </w:r>
      <w:r w:rsidR="001F7767" w:rsidRPr="001F7767">
        <w:t>Э</w:t>
      </w:r>
      <w:r w:rsidR="009A038D" w:rsidRPr="009A038D">
        <w:t>лемент</w:t>
      </w:r>
      <w:r w:rsidR="001F7767" w:rsidRPr="001F7767">
        <w:t>ами</w:t>
      </w:r>
      <w:r w:rsidR="009A038D" w:rsidRPr="009A038D">
        <w:t xml:space="preserve"> благоустройства общественных территорий </w:t>
      </w:r>
      <w:r w:rsidR="001F7767" w:rsidRPr="001F7767">
        <w:t>являются</w:t>
      </w:r>
      <w:r w:rsidR="009A038D" w:rsidRPr="009A038D">
        <w:t xml:space="preserve">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9A038D" w:rsidRDefault="00AD530E" w:rsidP="00AD530E">
      <w:pPr>
        <w:jc w:val="both"/>
      </w:pPr>
      <w:r>
        <w:rPr>
          <w:b/>
          <w:bCs/>
        </w:rPr>
        <w:tab/>
      </w:r>
      <w:r w:rsidRPr="00AD530E">
        <w:t xml:space="preserve">2. </w:t>
      </w:r>
      <w:r w:rsidR="009A038D" w:rsidRPr="00AD530E">
        <w:rPr>
          <w:b/>
        </w:rPr>
        <w:t>К объектам благоустройства на территориях жилой застройки</w:t>
      </w:r>
      <w:r w:rsidR="009A038D" w:rsidRPr="00AD530E">
        <w:t xml:space="preserve"> относ</w:t>
      </w:r>
      <w:r>
        <w:t xml:space="preserve">ятся </w:t>
      </w:r>
      <w:r w:rsidR="009A038D">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элементы планировочной структуры населенного пункта.</w:t>
      </w:r>
    </w:p>
    <w:p w:rsidR="009A038D" w:rsidRDefault="00D72905" w:rsidP="00AD530E">
      <w:pPr>
        <w:jc w:val="both"/>
      </w:pPr>
      <w:r>
        <w:tab/>
      </w:r>
      <w:r w:rsidR="00C843B5">
        <w:t xml:space="preserve">Проекты благоустройства </w:t>
      </w:r>
      <w:r w:rsidR="009A038D">
        <w:t xml:space="preserve"> территори</w:t>
      </w:r>
      <w:r w:rsidR="00C843B5">
        <w:t>й</w:t>
      </w:r>
      <w:r w:rsidR="009A038D">
        <w:t xml:space="preserve"> жилой застройки </w:t>
      </w:r>
      <w:r w:rsidR="00900FA3">
        <w:t xml:space="preserve">должны </w:t>
      </w:r>
      <w:r w:rsidR="009A038D">
        <w:t>обеспечива</w:t>
      </w:r>
      <w:r w:rsidR="00900FA3">
        <w:t>ть</w:t>
      </w:r>
      <w:r w:rsidR="009A038D">
        <w:t xml:space="preserve"> выполнение </w:t>
      </w:r>
      <w:r w:rsidR="00900FA3" w:rsidRPr="00900FA3">
        <w:t>функций, связанных с проживанием граждан, и не оказыва</w:t>
      </w:r>
      <w:r w:rsidR="00900FA3">
        <w:t>ть</w:t>
      </w:r>
      <w:r w:rsidR="00900FA3" w:rsidRPr="00900FA3">
        <w:t xml:space="preserve"> негативно</w:t>
      </w:r>
      <w:r w:rsidR="00900FA3">
        <w:t>е</w:t>
      </w:r>
      <w:r w:rsidR="00900FA3" w:rsidRPr="00900FA3">
        <w:t xml:space="preserve"> воздействи</w:t>
      </w:r>
      <w:r w:rsidR="00900FA3">
        <w:t>е</w:t>
      </w:r>
      <w:r w:rsidR="00900FA3" w:rsidRPr="00900FA3">
        <w:t xml:space="preserve"> на окружающую среду</w:t>
      </w:r>
      <w:r w:rsidR="00900FA3">
        <w:t>.</w:t>
      </w:r>
      <w:r w:rsidR="00900FA3" w:rsidRPr="00900FA3">
        <w:t xml:space="preserve"> </w:t>
      </w:r>
    </w:p>
    <w:p w:rsidR="009A038D" w:rsidRDefault="00900FA3" w:rsidP="00C843B5">
      <w:pPr>
        <w:jc w:val="both"/>
      </w:pPr>
      <w:r>
        <w:tab/>
      </w:r>
      <w:r w:rsidR="009A038D">
        <w:t>На земельных участках многоквартирны</w:t>
      </w:r>
      <w:r>
        <w:t>х</w:t>
      </w:r>
      <w:r w:rsidR="009A038D">
        <w:t xml:space="preserve"> дом</w:t>
      </w:r>
      <w:r>
        <w:t>ов</w:t>
      </w:r>
      <w:r w:rsidR="009A038D">
        <w:t xml:space="preserve"> рекомендуется предусматривать транспортный проезд (проезды), </w:t>
      </w:r>
      <w:r w:rsidR="00C843B5">
        <w:t xml:space="preserve">исключая проезд на дворовую территорию, </w:t>
      </w:r>
      <w:r w:rsidR="009A038D">
        <w:t>пешеходные коммуникации (основные, второстепенные), площадки игровые для детей дошкольного возраста, для отдыха взрослых, а</w:t>
      </w:r>
      <w:r w:rsidR="00C843B5">
        <w:t>втостоянок, при входных группах, озелененные территории,</w:t>
      </w:r>
      <w:r w:rsidR="00C843B5" w:rsidRPr="00C843B5">
        <w:t xml:space="preserve"> </w:t>
      </w:r>
      <w:r w:rsidR="00C843B5">
        <w:t>а также, при наличии такой потребности у населения,  инклюзивных детских и спортивных площадок,</w:t>
      </w:r>
      <w:r w:rsidR="00C843B5" w:rsidRPr="00C843B5">
        <w:t xml:space="preserve"> </w:t>
      </w:r>
      <w:r w:rsidR="00C843B5">
        <w:t>для детей школьного возраста,</w:t>
      </w:r>
      <w:r w:rsidR="00C843B5" w:rsidRPr="00C843B5">
        <w:t xml:space="preserve"> </w:t>
      </w:r>
      <w:r w:rsidR="00C843B5">
        <w:t>площадок для выгула и дрессировки животных.</w:t>
      </w:r>
    </w:p>
    <w:p w:rsidR="009A038D" w:rsidRDefault="00C843B5" w:rsidP="00AD530E">
      <w:pPr>
        <w:jc w:val="both"/>
      </w:pPr>
      <w:r>
        <w:tab/>
      </w:r>
      <w:r w:rsidR="009A038D">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A038D" w:rsidRDefault="0093143D" w:rsidP="00AD530E">
      <w:pPr>
        <w:jc w:val="both"/>
      </w:pPr>
      <w:r>
        <w:tab/>
      </w:r>
      <w:r w:rsidR="009A038D">
        <w:t>При озеленении территорий детских садов и школ не рекомендуется использовать растения с ядовитыми плодами, а также с колючками и шипами.</w:t>
      </w:r>
    </w:p>
    <w:p w:rsidR="009A038D" w:rsidRDefault="0093143D" w:rsidP="0093143D">
      <w:pPr>
        <w:jc w:val="both"/>
      </w:pPr>
      <w:r>
        <w:tab/>
      </w:r>
      <w:r w:rsidRPr="0093143D">
        <w:rPr>
          <w:b/>
        </w:rPr>
        <w:t xml:space="preserve">3. </w:t>
      </w:r>
      <w:r w:rsidR="009A038D" w:rsidRPr="0093143D">
        <w:rPr>
          <w:b/>
        </w:rPr>
        <w:t>К объектам благоустройства на территориях рекреационного назначения</w:t>
      </w:r>
      <w:r w:rsidR="009A038D">
        <w:t xml:space="preserve"> относ</w:t>
      </w:r>
      <w:r>
        <w:t>ятся</w:t>
      </w:r>
      <w:r w:rsidR="009A038D">
        <w:t xml:space="preserve"> зоны отдыха, </w:t>
      </w:r>
      <w:r w:rsidR="001323C4">
        <w:t xml:space="preserve">скверы, зоны с естественным природным ландшафтом </w:t>
      </w:r>
      <w:r w:rsidR="009A038D">
        <w:t>и иные подобные элементы планировочной структуры населенного пункта (далее - объекты рекреации).</w:t>
      </w:r>
    </w:p>
    <w:p w:rsidR="009A038D" w:rsidRDefault="001323C4" w:rsidP="0093143D">
      <w:pPr>
        <w:jc w:val="both"/>
      </w:pPr>
      <w:r>
        <w:tab/>
      </w:r>
      <w:r w:rsidR="009A038D">
        <w:t>При проектировании и благоустройстве объектов рекреации рекомендуется предусматривать</w:t>
      </w:r>
      <w:r>
        <w:t xml:space="preserve"> </w:t>
      </w:r>
      <w:r w:rsidR="009A038D">
        <w:t xml:space="preserve">сохранение природной среды, </w:t>
      </w:r>
      <w:r>
        <w:t>своевременное удаление больных, старых</w:t>
      </w:r>
      <w:r w:rsidR="009A038D">
        <w:t xml:space="preserve"> деревьев и растений</w:t>
      </w:r>
      <w:r>
        <w:t>, их замену на декоративные</w:t>
      </w:r>
      <w:r w:rsidR="009A038D">
        <w:t xml:space="preserve"> и красивоцветущие </w:t>
      </w:r>
      <w:r>
        <w:t>породы</w:t>
      </w:r>
      <w:r w:rsidR="009A038D">
        <w:t>,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r>
        <w:t xml:space="preserve"> </w:t>
      </w:r>
      <w:r w:rsidR="009A038D">
        <w:t>а также размещение скамеек, урн, малых контейнеров для мусора.</w:t>
      </w:r>
      <w:bookmarkStart w:id="0" w:name="Par177"/>
      <w:bookmarkEnd w:id="0"/>
    </w:p>
    <w:p w:rsidR="000C6B2E" w:rsidRPr="0018528B" w:rsidRDefault="001323C4" w:rsidP="000C6B2E">
      <w:pPr>
        <w:jc w:val="both"/>
      </w:pPr>
      <w:r>
        <w:tab/>
      </w:r>
      <w:r w:rsidR="009A038D">
        <w:t xml:space="preserve">На территориях зон активного массового отдыха, купания и рекреации, </w:t>
      </w:r>
      <w:r w:rsidR="004804D4">
        <w:t>рекомендуется размещать</w:t>
      </w:r>
      <w:r w:rsidR="009A038D">
        <w:t xml:space="preserve"> пункт медицинского обслуживания с проездом, спасательную станцию, пешеходные дорожки, инженерное оборудование (питьевое водоснабжение и </w:t>
      </w:r>
      <w:r w:rsidR="009A038D">
        <w:lastRenderedPageBreak/>
        <w:t>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r w:rsidR="004804D4">
        <w:t>»;</w:t>
      </w:r>
    </w:p>
    <w:p w:rsidR="00121F3C" w:rsidRDefault="0081349D" w:rsidP="001E129B">
      <w:pPr>
        <w:jc w:val="both"/>
      </w:pPr>
      <w:r>
        <w:rPr>
          <w:b/>
        </w:rPr>
        <w:tab/>
      </w:r>
      <w:r w:rsidR="004804D4">
        <w:rPr>
          <w:b/>
        </w:rPr>
        <w:t>1.7</w:t>
      </w:r>
      <w:r w:rsidR="00AF1599" w:rsidRPr="00BE1C02">
        <w:rPr>
          <w:b/>
        </w:rPr>
        <w:t xml:space="preserve">. </w:t>
      </w:r>
      <w:r w:rsidR="00121F3C" w:rsidRPr="00BE1C02">
        <w:rPr>
          <w:b/>
        </w:rPr>
        <w:t xml:space="preserve"> </w:t>
      </w:r>
      <w:r w:rsidR="003136DE">
        <w:rPr>
          <w:b/>
        </w:rPr>
        <w:t>пункт 1.4</w:t>
      </w:r>
      <w:r w:rsidR="004804D4">
        <w:rPr>
          <w:b/>
        </w:rPr>
        <w:t xml:space="preserve"> части 1 </w:t>
      </w:r>
      <w:r w:rsidR="006F4781" w:rsidRPr="00BE1C02">
        <w:rPr>
          <w:b/>
        </w:rPr>
        <w:t>стать</w:t>
      </w:r>
      <w:r w:rsidR="004804D4">
        <w:rPr>
          <w:b/>
        </w:rPr>
        <w:t>и</w:t>
      </w:r>
      <w:r w:rsidR="006F4781" w:rsidRPr="00BE1C02">
        <w:rPr>
          <w:b/>
        </w:rPr>
        <w:t xml:space="preserve"> </w:t>
      </w:r>
      <w:r w:rsidR="004804D4">
        <w:rPr>
          <w:b/>
        </w:rPr>
        <w:t>4</w:t>
      </w:r>
      <w:r w:rsidR="006F4781" w:rsidRPr="00BE1C02">
        <w:rPr>
          <w:b/>
        </w:rPr>
        <w:t xml:space="preserve"> Правил благоустройства </w:t>
      </w:r>
      <w:r w:rsidR="004804D4">
        <w:t>дополнить предложением:</w:t>
      </w:r>
    </w:p>
    <w:p w:rsidR="001E129B" w:rsidRPr="003136DE" w:rsidRDefault="004804D4" w:rsidP="003136DE">
      <w:pPr>
        <w:jc w:val="both"/>
        <w:rPr>
          <w:b/>
        </w:rPr>
      </w:pPr>
      <w:r>
        <w:tab/>
        <w:t>«</w:t>
      </w:r>
      <w:r w:rsidRPr="004804D4">
        <w:t>Вход</w:t>
      </w:r>
      <w:r>
        <w:t>ы в</w:t>
      </w:r>
      <w:r w:rsidRPr="004804D4">
        <w:t xml:space="preserve"> </w:t>
      </w:r>
      <w:r>
        <w:t xml:space="preserve">МКД и </w:t>
      </w:r>
      <w:r w:rsidRPr="004804D4">
        <w:t>здани</w:t>
      </w:r>
      <w:r>
        <w:t>я</w:t>
      </w:r>
      <w:r w:rsidRPr="004804D4">
        <w:t xml:space="preserve"> </w:t>
      </w:r>
      <w:r>
        <w:t xml:space="preserve"> общественного назначения должны быть оборудованы освещением</w:t>
      </w:r>
      <w:r w:rsidRPr="004804D4">
        <w:t>, навесом (козырьком), эле</w:t>
      </w:r>
      <w:r w:rsidR="003136DE">
        <w:t>ментами сопряжения поверхностей;</w:t>
      </w:r>
      <w:r w:rsidRPr="004804D4">
        <w:t xml:space="preserve"> </w:t>
      </w:r>
      <w:r w:rsidR="003136DE">
        <w:t xml:space="preserve">при наличии такой потребности у населения - </w:t>
      </w:r>
      <w:r w:rsidRPr="004804D4">
        <w:t>устройствами и приспособлениями для пер</w:t>
      </w:r>
      <w:r w:rsidR="003136DE">
        <w:t>емещения инвалидов и других МГН.»;</w:t>
      </w:r>
    </w:p>
    <w:p w:rsidR="003136DE" w:rsidRDefault="0081349D" w:rsidP="001E129B">
      <w:pPr>
        <w:jc w:val="both"/>
      </w:pPr>
      <w:r>
        <w:rPr>
          <w:b/>
        </w:rPr>
        <w:tab/>
      </w:r>
      <w:r w:rsidR="003136DE">
        <w:rPr>
          <w:b/>
        </w:rPr>
        <w:t>1.8</w:t>
      </w:r>
      <w:r w:rsidR="00BE1C02" w:rsidRPr="00BE1C02">
        <w:rPr>
          <w:b/>
        </w:rPr>
        <w:t>.</w:t>
      </w:r>
      <w:r w:rsidR="00BE1C02">
        <w:rPr>
          <w:b/>
        </w:rPr>
        <w:t xml:space="preserve"> </w:t>
      </w:r>
      <w:r w:rsidR="003136DE">
        <w:rPr>
          <w:b/>
        </w:rPr>
        <w:t xml:space="preserve">часть 8  </w:t>
      </w:r>
      <w:r w:rsidR="009B5D4B">
        <w:rPr>
          <w:b/>
        </w:rPr>
        <w:t xml:space="preserve"> статьи </w:t>
      </w:r>
      <w:r w:rsidR="003136DE">
        <w:rPr>
          <w:b/>
        </w:rPr>
        <w:t xml:space="preserve">6 </w:t>
      </w:r>
      <w:r w:rsidR="009B5D4B">
        <w:rPr>
          <w:b/>
        </w:rPr>
        <w:t xml:space="preserve"> Правил благоустройства</w:t>
      </w:r>
      <w:r w:rsidR="009B5D4B" w:rsidRPr="009B5D4B">
        <w:t xml:space="preserve"> </w:t>
      </w:r>
      <w:r w:rsidR="003136DE">
        <w:t>дополнить предложением:</w:t>
      </w:r>
    </w:p>
    <w:p w:rsidR="00897BBD" w:rsidRDefault="003136DE" w:rsidP="001E129B">
      <w:pPr>
        <w:jc w:val="both"/>
      </w:pPr>
      <w:r>
        <w:tab/>
        <w:t>«</w:t>
      </w:r>
      <w:r w:rsidRPr="003136DE">
        <w:t>В наружно</w:t>
      </w:r>
      <w:r w:rsidR="005B0FCB">
        <w:t>м</w:t>
      </w:r>
      <w:r w:rsidRPr="003136DE">
        <w:t xml:space="preserve"> </w:t>
      </w:r>
      <w:r w:rsidR="005B0FCB">
        <w:t xml:space="preserve">уличном </w:t>
      </w:r>
      <w:r w:rsidRPr="003136DE">
        <w:t>освещени</w:t>
      </w:r>
      <w:r w:rsidR="005B0FCB">
        <w:t>и</w:t>
      </w:r>
      <w:r w:rsidRPr="003136DE">
        <w:t xml:space="preserve"> рекомендуется применять энергоэффе</w:t>
      </w:r>
      <w:r w:rsidR="005B0FCB">
        <w:t>ктивные источники света.»;</w:t>
      </w:r>
    </w:p>
    <w:p w:rsidR="00B74048" w:rsidRPr="00B74048" w:rsidRDefault="0081349D" w:rsidP="001E129B">
      <w:pPr>
        <w:jc w:val="both"/>
      </w:pPr>
      <w:r>
        <w:rPr>
          <w:b/>
        </w:rPr>
        <w:tab/>
      </w:r>
      <w:r w:rsidR="00AD392F" w:rsidRPr="00B346D6">
        <w:rPr>
          <w:b/>
        </w:rPr>
        <w:t>1.</w:t>
      </w:r>
      <w:r w:rsidR="00FE168B">
        <w:rPr>
          <w:b/>
        </w:rPr>
        <w:t>9</w:t>
      </w:r>
      <w:r w:rsidR="00AD392F" w:rsidRPr="00B346D6">
        <w:rPr>
          <w:b/>
        </w:rPr>
        <w:t xml:space="preserve">.  </w:t>
      </w:r>
      <w:r w:rsidR="00B74048">
        <w:rPr>
          <w:b/>
        </w:rPr>
        <w:t>часть</w:t>
      </w:r>
      <w:r w:rsidR="00B74048" w:rsidRPr="00B346D6">
        <w:rPr>
          <w:b/>
        </w:rPr>
        <w:t xml:space="preserve"> </w:t>
      </w:r>
      <w:r w:rsidR="00B74048">
        <w:rPr>
          <w:b/>
        </w:rPr>
        <w:t>1</w:t>
      </w:r>
      <w:r w:rsidR="00B74048">
        <w:t xml:space="preserve"> </w:t>
      </w:r>
      <w:r w:rsidR="00B74048">
        <w:rPr>
          <w:b/>
        </w:rPr>
        <w:t>с</w:t>
      </w:r>
      <w:r w:rsidR="00B74048" w:rsidRPr="003C00CF">
        <w:rPr>
          <w:b/>
        </w:rPr>
        <w:t>тать</w:t>
      </w:r>
      <w:r w:rsidR="00B74048">
        <w:rPr>
          <w:b/>
        </w:rPr>
        <w:t xml:space="preserve">и 7  Правил благоустройства </w:t>
      </w:r>
      <w:r w:rsidR="00B74048" w:rsidRPr="00B74048">
        <w:t>изложить в новой редакции:</w:t>
      </w:r>
    </w:p>
    <w:p w:rsidR="00B74048" w:rsidRPr="00B74048" w:rsidRDefault="00867EC7" w:rsidP="00867EC7">
      <w:pPr>
        <w:ind w:firstLine="708"/>
        <w:jc w:val="both"/>
      </w:pPr>
      <w:r>
        <w:t xml:space="preserve">«1. </w:t>
      </w:r>
      <w:r w:rsidR="00B74048" w:rsidRPr="00B74048">
        <w:t>Содержание озелененных территорий осуществля</w:t>
      </w:r>
      <w:r>
        <w:t>ется</w:t>
      </w:r>
      <w:r w:rsidR="00B74048" w:rsidRPr="00B74048">
        <w:t xml:space="preserve"> путем привлечения </w:t>
      </w:r>
      <w:r w:rsidR="00B0122A" w:rsidRPr="00B74048">
        <w:t xml:space="preserve">жителей </w:t>
      </w:r>
      <w:r w:rsidR="00B0122A">
        <w:t>сельского поселения</w:t>
      </w:r>
      <w:r w:rsidR="00B0122A" w:rsidRPr="00B74048">
        <w:t>, в том чи</w:t>
      </w:r>
      <w:r w:rsidR="00B0122A">
        <w:t xml:space="preserve">сле добровольцев (волонтеров), </w:t>
      </w:r>
      <w:r w:rsidR="00B0122A" w:rsidRPr="00B74048">
        <w:t xml:space="preserve"> других заинтересованных лиц</w:t>
      </w:r>
      <w:r w:rsidR="00B0122A">
        <w:t>,</w:t>
      </w:r>
      <w:r w:rsidR="00B0122A" w:rsidRPr="00B74048">
        <w:t xml:space="preserve"> </w:t>
      </w:r>
      <w:r w:rsidR="00B74048" w:rsidRPr="00B74048">
        <w:t>специализированных организаций</w:t>
      </w:r>
      <w:r w:rsidR="008504A3">
        <w:t xml:space="preserve"> в пределах предусмотренных на эти цели средств бюджета сельского поселения</w:t>
      </w:r>
      <w:r w:rsidR="00B74048" w:rsidRPr="00B74048">
        <w:t>.</w:t>
      </w:r>
      <w:r>
        <w:t>»;</w:t>
      </w:r>
    </w:p>
    <w:p w:rsidR="00B346D6" w:rsidRDefault="0081349D" w:rsidP="001E129B">
      <w:pPr>
        <w:jc w:val="both"/>
      </w:pPr>
      <w:r>
        <w:rPr>
          <w:b/>
        </w:rPr>
        <w:tab/>
      </w:r>
      <w:r w:rsidR="00867EC7">
        <w:rPr>
          <w:b/>
        </w:rPr>
        <w:t xml:space="preserve">1.10. </w:t>
      </w:r>
      <w:r w:rsidR="005B0FCB">
        <w:rPr>
          <w:b/>
        </w:rPr>
        <w:t>часть</w:t>
      </w:r>
      <w:r w:rsidR="00B346D6" w:rsidRPr="00B346D6">
        <w:rPr>
          <w:b/>
        </w:rPr>
        <w:t xml:space="preserve"> </w:t>
      </w:r>
      <w:r w:rsidR="005B0FCB">
        <w:rPr>
          <w:b/>
        </w:rPr>
        <w:t>5</w:t>
      </w:r>
      <w:r w:rsidR="00B346D6">
        <w:t xml:space="preserve"> </w:t>
      </w:r>
      <w:r w:rsidR="00B346D6">
        <w:rPr>
          <w:b/>
        </w:rPr>
        <w:t>с</w:t>
      </w:r>
      <w:r w:rsidR="00B346D6" w:rsidRPr="003C00CF">
        <w:rPr>
          <w:b/>
        </w:rPr>
        <w:t>тать</w:t>
      </w:r>
      <w:r w:rsidR="00B346D6">
        <w:rPr>
          <w:b/>
        </w:rPr>
        <w:t>и</w:t>
      </w:r>
      <w:r w:rsidR="005B0FCB">
        <w:rPr>
          <w:b/>
        </w:rPr>
        <w:t xml:space="preserve"> 7</w:t>
      </w:r>
      <w:r w:rsidR="00B346D6">
        <w:rPr>
          <w:b/>
        </w:rPr>
        <w:t xml:space="preserve"> </w:t>
      </w:r>
      <w:r w:rsidR="004112F2">
        <w:rPr>
          <w:b/>
        </w:rPr>
        <w:t xml:space="preserve"> </w:t>
      </w:r>
      <w:r w:rsidR="00B346D6">
        <w:rPr>
          <w:b/>
        </w:rPr>
        <w:t>Правил благоустройства</w:t>
      </w:r>
      <w:r w:rsidR="00B346D6" w:rsidRPr="009B5D4B">
        <w:t xml:space="preserve"> </w:t>
      </w:r>
      <w:r w:rsidR="005B0FCB">
        <w:t>дополнить абзацем следующего содержания:</w:t>
      </w:r>
      <w:r w:rsidR="00B346D6">
        <w:t xml:space="preserve"> </w:t>
      </w:r>
    </w:p>
    <w:p w:rsidR="005B0FCB" w:rsidRPr="00404E8E" w:rsidRDefault="005B0FCB" w:rsidP="005B0FCB">
      <w:pPr>
        <w:ind w:firstLine="900"/>
        <w:jc w:val="both"/>
      </w:pPr>
      <w:r w:rsidRPr="00404E8E">
        <w:t>«При организации озеленения рекомендуется сохранять существующие ландшафты.</w:t>
      </w:r>
    </w:p>
    <w:p w:rsidR="005D42DC" w:rsidRPr="0018528B" w:rsidRDefault="005B0FCB" w:rsidP="00F32257">
      <w:pPr>
        <w:ind w:firstLine="900"/>
        <w:jc w:val="both"/>
      </w:pPr>
      <w:r w:rsidRPr="00404E8E">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r w:rsidR="00F32257">
        <w:t>.».</w:t>
      </w:r>
      <w:r w:rsidR="00780552">
        <w:rPr>
          <w:b/>
        </w:rPr>
        <w:tab/>
      </w:r>
    </w:p>
    <w:p w:rsidR="00CC570B" w:rsidRPr="00295C41" w:rsidRDefault="0081349D" w:rsidP="00295C41">
      <w:pPr>
        <w:pStyle w:val="a7"/>
        <w:jc w:val="both"/>
        <w:rPr>
          <w:rFonts w:ascii="Times New Roman" w:hAnsi="Times New Roman"/>
          <w:sz w:val="24"/>
          <w:szCs w:val="24"/>
        </w:rPr>
      </w:pPr>
      <w:r>
        <w:rPr>
          <w:rFonts w:ascii="Times New Roman" w:hAnsi="Times New Roman"/>
          <w:sz w:val="24"/>
          <w:szCs w:val="24"/>
        </w:rPr>
        <w:tab/>
      </w:r>
      <w:r w:rsidR="00CC570B" w:rsidRPr="00295C41">
        <w:rPr>
          <w:rFonts w:ascii="Times New Roman" w:hAnsi="Times New Roman"/>
          <w:sz w:val="24"/>
          <w:szCs w:val="24"/>
        </w:rPr>
        <w:t xml:space="preserve">2. </w:t>
      </w:r>
      <w:r w:rsidR="005D42DC" w:rsidRPr="00295C41">
        <w:rPr>
          <w:rFonts w:ascii="Times New Roman" w:hAnsi="Times New Roman"/>
          <w:sz w:val="24"/>
          <w:szCs w:val="24"/>
        </w:rPr>
        <w:t xml:space="preserve">Обнародовать   настоящее решение в порядке, предусмотренном </w:t>
      </w:r>
      <w:r w:rsidR="005D42DC">
        <w:rPr>
          <w:rFonts w:ascii="Times New Roman" w:hAnsi="Times New Roman"/>
          <w:sz w:val="24"/>
          <w:szCs w:val="24"/>
        </w:rPr>
        <w:t>частью</w:t>
      </w:r>
      <w:r w:rsidR="005D42DC" w:rsidRPr="00295C41">
        <w:rPr>
          <w:rFonts w:ascii="Times New Roman" w:hAnsi="Times New Roman"/>
          <w:sz w:val="24"/>
          <w:szCs w:val="24"/>
        </w:rPr>
        <w:t xml:space="preserve"> 11 статьи 38 Устава Елнатского  сельского  поселения, и разместить на официальном сайте администрации сельского поселения.</w:t>
      </w:r>
    </w:p>
    <w:p w:rsidR="002D3D46" w:rsidRPr="00295C41" w:rsidRDefault="002D3D46" w:rsidP="00295C41">
      <w:pPr>
        <w:pStyle w:val="a7"/>
        <w:jc w:val="both"/>
        <w:rPr>
          <w:rFonts w:ascii="Times New Roman" w:hAnsi="Times New Roman"/>
          <w:sz w:val="24"/>
          <w:szCs w:val="24"/>
        </w:rPr>
      </w:pPr>
    </w:p>
    <w:p w:rsidR="002D3D46" w:rsidRPr="00295C41" w:rsidRDefault="002D3D46" w:rsidP="00295C41">
      <w:pPr>
        <w:pStyle w:val="a7"/>
        <w:rPr>
          <w:rFonts w:ascii="Times New Roman" w:hAnsi="Times New Roman"/>
          <w:sz w:val="24"/>
          <w:szCs w:val="24"/>
        </w:rPr>
      </w:pPr>
      <w:r w:rsidRPr="00295C41">
        <w:rPr>
          <w:rFonts w:ascii="Times New Roman" w:hAnsi="Times New Roman"/>
          <w:sz w:val="24"/>
          <w:szCs w:val="24"/>
        </w:rPr>
        <w:t>Глава Елнатского сельского поселения</w:t>
      </w:r>
    </w:p>
    <w:p w:rsidR="002D3D46" w:rsidRPr="00295C41" w:rsidRDefault="002D3D46" w:rsidP="00295C41">
      <w:pPr>
        <w:pStyle w:val="a7"/>
        <w:rPr>
          <w:rFonts w:ascii="Times New Roman" w:hAnsi="Times New Roman"/>
          <w:sz w:val="24"/>
          <w:szCs w:val="24"/>
        </w:rPr>
      </w:pPr>
      <w:r w:rsidRPr="00295C41">
        <w:rPr>
          <w:rFonts w:ascii="Times New Roman" w:hAnsi="Times New Roman"/>
          <w:sz w:val="24"/>
          <w:szCs w:val="24"/>
        </w:rPr>
        <w:t>Юрьевецкого муниципального района</w:t>
      </w:r>
    </w:p>
    <w:p w:rsidR="002D3D46" w:rsidRPr="00295C41" w:rsidRDefault="002D3D46" w:rsidP="00295C41">
      <w:pPr>
        <w:pStyle w:val="a7"/>
        <w:rPr>
          <w:rFonts w:ascii="Times New Roman" w:hAnsi="Times New Roman"/>
          <w:sz w:val="24"/>
          <w:szCs w:val="24"/>
        </w:rPr>
      </w:pPr>
      <w:r w:rsidRPr="00295C41">
        <w:rPr>
          <w:rFonts w:ascii="Times New Roman" w:hAnsi="Times New Roman"/>
          <w:sz w:val="24"/>
          <w:szCs w:val="24"/>
        </w:rPr>
        <w:t>Ивановской области</w:t>
      </w:r>
      <w:r w:rsidRPr="00295C41">
        <w:rPr>
          <w:rFonts w:ascii="Times New Roman" w:hAnsi="Times New Roman"/>
          <w:sz w:val="24"/>
          <w:szCs w:val="24"/>
        </w:rPr>
        <w:tab/>
      </w:r>
      <w:r w:rsidRPr="00295C41">
        <w:rPr>
          <w:rFonts w:ascii="Times New Roman" w:hAnsi="Times New Roman"/>
          <w:sz w:val="24"/>
          <w:szCs w:val="24"/>
        </w:rPr>
        <w:tab/>
      </w:r>
      <w:r w:rsidRPr="00295C41">
        <w:rPr>
          <w:rFonts w:ascii="Times New Roman" w:hAnsi="Times New Roman"/>
          <w:sz w:val="24"/>
          <w:szCs w:val="24"/>
        </w:rPr>
        <w:tab/>
      </w:r>
      <w:r w:rsidRPr="00295C41">
        <w:rPr>
          <w:rFonts w:ascii="Times New Roman" w:hAnsi="Times New Roman"/>
          <w:sz w:val="24"/>
          <w:szCs w:val="24"/>
        </w:rPr>
        <w:tab/>
      </w:r>
      <w:r w:rsidRPr="00295C41">
        <w:rPr>
          <w:rFonts w:ascii="Times New Roman" w:hAnsi="Times New Roman"/>
          <w:sz w:val="24"/>
          <w:szCs w:val="24"/>
        </w:rPr>
        <w:tab/>
      </w:r>
      <w:r w:rsidRPr="00295C41">
        <w:rPr>
          <w:rFonts w:ascii="Times New Roman" w:hAnsi="Times New Roman"/>
          <w:sz w:val="24"/>
          <w:szCs w:val="24"/>
        </w:rPr>
        <w:tab/>
        <w:t xml:space="preserve">      </w:t>
      </w:r>
      <w:r w:rsidR="00F87581">
        <w:rPr>
          <w:rFonts w:ascii="Times New Roman" w:hAnsi="Times New Roman"/>
          <w:sz w:val="24"/>
          <w:szCs w:val="24"/>
        </w:rPr>
        <w:t xml:space="preserve">       </w:t>
      </w:r>
      <w:r w:rsidR="00140799">
        <w:rPr>
          <w:rFonts w:ascii="Times New Roman" w:hAnsi="Times New Roman"/>
          <w:sz w:val="24"/>
          <w:szCs w:val="24"/>
        </w:rPr>
        <w:t xml:space="preserve">                  </w:t>
      </w:r>
      <w:r w:rsidRPr="00295C41">
        <w:rPr>
          <w:rFonts w:ascii="Times New Roman" w:hAnsi="Times New Roman"/>
          <w:sz w:val="24"/>
          <w:szCs w:val="24"/>
        </w:rPr>
        <w:t xml:space="preserve"> Г.И.Гарнова</w:t>
      </w:r>
    </w:p>
    <w:p w:rsidR="002D3D46" w:rsidRPr="00295C41" w:rsidRDefault="002D3D46" w:rsidP="00295C41">
      <w:pPr>
        <w:pStyle w:val="a7"/>
        <w:rPr>
          <w:rFonts w:ascii="Times New Roman" w:hAnsi="Times New Roman"/>
          <w:sz w:val="24"/>
          <w:szCs w:val="24"/>
        </w:rPr>
      </w:pPr>
    </w:p>
    <w:p w:rsidR="002D3D46" w:rsidRPr="00295C41" w:rsidRDefault="002D3D46" w:rsidP="00295C41">
      <w:pPr>
        <w:pStyle w:val="a7"/>
        <w:rPr>
          <w:rFonts w:ascii="Times New Roman" w:hAnsi="Times New Roman"/>
          <w:sz w:val="24"/>
          <w:szCs w:val="24"/>
        </w:rPr>
      </w:pPr>
      <w:r w:rsidRPr="00295C41">
        <w:rPr>
          <w:rFonts w:ascii="Times New Roman" w:hAnsi="Times New Roman"/>
          <w:sz w:val="24"/>
          <w:szCs w:val="24"/>
        </w:rPr>
        <w:t>Председатель Совета Елнатского  сельского поселения</w:t>
      </w:r>
      <w:r w:rsidRPr="00295C41">
        <w:rPr>
          <w:rFonts w:ascii="Times New Roman" w:hAnsi="Times New Roman"/>
          <w:sz w:val="24"/>
          <w:szCs w:val="24"/>
        </w:rPr>
        <w:tab/>
      </w:r>
    </w:p>
    <w:p w:rsidR="002D3D46" w:rsidRPr="00295C41" w:rsidRDefault="002D3D46" w:rsidP="00295C41">
      <w:pPr>
        <w:pStyle w:val="a7"/>
        <w:rPr>
          <w:rFonts w:ascii="Times New Roman" w:hAnsi="Times New Roman"/>
          <w:sz w:val="24"/>
          <w:szCs w:val="24"/>
        </w:rPr>
      </w:pPr>
      <w:r w:rsidRPr="00295C41">
        <w:rPr>
          <w:rFonts w:ascii="Times New Roman" w:hAnsi="Times New Roman"/>
          <w:sz w:val="24"/>
          <w:szCs w:val="24"/>
        </w:rPr>
        <w:t>Юрьевецкого муниципального района</w:t>
      </w:r>
    </w:p>
    <w:p w:rsidR="002D3D46" w:rsidRPr="00295C41" w:rsidRDefault="002D3D46" w:rsidP="00295C41">
      <w:pPr>
        <w:pStyle w:val="a7"/>
        <w:rPr>
          <w:rFonts w:ascii="Times New Roman" w:hAnsi="Times New Roman"/>
          <w:sz w:val="24"/>
          <w:szCs w:val="24"/>
        </w:rPr>
      </w:pPr>
      <w:r w:rsidRPr="00295C41">
        <w:rPr>
          <w:rFonts w:ascii="Times New Roman" w:hAnsi="Times New Roman"/>
          <w:sz w:val="24"/>
          <w:szCs w:val="24"/>
        </w:rPr>
        <w:t xml:space="preserve">Ивановской области  </w:t>
      </w:r>
      <w:r w:rsidRPr="00295C41">
        <w:rPr>
          <w:rFonts w:ascii="Times New Roman" w:hAnsi="Times New Roman"/>
          <w:sz w:val="24"/>
          <w:szCs w:val="24"/>
        </w:rPr>
        <w:tab/>
      </w:r>
      <w:r w:rsidRPr="00295C41">
        <w:rPr>
          <w:rFonts w:ascii="Times New Roman" w:hAnsi="Times New Roman"/>
          <w:sz w:val="24"/>
          <w:szCs w:val="24"/>
        </w:rPr>
        <w:tab/>
      </w:r>
      <w:r w:rsidRPr="00295C41">
        <w:rPr>
          <w:rFonts w:ascii="Times New Roman" w:hAnsi="Times New Roman"/>
          <w:sz w:val="24"/>
          <w:szCs w:val="24"/>
        </w:rPr>
        <w:tab/>
      </w:r>
      <w:r w:rsidRPr="00295C41">
        <w:rPr>
          <w:rFonts w:ascii="Times New Roman" w:hAnsi="Times New Roman"/>
          <w:sz w:val="24"/>
          <w:szCs w:val="24"/>
        </w:rPr>
        <w:tab/>
      </w:r>
      <w:r w:rsidRPr="00295C41">
        <w:rPr>
          <w:rFonts w:ascii="Times New Roman" w:hAnsi="Times New Roman"/>
          <w:sz w:val="24"/>
          <w:szCs w:val="24"/>
        </w:rPr>
        <w:tab/>
        <w:t xml:space="preserve">     </w:t>
      </w:r>
      <w:r w:rsidR="00AE5E4E" w:rsidRPr="00295C41">
        <w:rPr>
          <w:rFonts w:ascii="Times New Roman" w:hAnsi="Times New Roman"/>
          <w:sz w:val="24"/>
          <w:szCs w:val="24"/>
        </w:rPr>
        <w:t xml:space="preserve">         </w:t>
      </w:r>
      <w:r w:rsidR="00140799">
        <w:rPr>
          <w:rFonts w:ascii="Times New Roman" w:hAnsi="Times New Roman"/>
          <w:sz w:val="24"/>
          <w:szCs w:val="24"/>
        </w:rPr>
        <w:t xml:space="preserve">                </w:t>
      </w:r>
      <w:r w:rsidR="00AE5E4E" w:rsidRPr="00295C41">
        <w:rPr>
          <w:rFonts w:ascii="Times New Roman" w:hAnsi="Times New Roman"/>
          <w:sz w:val="24"/>
          <w:szCs w:val="24"/>
        </w:rPr>
        <w:t xml:space="preserve"> </w:t>
      </w:r>
      <w:r w:rsidRPr="00295C41">
        <w:rPr>
          <w:rFonts w:ascii="Times New Roman" w:hAnsi="Times New Roman"/>
          <w:sz w:val="24"/>
          <w:szCs w:val="24"/>
        </w:rPr>
        <w:t>А.Г.Кокотова</w:t>
      </w:r>
    </w:p>
    <w:p w:rsidR="002D3D46" w:rsidRPr="00295C41" w:rsidRDefault="002D3D46" w:rsidP="00295C41">
      <w:pPr>
        <w:pStyle w:val="a7"/>
        <w:jc w:val="right"/>
        <w:rPr>
          <w:rFonts w:ascii="Times New Roman" w:hAnsi="Times New Roman"/>
          <w:sz w:val="24"/>
          <w:szCs w:val="24"/>
        </w:rPr>
      </w:pPr>
    </w:p>
    <w:p w:rsidR="000D7FCC" w:rsidRDefault="004C35F5" w:rsidP="00295C41">
      <w:pPr>
        <w:shd w:val="clear" w:color="auto" w:fill="FFFFFF"/>
        <w:jc w:val="both"/>
        <w:textAlignment w:val="baseline"/>
      </w:pPr>
      <w:r w:rsidRPr="00295C41">
        <w:tab/>
      </w:r>
    </w:p>
    <w:p w:rsidR="00566E80" w:rsidRPr="00140799" w:rsidRDefault="004C35F5" w:rsidP="00140799">
      <w:pPr>
        <w:pStyle w:val="a7"/>
        <w:jc w:val="both"/>
        <w:rPr>
          <w:sz w:val="24"/>
          <w:szCs w:val="24"/>
        </w:rPr>
      </w:pPr>
      <w:r w:rsidRPr="00295C41">
        <w:rPr>
          <w:sz w:val="24"/>
          <w:szCs w:val="24"/>
        </w:rPr>
        <w:tab/>
      </w:r>
    </w:p>
    <w:sectPr w:rsidR="00566E80" w:rsidRPr="00140799" w:rsidSect="00295C41">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EF7" w:rsidRDefault="00DC7EF7" w:rsidP="00566E80">
      <w:r>
        <w:separator/>
      </w:r>
    </w:p>
  </w:endnote>
  <w:endnote w:type="continuationSeparator" w:id="1">
    <w:p w:rsidR="00DC7EF7" w:rsidRDefault="00DC7EF7" w:rsidP="00566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EF7" w:rsidRDefault="00DC7EF7" w:rsidP="00566E80">
      <w:r>
        <w:separator/>
      </w:r>
    </w:p>
  </w:footnote>
  <w:footnote w:type="continuationSeparator" w:id="1">
    <w:p w:rsidR="00DC7EF7" w:rsidRDefault="00DC7EF7" w:rsidP="00566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E5B"/>
    <w:multiLevelType w:val="multilevel"/>
    <w:tmpl w:val="8408C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CF7572"/>
    <w:multiLevelType w:val="hybridMultilevel"/>
    <w:tmpl w:val="50A09E54"/>
    <w:lvl w:ilvl="0" w:tplc="68FC07B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68633C"/>
    <w:multiLevelType w:val="multilevel"/>
    <w:tmpl w:val="78409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282DF5"/>
    <w:multiLevelType w:val="multilevel"/>
    <w:tmpl w:val="B2FAB3EE"/>
    <w:lvl w:ilvl="0">
      <w:start w:val="19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9257F"/>
    <w:multiLevelType w:val="multilevel"/>
    <w:tmpl w:val="A33CDF18"/>
    <w:lvl w:ilvl="0">
      <w:start w:val="4"/>
      <w:numFmt w:val="decimal"/>
      <w:lvlText w:val="%1."/>
      <w:lvlJc w:val="left"/>
      <w:pPr>
        <w:ind w:left="360" w:hanging="360"/>
      </w:pPr>
      <w:rPr>
        <w:rFonts w:hint="default"/>
      </w:r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6E80"/>
    <w:rsid w:val="000006A4"/>
    <w:rsid w:val="00004508"/>
    <w:rsid w:val="00013773"/>
    <w:rsid w:val="000308F0"/>
    <w:rsid w:val="00052469"/>
    <w:rsid w:val="00077A3E"/>
    <w:rsid w:val="00093255"/>
    <w:rsid w:val="000A3ECC"/>
    <w:rsid w:val="000B1860"/>
    <w:rsid w:val="000B1A8C"/>
    <w:rsid w:val="000B2556"/>
    <w:rsid w:val="000C6B2E"/>
    <w:rsid w:val="000D7777"/>
    <w:rsid w:val="000D7FCC"/>
    <w:rsid w:val="000E3A83"/>
    <w:rsid w:val="000F2959"/>
    <w:rsid w:val="000F7946"/>
    <w:rsid w:val="00110956"/>
    <w:rsid w:val="00121F3C"/>
    <w:rsid w:val="001227B3"/>
    <w:rsid w:val="00130435"/>
    <w:rsid w:val="001323C4"/>
    <w:rsid w:val="001325BD"/>
    <w:rsid w:val="00135968"/>
    <w:rsid w:val="00135F79"/>
    <w:rsid w:val="00140799"/>
    <w:rsid w:val="00144D9C"/>
    <w:rsid w:val="001476F8"/>
    <w:rsid w:val="001547F7"/>
    <w:rsid w:val="00160953"/>
    <w:rsid w:val="00177CEF"/>
    <w:rsid w:val="00180F66"/>
    <w:rsid w:val="0018528B"/>
    <w:rsid w:val="001C5351"/>
    <w:rsid w:val="001C7E5C"/>
    <w:rsid w:val="001E129B"/>
    <w:rsid w:val="001F61B8"/>
    <w:rsid w:val="001F7767"/>
    <w:rsid w:val="00214FF4"/>
    <w:rsid w:val="0022030F"/>
    <w:rsid w:val="002267F0"/>
    <w:rsid w:val="00227CF0"/>
    <w:rsid w:val="002421B8"/>
    <w:rsid w:val="00247962"/>
    <w:rsid w:val="0025040B"/>
    <w:rsid w:val="00250BAB"/>
    <w:rsid w:val="00257361"/>
    <w:rsid w:val="00274DF8"/>
    <w:rsid w:val="002815D8"/>
    <w:rsid w:val="00294FC5"/>
    <w:rsid w:val="00295C41"/>
    <w:rsid w:val="002B2BCD"/>
    <w:rsid w:val="002D04C2"/>
    <w:rsid w:val="002D3D46"/>
    <w:rsid w:val="002E0673"/>
    <w:rsid w:val="002E7792"/>
    <w:rsid w:val="002F33CD"/>
    <w:rsid w:val="00312C48"/>
    <w:rsid w:val="003136DE"/>
    <w:rsid w:val="00314760"/>
    <w:rsid w:val="00327E0B"/>
    <w:rsid w:val="00330FF2"/>
    <w:rsid w:val="00363378"/>
    <w:rsid w:val="00371B13"/>
    <w:rsid w:val="00377B16"/>
    <w:rsid w:val="00381DD2"/>
    <w:rsid w:val="00392827"/>
    <w:rsid w:val="00392B26"/>
    <w:rsid w:val="00395535"/>
    <w:rsid w:val="003A2D0E"/>
    <w:rsid w:val="003B4F6E"/>
    <w:rsid w:val="003C00CF"/>
    <w:rsid w:val="003C61E9"/>
    <w:rsid w:val="003C66F9"/>
    <w:rsid w:val="003E1D59"/>
    <w:rsid w:val="003F6AE5"/>
    <w:rsid w:val="0040161E"/>
    <w:rsid w:val="004019C2"/>
    <w:rsid w:val="00404E8E"/>
    <w:rsid w:val="004103C7"/>
    <w:rsid w:val="004112F2"/>
    <w:rsid w:val="00412CBE"/>
    <w:rsid w:val="00416C91"/>
    <w:rsid w:val="004231B0"/>
    <w:rsid w:val="0046001E"/>
    <w:rsid w:val="00465460"/>
    <w:rsid w:val="004726FE"/>
    <w:rsid w:val="004804D4"/>
    <w:rsid w:val="004942E6"/>
    <w:rsid w:val="004B1D21"/>
    <w:rsid w:val="004C0CE7"/>
    <w:rsid w:val="004C35F5"/>
    <w:rsid w:val="004D4B35"/>
    <w:rsid w:val="004E0FB5"/>
    <w:rsid w:val="004E4AB2"/>
    <w:rsid w:val="005044F0"/>
    <w:rsid w:val="005261BA"/>
    <w:rsid w:val="00530427"/>
    <w:rsid w:val="00543BA1"/>
    <w:rsid w:val="00566E80"/>
    <w:rsid w:val="005727CC"/>
    <w:rsid w:val="00594501"/>
    <w:rsid w:val="005A1285"/>
    <w:rsid w:val="005A67D8"/>
    <w:rsid w:val="005B0D52"/>
    <w:rsid w:val="005B0FCB"/>
    <w:rsid w:val="005B1401"/>
    <w:rsid w:val="005C011A"/>
    <w:rsid w:val="005D1D6A"/>
    <w:rsid w:val="005D35EB"/>
    <w:rsid w:val="005D42DC"/>
    <w:rsid w:val="005D6B4B"/>
    <w:rsid w:val="005D6FE6"/>
    <w:rsid w:val="005E5CC4"/>
    <w:rsid w:val="00610C2F"/>
    <w:rsid w:val="00615D1A"/>
    <w:rsid w:val="00631AFA"/>
    <w:rsid w:val="00632DEE"/>
    <w:rsid w:val="00645BB0"/>
    <w:rsid w:val="00654154"/>
    <w:rsid w:val="0065699E"/>
    <w:rsid w:val="00660158"/>
    <w:rsid w:val="006A125A"/>
    <w:rsid w:val="006B2A28"/>
    <w:rsid w:val="006C03B0"/>
    <w:rsid w:val="006C2A3B"/>
    <w:rsid w:val="006D5199"/>
    <w:rsid w:val="006F0F91"/>
    <w:rsid w:val="006F4781"/>
    <w:rsid w:val="00702D79"/>
    <w:rsid w:val="007203A0"/>
    <w:rsid w:val="007344C1"/>
    <w:rsid w:val="00737760"/>
    <w:rsid w:val="0074230D"/>
    <w:rsid w:val="007529DA"/>
    <w:rsid w:val="007559F9"/>
    <w:rsid w:val="007645EF"/>
    <w:rsid w:val="00766CD6"/>
    <w:rsid w:val="00780552"/>
    <w:rsid w:val="007924DB"/>
    <w:rsid w:val="00795B8B"/>
    <w:rsid w:val="007A5B13"/>
    <w:rsid w:val="007B53A8"/>
    <w:rsid w:val="007D1057"/>
    <w:rsid w:val="007D2735"/>
    <w:rsid w:val="007D4C3F"/>
    <w:rsid w:val="007E3C73"/>
    <w:rsid w:val="007F1980"/>
    <w:rsid w:val="00805C1C"/>
    <w:rsid w:val="0081349D"/>
    <w:rsid w:val="008202D5"/>
    <w:rsid w:val="00823C68"/>
    <w:rsid w:val="0082482D"/>
    <w:rsid w:val="00837A0F"/>
    <w:rsid w:val="008504A3"/>
    <w:rsid w:val="0085402B"/>
    <w:rsid w:val="0085735F"/>
    <w:rsid w:val="00867EC7"/>
    <w:rsid w:val="0087619C"/>
    <w:rsid w:val="00897BBD"/>
    <w:rsid w:val="008A7D92"/>
    <w:rsid w:val="008B49A4"/>
    <w:rsid w:val="008B78BF"/>
    <w:rsid w:val="008C4149"/>
    <w:rsid w:val="008C52E2"/>
    <w:rsid w:val="00900FA3"/>
    <w:rsid w:val="00901357"/>
    <w:rsid w:val="00907E7D"/>
    <w:rsid w:val="00912897"/>
    <w:rsid w:val="00915124"/>
    <w:rsid w:val="0092688D"/>
    <w:rsid w:val="0093143D"/>
    <w:rsid w:val="009519A3"/>
    <w:rsid w:val="00953423"/>
    <w:rsid w:val="00964621"/>
    <w:rsid w:val="00975C53"/>
    <w:rsid w:val="00980841"/>
    <w:rsid w:val="00984C98"/>
    <w:rsid w:val="009903C0"/>
    <w:rsid w:val="00993644"/>
    <w:rsid w:val="009A038D"/>
    <w:rsid w:val="009A0929"/>
    <w:rsid w:val="009A2AF1"/>
    <w:rsid w:val="009B5D4B"/>
    <w:rsid w:val="009D6688"/>
    <w:rsid w:val="009E11C1"/>
    <w:rsid w:val="009E4DDB"/>
    <w:rsid w:val="009F0ECB"/>
    <w:rsid w:val="009F6C89"/>
    <w:rsid w:val="00A0379B"/>
    <w:rsid w:val="00A04AFF"/>
    <w:rsid w:val="00A1503A"/>
    <w:rsid w:val="00A23344"/>
    <w:rsid w:val="00A267EC"/>
    <w:rsid w:val="00A32CF7"/>
    <w:rsid w:val="00A52A15"/>
    <w:rsid w:val="00A77567"/>
    <w:rsid w:val="00A922EA"/>
    <w:rsid w:val="00A971B9"/>
    <w:rsid w:val="00A97E3B"/>
    <w:rsid w:val="00AC087B"/>
    <w:rsid w:val="00AD392F"/>
    <w:rsid w:val="00AD530E"/>
    <w:rsid w:val="00AD58B2"/>
    <w:rsid w:val="00AE5E4E"/>
    <w:rsid w:val="00AF13B5"/>
    <w:rsid w:val="00AF1599"/>
    <w:rsid w:val="00B00D3D"/>
    <w:rsid w:val="00B01083"/>
    <w:rsid w:val="00B0122A"/>
    <w:rsid w:val="00B258E8"/>
    <w:rsid w:val="00B2691E"/>
    <w:rsid w:val="00B3093E"/>
    <w:rsid w:val="00B330EE"/>
    <w:rsid w:val="00B346D6"/>
    <w:rsid w:val="00B36622"/>
    <w:rsid w:val="00B4418F"/>
    <w:rsid w:val="00B45EF8"/>
    <w:rsid w:val="00B500BC"/>
    <w:rsid w:val="00B62AED"/>
    <w:rsid w:val="00B70265"/>
    <w:rsid w:val="00B724A0"/>
    <w:rsid w:val="00B726A3"/>
    <w:rsid w:val="00B73403"/>
    <w:rsid w:val="00B74048"/>
    <w:rsid w:val="00B744EA"/>
    <w:rsid w:val="00B76214"/>
    <w:rsid w:val="00B76346"/>
    <w:rsid w:val="00B86240"/>
    <w:rsid w:val="00B9301E"/>
    <w:rsid w:val="00BC585F"/>
    <w:rsid w:val="00BE1C02"/>
    <w:rsid w:val="00C0582B"/>
    <w:rsid w:val="00C07A30"/>
    <w:rsid w:val="00C1097D"/>
    <w:rsid w:val="00C13CC1"/>
    <w:rsid w:val="00C158F0"/>
    <w:rsid w:val="00C22DD1"/>
    <w:rsid w:val="00C23E64"/>
    <w:rsid w:val="00C45AAA"/>
    <w:rsid w:val="00C530D8"/>
    <w:rsid w:val="00C677F2"/>
    <w:rsid w:val="00C70D0E"/>
    <w:rsid w:val="00C81FA9"/>
    <w:rsid w:val="00C843B5"/>
    <w:rsid w:val="00CA182D"/>
    <w:rsid w:val="00CA456C"/>
    <w:rsid w:val="00CB7D3C"/>
    <w:rsid w:val="00CC04B6"/>
    <w:rsid w:val="00CC570B"/>
    <w:rsid w:val="00CE7C0D"/>
    <w:rsid w:val="00D0573B"/>
    <w:rsid w:val="00D23EF4"/>
    <w:rsid w:val="00D24277"/>
    <w:rsid w:val="00D3028E"/>
    <w:rsid w:val="00D32A33"/>
    <w:rsid w:val="00D516C4"/>
    <w:rsid w:val="00D517B7"/>
    <w:rsid w:val="00D60D8F"/>
    <w:rsid w:val="00D61776"/>
    <w:rsid w:val="00D67897"/>
    <w:rsid w:val="00D708A4"/>
    <w:rsid w:val="00D72905"/>
    <w:rsid w:val="00D758C3"/>
    <w:rsid w:val="00D92059"/>
    <w:rsid w:val="00DA6DB8"/>
    <w:rsid w:val="00DC32A2"/>
    <w:rsid w:val="00DC7EF7"/>
    <w:rsid w:val="00DD1F83"/>
    <w:rsid w:val="00DD2FE8"/>
    <w:rsid w:val="00DD6B0A"/>
    <w:rsid w:val="00DE0074"/>
    <w:rsid w:val="00DF0540"/>
    <w:rsid w:val="00DF4771"/>
    <w:rsid w:val="00E04F91"/>
    <w:rsid w:val="00E166DB"/>
    <w:rsid w:val="00E24FDE"/>
    <w:rsid w:val="00E25F2F"/>
    <w:rsid w:val="00E27C4D"/>
    <w:rsid w:val="00E352E9"/>
    <w:rsid w:val="00E61776"/>
    <w:rsid w:val="00E73AF8"/>
    <w:rsid w:val="00E76960"/>
    <w:rsid w:val="00E97818"/>
    <w:rsid w:val="00EC3AD9"/>
    <w:rsid w:val="00EC6994"/>
    <w:rsid w:val="00EC734A"/>
    <w:rsid w:val="00ED129F"/>
    <w:rsid w:val="00ED6A1D"/>
    <w:rsid w:val="00EE207B"/>
    <w:rsid w:val="00F06837"/>
    <w:rsid w:val="00F32257"/>
    <w:rsid w:val="00F5194E"/>
    <w:rsid w:val="00F5653A"/>
    <w:rsid w:val="00F620A8"/>
    <w:rsid w:val="00F75B34"/>
    <w:rsid w:val="00F75E9F"/>
    <w:rsid w:val="00F87581"/>
    <w:rsid w:val="00F93502"/>
    <w:rsid w:val="00FA2DA4"/>
    <w:rsid w:val="00FB2EE0"/>
    <w:rsid w:val="00FB3137"/>
    <w:rsid w:val="00FC195E"/>
    <w:rsid w:val="00FC3A97"/>
    <w:rsid w:val="00FC46EF"/>
    <w:rsid w:val="00FE168B"/>
    <w:rsid w:val="00FE3B9B"/>
    <w:rsid w:val="00FF65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8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E8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566E80"/>
    <w:pPr>
      <w:widowControl w:val="0"/>
      <w:autoSpaceDE w:val="0"/>
      <w:autoSpaceDN w:val="0"/>
      <w:adjustRightInd w:val="0"/>
      <w:ind w:right="19772" w:firstLine="720"/>
    </w:pPr>
    <w:rPr>
      <w:rFonts w:ascii="Arial" w:eastAsia="Times New Roman" w:hAnsi="Arial" w:cs="Arial"/>
    </w:rPr>
  </w:style>
  <w:style w:type="paragraph" w:styleId="a3">
    <w:name w:val="Body Text Indent"/>
    <w:basedOn w:val="a"/>
    <w:link w:val="a4"/>
    <w:rsid w:val="00566E80"/>
    <w:pPr>
      <w:ind w:left="5664"/>
    </w:pPr>
  </w:style>
  <w:style w:type="character" w:customStyle="1" w:styleId="a4">
    <w:name w:val="Основной текст с отступом Знак"/>
    <w:basedOn w:val="a0"/>
    <w:link w:val="a3"/>
    <w:rsid w:val="00566E80"/>
    <w:rPr>
      <w:rFonts w:ascii="Times New Roman" w:eastAsia="Times New Roman" w:hAnsi="Times New Roman" w:cs="Times New Roman"/>
      <w:sz w:val="24"/>
      <w:szCs w:val="24"/>
      <w:lang w:eastAsia="ru-RU"/>
    </w:rPr>
  </w:style>
  <w:style w:type="paragraph" w:customStyle="1" w:styleId="ConsPlusTitle">
    <w:name w:val="ConsPlusTitle"/>
    <w:rsid w:val="00566E80"/>
    <w:pPr>
      <w:autoSpaceDE w:val="0"/>
      <w:autoSpaceDN w:val="0"/>
      <w:adjustRightInd w:val="0"/>
    </w:pPr>
    <w:rPr>
      <w:rFonts w:ascii="Arial" w:eastAsia="Times New Roman" w:hAnsi="Arial" w:cs="Arial"/>
      <w:b/>
      <w:bCs/>
    </w:rPr>
  </w:style>
  <w:style w:type="character" w:styleId="a5">
    <w:name w:val="Strong"/>
    <w:qFormat/>
    <w:rsid w:val="00566E80"/>
    <w:rPr>
      <w:b/>
      <w:bCs/>
    </w:rPr>
  </w:style>
  <w:style w:type="character" w:customStyle="1" w:styleId="2">
    <w:name w:val="Основной текст (2)_"/>
    <w:basedOn w:val="a0"/>
    <w:link w:val="20"/>
    <w:rsid w:val="00566E80"/>
    <w:rPr>
      <w:rFonts w:ascii="Calibri" w:eastAsia="Calibri" w:hAnsi="Calibri" w:cs="Calibri"/>
      <w:shd w:val="clear" w:color="auto" w:fill="FFFFFF"/>
    </w:rPr>
  </w:style>
  <w:style w:type="paragraph" w:customStyle="1" w:styleId="20">
    <w:name w:val="Основной текст (2)"/>
    <w:basedOn w:val="a"/>
    <w:link w:val="2"/>
    <w:rsid w:val="00566E80"/>
    <w:pPr>
      <w:widowControl w:val="0"/>
      <w:shd w:val="clear" w:color="auto" w:fill="FFFFFF"/>
      <w:spacing w:line="264" w:lineRule="exact"/>
      <w:jc w:val="center"/>
    </w:pPr>
    <w:rPr>
      <w:rFonts w:ascii="Calibri" w:eastAsia="Calibri" w:hAnsi="Calibri" w:cs="Calibri"/>
      <w:sz w:val="22"/>
      <w:szCs w:val="22"/>
      <w:lang w:eastAsia="en-US"/>
    </w:rPr>
  </w:style>
  <w:style w:type="paragraph" w:customStyle="1" w:styleId="formattext">
    <w:name w:val="formattext"/>
    <w:basedOn w:val="a"/>
    <w:rsid w:val="00566E80"/>
    <w:pPr>
      <w:spacing w:before="100" w:beforeAutospacing="1" w:after="100" w:afterAutospacing="1"/>
    </w:pPr>
  </w:style>
  <w:style w:type="paragraph" w:styleId="a6">
    <w:name w:val="List Paragraph"/>
    <w:basedOn w:val="a"/>
    <w:uiPriority w:val="34"/>
    <w:qFormat/>
    <w:rsid w:val="00566E80"/>
    <w:pPr>
      <w:widowControl w:val="0"/>
      <w:autoSpaceDE w:val="0"/>
      <w:autoSpaceDN w:val="0"/>
      <w:adjustRightInd w:val="0"/>
      <w:ind w:left="708"/>
    </w:pPr>
    <w:rPr>
      <w:rFonts w:ascii="Courier New" w:hAnsi="Courier New" w:cs="Courier New"/>
      <w:sz w:val="20"/>
      <w:szCs w:val="20"/>
    </w:rPr>
  </w:style>
  <w:style w:type="paragraph" w:styleId="a7">
    <w:name w:val="No Spacing"/>
    <w:link w:val="a8"/>
    <w:uiPriority w:val="1"/>
    <w:qFormat/>
    <w:rsid w:val="00566E80"/>
    <w:rPr>
      <w:rFonts w:eastAsia="Times New Roman"/>
      <w:sz w:val="22"/>
      <w:szCs w:val="22"/>
    </w:rPr>
  </w:style>
  <w:style w:type="character" w:styleId="a9">
    <w:name w:val="endnote reference"/>
    <w:basedOn w:val="a0"/>
    <w:rsid w:val="00566E80"/>
    <w:rPr>
      <w:vertAlign w:val="superscript"/>
    </w:rPr>
  </w:style>
  <w:style w:type="paragraph" w:styleId="aa">
    <w:name w:val="Title"/>
    <w:basedOn w:val="a"/>
    <w:link w:val="ab"/>
    <w:qFormat/>
    <w:rsid w:val="00566E80"/>
    <w:pPr>
      <w:jc w:val="center"/>
    </w:pPr>
    <w:rPr>
      <w:sz w:val="28"/>
      <w:szCs w:val="20"/>
    </w:rPr>
  </w:style>
  <w:style w:type="character" w:customStyle="1" w:styleId="ab">
    <w:name w:val="Название Знак"/>
    <w:basedOn w:val="a0"/>
    <w:link w:val="aa"/>
    <w:rsid w:val="00566E80"/>
    <w:rPr>
      <w:rFonts w:ascii="Times New Roman" w:eastAsia="Times New Roman" w:hAnsi="Times New Roman" w:cs="Times New Roman"/>
      <w:sz w:val="28"/>
      <w:szCs w:val="20"/>
      <w:lang w:eastAsia="ru-RU"/>
    </w:rPr>
  </w:style>
  <w:style w:type="character" w:customStyle="1" w:styleId="a8">
    <w:name w:val="Без интервала Знак"/>
    <w:link w:val="a7"/>
    <w:uiPriority w:val="1"/>
    <w:locked/>
    <w:rsid w:val="00566E80"/>
    <w:rPr>
      <w:rFonts w:eastAsia="Times New Roman"/>
      <w:sz w:val="22"/>
      <w:szCs w:val="22"/>
      <w:lang w:eastAsia="ru-RU" w:bidi="ar-SA"/>
    </w:rPr>
  </w:style>
  <w:style w:type="character" w:styleId="ac">
    <w:name w:val="Hyperlink"/>
    <w:basedOn w:val="a0"/>
    <w:uiPriority w:val="99"/>
    <w:unhideWhenUsed/>
    <w:rsid w:val="00A52A15"/>
    <w:rPr>
      <w:color w:val="0000FF"/>
      <w:u w:val="single"/>
    </w:rPr>
  </w:style>
  <w:style w:type="table" w:styleId="ad">
    <w:name w:val="Table Grid"/>
    <w:basedOn w:val="a1"/>
    <w:uiPriority w:val="59"/>
    <w:rsid w:val="003C00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semiHidden/>
    <w:unhideWhenUsed/>
    <w:rsid w:val="00DA6DB8"/>
  </w:style>
</w:styles>
</file>

<file path=word/webSettings.xml><?xml version="1.0" encoding="utf-8"?>
<w:webSettings xmlns:r="http://schemas.openxmlformats.org/officeDocument/2006/relationships" xmlns:w="http://schemas.openxmlformats.org/wordprocessingml/2006/main">
  <w:divs>
    <w:div w:id="435440153">
      <w:bodyDiv w:val="1"/>
      <w:marLeft w:val="0"/>
      <w:marRight w:val="0"/>
      <w:marTop w:val="0"/>
      <w:marBottom w:val="0"/>
      <w:divBdr>
        <w:top w:val="none" w:sz="0" w:space="0" w:color="auto"/>
        <w:left w:val="none" w:sz="0" w:space="0" w:color="auto"/>
        <w:bottom w:val="none" w:sz="0" w:space="0" w:color="auto"/>
        <w:right w:val="none" w:sz="0" w:space="0" w:color="auto"/>
      </w:divBdr>
    </w:div>
    <w:div w:id="449789587">
      <w:bodyDiv w:val="1"/>
      <w:marLeft w:val="0"/>
      <w:marRight w:val="0"/>
      <w:marTop w:val="0"/>
      <w:marBottom w:val="0"/>
      <w:divBdr>
        <w:top w:val="none" w:sz="0" w:space="0" w:color="auto"/>
        <w:left w:val="none" w:sz="0" w:space="0" w:color="auto"/>
        <w:bottom w:val="none" w:sz="0" w:space="0" w:color="auto"/>
        <w:right w:val="none" w:sz="0" w:space="0" w:color="auto"/>
      </w:divBdr>
    </w:div>
    <w:div w:id="470901396">
      <w:bodyDiv w:val="1"/>
      <w:marLeft w:val="0"/>
      <w:marRight w:val="0"/>
      <w:marTop w:val="0"/>
      <w:marBottom w:val="0"/>
      <w:divBdr>
        <w:top w:val="none" w:sz="0" w:space="0" w:color="auto"/>
        <w:left w:val="none" w:sz="0" w:space="0" w:color="auto"/>
        <w:bottom w:val="none" w:sz="0" w:space="0" w:color="auto"/>
        <w:right w:val="none" w:sz="0" w:space="0" w:color="auto"/>
      </w:divBdr>
    </w:div>
    <w:div w:id="495271274">
      <w:bodyDiv w:val="1"/>
      <w:marLeft w:val="0"/>
      <w:marRight w:val="0"/>
      <w:marTop w:val="0"/>
      <w:marBottom w:val="0"/>
      <w:divBdr>
        <w:top w:val="none" w:sz="0" w:space="0" w:color="auto"/>
        <w:left w:val="none" w:sz="0" w:space="0" w:color="auto"/>
        <w:bottom w:val="none" w:sz="0" w:space="0" w:color="auto"/>
        <w:right w:val="none" w:sz="0" w:space="0" w:color="auto"/>
      </w:divBdr>
    </w:div>
    <w:div w:id="565996547">
      <w:bodyDiv w:val="1"/>
      <w:marLeft w:val="0"/>
      <w:marRight w:val="0"/>
      <w:marTop w:val="0"/>
      <w:marBottom w:val="0"/>
      <w:divBdr>
        <w:top w:val="none" w:sz="0" w:space="0" w:color="auto"/>
        <w:left w:val="none" w:sz="0" w:space="0" w:color="auto"/>
        <w:bottom w:val="none" w:sz="0" w:space="0" w:color="auto"/>
        <w:right w:val="none" w:sz="0" w:space="0" w:color="auto"/>
      </w:divBdr>
    </w:div>
    <w:div w:id="754089155">
      <w:bodyDiv w:val="1"/>
      <w:marLeft w:val="0"/>
      <w:marRight w:val="0"/>
      <w:marTop w:val="0"/>
      <w:marBottom w:val="0"/>
      <w:divBdr>
        <w:top w:val="none" w:sz="0" w:space="0" w:color="auto"/>
        <w:left w:val="none" w:sz="0" w:space="0" w:color="auto"/>
        <w:bottom w:val="none" w:sz="0" w:space="0" w:color="auto"/>
        <w:right w:val="none" w:sz="0" w:space="0" w:color="auto"/>
      </w:divBdr>
    </w:div>
    <w:div w:id="812671993">
      <w:bodyDiv w:val="1"/>
      <w:marLeft w:val="0"/>
      <w:marRight w:val="0"/>
      <w:marTop w:val="0"/>
      <w:marBottom w:val="0"/>
      <w:divBdr>
        <w:top w:val="none" w:sz="0" w:space="0" w:color="auto"/>
        <w:left w:val="none" w:sz="0" w:space="0" w:color="auto"/>
        <w:bottom w:val="none" w:sz="0" w:space="0" w:color="auto"/>
        <w:right w:val="none" w:sz="0" w:space="0" w:color="auto"/>
      </w:divBdr>
    </w:div>
    <w:div w:id="1157107438">
      <w:bodyDiv w:val="1"/>
      <w:marLeft w:val="0"/>
      <w:marRight w:val="0"/>
      <w:marTop w:val="0"/>
      <w:marBottom w:val="0"/>
      <w:divBdr>
        <w:top w:val="none" w:sz="0" w:space="0" w:color="auto"/>
        <w:left w:val="none" w:sz="0" w:space="0" w:color="auto"/>
        <w:bottom w:val="none" w:sz="0" w:space="0" w:color="auto"/>
        <w:right w:val="none" w:sz="0" w:space="0" w:color="auto"/>
      </w:divBdr>
    </w:div>
    <w:div w:id="1548301335">
      <w:bodyDiv w:val="1"/>
      <w:marLeft w:val="0"/>
      <w:marRight w:val="0"/>
      <w:marTop w:val="0"/>
      <w:marBottom w:val="0"/>
      <w:divBdr>
        <w:top w:val="none" w:sz="0" w:space="0" w:color="auto"/>
        <w:left w:val="none" w:sz="0" w:space="0" w:color="auto"/>
        <w:bottom w:val="none" w:sz="0" w:space="0" w:color="auto"/>
        <w:right w:val="none" w:sz="0" w:space="0" w:color="auto"/>
      </w:divBdr>
    </w:div>
    <w:div w:id="1829861572">
      <w:bodyDiv w:val="1"/>
      <w:marLeft w:val="0"/>
      <w:marRight w:val="0"/>
      <w:marTop w:val="0"/>
      <w:marBottom w:val="0"/>
      <w:divBdr>
        <w:top w:val="none" w:sz="0" w:space="0" w:color="auto"/>
        <w:left w:val="none" w:sz="0" w:space="0" w:color="auto"/>
        <w:bottom w:val="none" w:sz="0" w:space="0" w:color="auto"/>
        <w:right w:val="none" w:sz="0" w:space="0" w:color="auto"/>
      </w:divBdr>
    </w:div>
    <w:div w:id="186609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5AB7-1F34-4269-BFC2-32C9BA9B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1</Pages>
  <Words>2253</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2021-12-02T08:55:00Z</cp:lastPrinted>
  <dcterms:created xsi:type="dcterms:W3CDTF">2018-10-16T13:33:00Z</dcterms:created>
  <dcterms:modified xsi:type="dcterms:W3CDTF">2022-10-31T08:41:00Z</dcterms:modified>
</cp:coreProperties>
</file>