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91E" w:rsidRPr="002A1D6F" w:rsidRDefault="0014291E" w:rsidP="0014291E">
      <w:pPr>
        <w:jc w:val="center"/>
        <w:rPr>
          <w:rFonts w:eastAsia="Calibri"/>
          <w:sz w:val="36"/>
          <w:szCs w:val="36"/>
        </w:rPr>
      </w:pPr>
      <w:r w:rsidRPr="002A1D6F">
        <w:rPr>
          <w:rFonts w:eastAsia="Calibri"/>
          <w:sz w:val="36"/>
          <w:szCs w:val="36"/>
        </w:rPr>
        <w:t>Ивановская область</w:t>
      </w:r>
    </w:p>
    <w:p w:rsidR="0014291E" w:rsidRPr="002A1D6F" w:rsidRDefault="0014291E" w:rsidP="0014291E">
      <w:pPr>
        <w:jc w:val="center"/>
        <w:rPr>
          <w:rFonts w:eastAsia="Calibri"/>
          <w:sz w:val="36"/>
          <w:szCs w:val="36"/>
        </w:rPr>
      </w:pPr>
      <w:r w:rsidRPr="002A1D6F">
        <w:rPr>
          <w:rFonts w:eastAsia="Calibri"/>
          <w:sz w:val="36"/>
          <w:szCs w:val="36"/>
        </w:rPr>
        <w:t>Юрьевецкий муниципальный район</w:t>
      </w:r>
    </w:p>
    <w:p w:rsidR="0014291E" w:rsidRPr="002A1D6F" w:rsidRDefault="0014291E" w:rsidP="0014291E">
      <w:pPr>
        <w:jc w:val="center"/>
        <w:rPr>
          <w:rFonts w:eastAsia="Calibri"/>
          <w:sz w:val="36"/>
          <w:szCs w:val="36"/>
        </w:rPr>
      </w:pPr>
      <w:r w:rsidRPr="002A1D6F">
        <w:rPr>
          <w:rFonts w:eastAsia="Calibri"/>
          <w:sz w:val="36"/>
          <w:szCs w:val="36"/>
        </w:rPr>
        <w:t>Совет Елнатского сельского поселения</w:t>
      </w:r>
    </w:p>
    <w:p w:rsidR="0014291E" w:rsidRPr="005F1081" w:rsidRDefault="0014291E" w:rsidP="0014291E">
      <w:pPr>
        <w:spacing w:after="294" w:line="259" w:lineRule="auto"/>
        <w:ind w:left="10" w:hanging="10"/>
        <w:jc w:val="center"/>
        <w:rPr>
          <w:sz w:val="36"/>
          <w:szCs w:val="36"/>
        </w:rPr>
      </w:pPr>
      <w:r w:rsidRPr="005F1081">
        <w:rPr>
          <w:sz w:val="36"/>
          <w:szCs w:val="36"/>
        </w:rPr>
        <w:t>Второго созыва</w:t>
      </w:r>
    </w:p>
    <w:p w:rsidR="0014291E" w:rsidRDefault="0014291E" w:rsidP="0014291E">
      <w:pPr>
        <w:spacing w:after="294" w:line="259" w:lineRule="auto"/>
        <w:ind w:left="10" w:hanging="10"/>
        <w:jc w:val="center"/>
        <w:rPr>
          <w:sz w:val="36"/>
          <w:szCs w:val="36"/>
        </w:rPr>
      </w:pPr>
      <w:r w:rsidRPr="005F1081">
        <w:rPr>
          <w:sz w:val="36"/>
          <w:szCs w:val="36"/>
        </w:rPr>
        <w:t>Решение</w:t>
      </w:r>
    </w:p>
    <w:p w:rsidR="0014291E" w:rsidRPr="00754619" w:rsidRDefault="00754619" w:rsidP="00754619">
      <w:pPr>
        <w:spacing w:after="294" w:line="259" w:lineRule="auto"/>
        <w:ind w:left="10" w:hanging="10"/>
      </w:pPr>
      <w:r>
        <w:t>о</w:t>
      </w:r>
      <w:r w:rsidR="0014291E">
        <w:t>т 23.03.2022г.</w:t>
      </w:r>
      <w:r w:rsidR="0014291E">
        <w:tab/>
      </w:r>
      <w:r w:rsidR="0014291E">
        <w:tab/>
      </w:r>
      <w:r w:rsidR="0014291E">
        <w:tab/>
      </w:r>
      <w:r w:rsidR="0014291E">
        <w:tab/>
      </w:r>
      <w:proofErr w:type="spellStart"/>
      <w:r w:rsidR="0014291E">
        <w:t>с</w:t>
      </w:r>
      <w:proofErr w:type="gramStart"/>
      <w:r w:rsidR="0014291E">
        <w:t>.Е</w:t>
      </w:r>
      <w:proofErr w:type="gramEnd"/>
      <w:r w:rsidR="0014291E">
        <w:t>лнать</w:t>
      </w:r>
      <w:proofErr w:type="spellEnd"/>
      <w:r w:rsidR="0014291E">
        <w:tab/>
      </w:r>
      <w:r w:rsidR="0014291E">
        <w:tab/>
      </w:r>
      <w:r w:rsidR="0014291E">
        <w:tab/>
      </w:r>
      <w:r w:rsidR="0014291E">
        <w:tab/>
        <w:t>№</w:t>
      </w:r>
      <w:r w:rsidR="00495C92">
        <w:t>84</w:t>
      </w:r>
    </w:p>
    <w:p w:rsidR="0014291E" w:rsidRDefault="0014291E" w:rsidP="0014291E">
      <w:pPr>
        <w:jc w:val="center"/>
      </w:pPr>
      <w:r>
        <w:t>О внесении изменений в решение Совета Елнатского</w:t>
      </w:r>
    </w:p>
    <w:p w:rsidR="0014291E" w:rsidRDefault="0014291E" w:rsidP="0014291E">
      <w:pPr>
        <w:jc w:val="center"/>
      </w:pPr>
      <w:r>
        <w:t>сельского поселения от 21.02.2020 №267 «Об утверждении Положения о</w:t>
      </w:r>
    </w:p>
    <w:p w:rsidR="0014291E" w:rsidRDefault="0014291E" w:rsidP="0014291E">
      <w:pPr>
        <w:jc w:val="center"/>
      </w:pPr>
      <w:r>
        <w:t xml:space="preserve"> Ревизионной комиссии Елнатского сельского поселения» </w:t>
      </w:r>
    </w:p>
    <w:p w:rsidR="0014291E" w:rsidRDefault="0065048A" w:rsidP="0014291E">
      <w:pPr>
        <w:jc w:val="center"/>
      </w:pPr>
      <w:r>
        <w:t>(</w:t>
      </w:r>
      <w:r w:rsidR="0014291E">
        <w:t>в редакции решения от 08.09.</w:t>
      </w:r>
      <w:r>
        <w:t xml:space="preserve">2020 </w:t>
      </w:r>
      <w:r w:rsidR="0014291E">
        <w:t>№292)</w:t>
      </w:r>
    </w:p>
    <w:p w:rsidR="0014291E" w:rsidRDefault="0014291E" w:rsidP="0014291E">
      <w:pPr>
        <w:jc w:val="center"/>
      </w:pPr>
    </w:p>
    <w:p w:rsidR="00754619" w:rsidRDefault="0014291E" w:rsidP="0014291E">
      <w:pPr>
        <w:jc w:val="both"/>
      </w:pPr>
      <w:r>
        <w:tab/>
      </w:r>
      <w:proofErr w:type="gramStart"/>
      <w:r>
        <w:t>Рассмотрев Протест прокуратуры Юрьев</w:t>
      </w:r>
      <w:r w:rsidR="00754619">
        <w:t>ецкого района от 25.02.2022г. №</w:t>
      </w:r>
      <w:r>
        <w:t>02-16</w:t>
      </w:r>
      <w:r w:rsidRPr="00C36281">
        <w:t>-22/</w:t>
      </w:r>
      <w:r>
        <w:t>124 на Положение о контрольно-счетном органе Елнатского сельского поселения, утвержденное решением Совета Елнатского сельского поселения от 21.02.2020 №267</w:t>
      </w:r>
      <w:r w:rsidR="00754619">
        <w:t xml:space="preserve">, </w:t>
      </w:r>
      <w:r>
        <w:t xml:space="preserve"> с участием по</w:t>
      </w:r>
      <w:r w:rsidR="00995108">
        <w:t>мощника прокурора Т.В.Лебедевой</w:t>
      </w:r>
      <w:r>
        <w:t>,</w:t>
      </w:r>
      <w:r w:rsidR="00495C92">
        <w:t xml:space="preserve"> </w:t>
      </w:r>
      <w:r>
        <w:t xml:space="preserve"> в соответствии с Федеральными законами от 06.10.2003</w:t>
      </w:r>
      <w:r w:rsidR="0065048A">
        <w:t xml:space="preserve"> </w:t>
      </w:r>
      <w:r>
        <w:t>№131-ФЗ «Об общих принципах организации местного самоуправления в Российской Федерации»,</w:t>
      </w:r>
      <w:r w:rsidR="00995108">
        <w:t xml:space="preserve"> </w:t>
      </w:r>
      <w:r>
        <w:t>от 07.02.2011</w:t>
      </w:r>
      <w:r w:rsidR="00995108">
        <w:t xml:space="preserve"> </w:t>
      </w:r>
      <w:r>
        <w:t>№6-ФЗ «Об общих принципах организации и деятельности</w:t>
      </w:r>
      <w:proofErr w:type="gramEnd"/>
      <w:r>
        <w:t xml:space="preserve"> контрольно-счетных органов субъектов Российской Федерации</w:t>
      </w:r>
      <w:r w:rsidR="00995108">
        <w:t xml:space="preserve"> и муниципальных образований» (</w:t>
      </w:r>
      <w:r>
        <w:t>в действующей редакции), руководствуясь Уставом Елнатского сельского поселе</w:t>
      </w:r>
      <w:r w:rsidR="00995108">
        <w:t>ния</w:t>
      </w:r>
      <w:r>
        <w:t>,</w:t>
      </w:r>
      <w:r w:rsidR="00495C92">
        <w:t xml:space="preserve"> </w:t>
      </w:r>
      <w:r>
        <w:t xml:space="preserve"> в целях приведения решения Совета Елнатского сельского поселения в соответстви</w:t>
      </w:r>
      <w:r w:rsidR="00754619">
        <w:t>е</w:t>
      </w:r>
      <w:r>
        <w:t xml:space="preserve"> действующему федеральному законодательству,</w:t>
      </w:r>
    </w:p>
    <w:p w:rsidR="0014291E" w:rsidRDefault="00495C92" w:rsidP="0014291E">
      <w:pPr>
        <w:jc w:val="both"/>
      </w:pPr>
      <w:r>
        <w:tab/>
      </w:r>
      <w:r w:rsidR="0014291E">
        <w:t>Совет Елнат</w:t>
      </w:r>
      <w:r w:rsidR="00995108">
        <w:t>ского сельского поселения РЕШИЛ</w:t>
      </w:r>
      <w:r w:rsidR="0014291E">
        <w:t>:</w:t>
      </w:r>
    </w:p>
    <w:p w:rsidR="00754619" w:rsidRDefault="00754619" w:rsidP="0014291E">
      <w:pPr>
        <w:ind w:firstLine="708"/>
        <w:jc w:val="both"/>
      </w:pPr>
    </w:p>
    <w:p w:rsidR="0014291E" w:rsidRDefault="0014291E" w:rsidP="0014291E">
      <w:pPr>
        <w:ind w:firstLine="708"/>
        <w:jc w:val="both"/>
      </w:pPr>
      <w:r>
        <w:t>1.</w:t>
      </w:r>
      <w:r w:rsidR="00995108">
        <w:t xml:space="preserve"> </w:t>
      </w:r>
      <w:r>
        <w:t xml:space="preserve">Внести </w:t>
      </w:r>
      <w:r w:rsidR="00495C92">
        <w:t xml:space="preserve">изменения </w:t>
      </w:r>
      <w:r>
        <w:t>в решение Совета Елнатского сельского поселения от 21.02.2020 №267</w:t>
      </w:r>
      <w:r w:rsidRPr="00C36281">
        <w:t xml:space="preserve"> </w:t>
      </w:r>
      <w:r>
        <w:t xml:space="preserve">  «Об утверждении Положения о Ревизионной комиссии Ел</w:t>
      </w:r>
      <w:r w:rsidR="00995108">
        <w:t>натского сельского поселения» (</w:t>
      </w:r>
      <w:r>
        <w:t>в редакции решения от 08.09.</w:t>
      </w:r>
      <w:r w:rsidR="0065048A">
        <w:t xml:space="preserve">2020 </w:t>
      </w:r>
      <w:r>
        <w:t xml:space="preserve">№292) </w:t>
      </w:r>
      <w:r w:rsidR="00995108">
        <w:t xml:space="preserve"> </w:t>
      </w:r>
      <w:r>
        <w:t>(далее</w:t>
      </w:r>
      <w:r w:rsidR="00754619">
        <w:t xml:space="preserve"> - </w:t>
      </w:r>
      <w:r>
        <w:t xml:space="preserve">Положение) </w:t>
      </w:r>
      <w:r w:rsidR="00754619">
        <w:t xml:space="preserve">  </w:t>
      </w:r>
      <w:r w:rsidR="00754619" w:rsidRPr="00C36281">
        <w:t xml:space="preserve"> </w:t>
      </w:r>
      <w:r w:rsidR="00754619">
        <w:t xml:space="preserve"> </w:t>
      </w:r>
      <w:r>
        <w:t>следующего содержания:</w:t>
      </w:r>
    </w:p>
    <w:p w:rsidR="0014291E" w:rsidRDefault="0014291E" w:rsidP="0014291E">
      <w:pPr>
        <w:ind w:firstLine="708"/>
        <w:jc w:val="both"/>
      </w:pPr>
      <w:r>
        <w:t xml:space="preserve">1.1. первый абзац Статьи 2 Положения дополнить: </w:t>
      </w:r>
    </w:p>
    <w:p w:rsidR="0014291E" w:rsidRDefault="00C06767" w:rsidP="0014291E">
      <w:pPr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после слова «</w:t>
      </w:r>
      <w:r w:rsidR="0014291E" w:rsidRPr="00F97B46">
        <w:rPr>
          <w:color w:val="000000"/>
          <w:shd w:val="clear" w:color="auto" w:fill="FFFFFF"/>
        </w:rPr>
        <w:t>независимос</w:t>
      </w:r>
      <w:r>
        <w:rPr>
          <w:color w:val="000000"/>
          <w:shd w:val="clear" w:color="auto" w:fill="FFFFFF"/>
        </w:rPr>
        <w:t>ть» дополнить словом «открытость»;</w:t>
      </w:r>
    </w:p>
    <w:p w:rsidR="0014291E" w:rsidRPr="009D45D0" w:rsidRDefault="0014291E" w:rsidP="0014291E">
      <w:pPr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1.2.</w:t>
      </w:r>
      <w:r w:rsidRPr="009D45D0">
        <w:rPr>
          <w:color w:val="000000"/>
          <w:shd w:val="clear" w:color="auto" w:fill="FFFFFF"/>
        </w:rPr>
        <w:t xml:space="preserve">  </w:t>
      </w:r>
      <w:r w:rsidR="00C06767">
        <w:rPr>
          <w:color w:val="000000"/>
          <w:shd w:val="clear" w:color="auto" w:fill="FFFFFF"/>
        </w:rPr>
        <w:t>п</w:t>
      </w:r>
      <w:r w:rsidRPr="009D45D0">
        <w:rPr>
          <w:color w:val="000000"/>
          <w:shd w:val="clear" w:color="auto" w:fill="FFFFFF"/>
        </w:rPr>
        <w:t>ункт</w:t>
      </w:r>
      <w:r>
        <w:rPr>
          <w:color w:val="000000"/>
          <w:shd w:val="clear" w:color="auto" w:fill="FFFFFF"/>
        </w:rPr>
        <w:t xml:space="preserve"> </w:t>
      </w:r>
      <w:r w:rsidRPr="009D45D0">
        <w:rPr>
          <w:color w:val="000000"/>
          <w:shd w:val="clear" w:color="auto" w:fill="FFFFFF"/>
        </w:rPr>
        <w:t>3.3. Положения изложить в новой редакции:</w:t>
      </w:r>
    </w:p>
    <w:p w:rsidR="0014291E" w:rsidRDefault="0014291E" w:rsidP="0014291E">
      <w:pPr>
        <w:jc w:val="both"/>
        <w:rPr>
          <w:color w:val="000000"/>
          <w:shd w:val="clear" w:color="auto" w:fill="FFFFFF"/>
        </w:rPr>
      </w:pPr>
      <w:r w:rsidRPr="009D45D0">
        <w:rPr>
          <w:color w:val="000000"/>
          <w:shd w:val="clear" w:color="auto" w:fill="FFFFFF"/>
        </w:rPr>
        <w:t>«3.3.</w:t>
      </w:r>
      <w:r w:rsidR="00C06767">
        <w:rPr>
          <w:color w:val="000000"/>
          <w:shd w:val="clear" w:color="auto" w:fill="FFFFFF"/>
        </w:rPr>
        <w:t xml:space="preserve"> </w:t>
      </w:r>
      <w:r w:rsidRPr="009D45D0">
        <w:rPr>
          <w:color w:val="000000"/>
          <w:shd w:val="clear" w:color="auto" w:fill="FFFFFF"/>
        </w:rPr>
        <w:t xml:space="preserve">Штатная численность Ревизионной комиссии определяется правовым актом </w:t>
      </w:r>
      <w:r>
        <w:rPr>
          <w:color w:val="000000"/>
          <w:shd w:val="clear" w:color="auto" w:fill="FFFFFF"/>
        </w:rPr>
        <w:t>Совета Елнатского сельского поселения</w:t>
      </w:r>
      <w:r w:rsidRPr="009D45D0">
        <w:rPr>
          <w:color w:val="000000"/>
          <w:shd w:val="clear" w:color="auto" w:fill="FFFFFF"/>
        </w:rPr>
        <w:t xml:space="preserve"> по представлению председателя Ревизионной комиссии </w:t>
      </w:r>
      <w:r>
        <w:rPr>
          <w:color w:val="000000"/>
          <w:shd w:val="clear" w:color="auto" w:fill="FFFFFF"/>
        </w:rPr>
        <w:t>Елнатского сельского поселения</w:t>
      </w:r>
      <w:r w:rsidRPr="009D45D0">
        <w:rPr>
          <w:color w:val="000000"/>
          <w:shd w:val="clear" w:color="auto" w:fill="FFFFFF"/>
        </w:rPr>
        <w:t xml:space="preserve"> с учетом необходимости выполнения возложенных законодательством полномочий, обеспечения организационной и функциональной независимости Ревизионной комиссии</w:t>
      </w:r>
      <w:proofErr w:type="gramStart"/>
      <w:r w:rsidRPr="009D45D0">
        <w:rPr>
          <w:color w:val="000000"/>
          <w:shd w:val="clear" w:color="auto" w:fill="FFFFFF"/>
        </w:rPr>
        <w:t>.</w:t>
      </w:r>
      <w:r w:rsidR="00C06767">
        <w:rPr>
          <w:color w:val="000000"/>
          <w:shd w:val="clear" w:color="auto" w:fill="FFFFFF"/>
        </w:rPr>
        <w:t>»;</w:t>
      </w:r>
      <w:proofErr w:type="gramEnd"/>
    </w:p>
    <w:p w:rsidR="0014291E" w:rsidRPr="00634534" w:rsidRDefault="0014291E" w:rsidP="0014291E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  <w:t>1.3.</w:t>
      </w:r>
      <w:r w:rsidR="00C06767">
        <w:rPr>
          <w:color w:val="000000"/>
          <w:shd w:val="clear" w:color="auto" w:fill="FFFFFF"/>
        </w:rPr>
        <w:t xml:space="preserve"> с</w:t>
      </w:r>
      <w:r>
        <w:rPr>
          <w:color w:val="000000"/>
          <w:shd w:val="clear" w:color="auto" w:fill="FFFFFF"/>
        </w:rPr>
        <w:t xml:space="preserve">татью 4 </w:t>
      </w:r>
      <w:r w:rsidRPr="00634534">
        <w:rPr>
          <w:color w:val="000000"/>
          <w:shd w:val="clear" w:color="auto" w:fill="FFFFFF"/>
        </w:rPr>
        <w:t>Положения дополнить пунктом 4.2.1 следующего содержания:</w:t>
      </w:r>
    </w:p>
    <w:p w:rsidR="0014291E" w:rsidRDefault="0014291E" w:rsidP="0014291E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«</w:t>
      </w:r>
      <w:r w:rsidRPr="00634534">
        <w:rPr>
          <w:color w:val="000000"/>
          <w:shd w:val="clear" w:color="auto" w:fill="FFFFFF"/>
        </w:rPr>
        <w:t>4.2.1.</w:t>
      </w:r>
      <w:r w:rsidR="00C06767">
        <w:rPr>
          <w:color w:val="000000"/>
          <w:shd w:val="clear" w:color="auto" w:fill="FFFFFF"/>
        </w:rPr>
        <w:t xml:space="preserve"> </w:t>
      </w:r>
      <w:r w:rsidRPr="00634534">
        <w:rPr>
          <w:color w:val="000000"/>
          <w:shd w:val="clear" w:color="auto" w:fill="FFFFFF"/>
        </w:rPr>
        <w:t>Совет Елнатского сельского поселения вправе обратиться в контрольно-счетный орган субъекта Российской Федерации за заключением о соответствии кандидатур на должность председателя контрольно-счетного органа муниципального образования квалификацио</w:t>
      </w:r>
      <w:r>
        <w:rPr>
          <w:color w:val="000000"/>
          <w:shd w:val="clear" w:color="auto" w:fill="FFFFFF"/>
        </w:rPr>
        <w:t xml:space="preserve">нным требованиям, установленным </w:t>
      </w:r>
      <w:r w:rsidRPr="00634534">
        <w:rPr>
          <w:color w:val="000000"/>
          <w:shd w:val="clear" w:color="auto" w:fill="FFFFFF"/>
        </w:rPr>
        <w:t>Федеральным законом</w:t>
      </w:r>
      <w:r>
        <w:rPr>
          <w:color w:val="000000"/>
          <w:shd w:val="clear" w:color="auto" w:fill="FFFFFF"/>
        </w:rPr>
        <w:t xml:space="preserve"> №6-ФЗ от 07.02.2011</w:t>
      </w:r>
      <w:r w:rsidR="00754619">
        <w:rPr>
          <w:color w:val="000000"/>
          <w:shd w:val="clear" w:color="auto" w:fill="FFFFFF"/>
        </w:rPr>
        <w:t xml:space="preserve"> </w:t>
      </w:r>
      <w:r w:rsidR="00754619" w:rsidRPr="00754619">
        <w:rPr>
          <w:color w:val="000000"/>
          <w:shd w:val="clear" w:color="auto" w:fill="FFFFFF"/>
        </w:rPr>
        <w:t>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C06767">
        <w:rPr>
          <w:color w:val="000000"/>
          <w:shd w:val="clear" w:color="auto" w:fill="FFFFFF"/>
        </w:rPr>
        <w:t>»</w:t>
      </w:r>
      <w:r w:rsidRPr="00634534">
        <w:rPr>
          <w:color w:val="000000"/>
          <w:shd w:val="clear" w:color="auto" w:fill="FFFFFF"/>
        </w:rPr>
        <w:t>;</w:t>
      </w:r>
    </w:p>
    <w:p w:rsidR="00754619" w:rsidRDefault="0014291E" w:rsidP="00754619">
      <w:pPr>
        <w:pStyle w:val="dt-p"/>
        <w:shd w:val="clear" w:color="auto" w:fill="FFFFFF"/>
        <w:spacing w:before="0" w:beforeAutospacing="0" w:after="0" w:afterAutospacing="0"/>
        <w:textAlignment w:val="baseline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  <w:t>1.4.</w:t>
      </w:r>
      <w:r w:rsidR="00C06767">
        <w:rPr>
          <w:color w:val="000000"/>
          <w:shd w:val="clear" w:color="auto" w:fill="FFFFFF"/>
        </w:rPr>
        <w:t xml:space="preserve"> п</w:t>
      </w:r>
      <w:r>
        <w:rPr>
          <w:color w:val="000000"/>
          <w:shd w:val="clear" w:color="auto" w:fill="FFFFFF"/>
        </w:rPr>
        <w:t>ункт 5.2 статьи 5 Положения изложить в новой редакции:</w:t>
      </w:r>
    </w:p>
    <w:p w:rsidR="0014291E" w:rsidRPr="00754619" w:rsidRDefault="0014291E" w:rsidP="00754619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hd w:val="clear" w:color="auto" w:fill="FFFFFF"/>
        </w:rPr>
      </w:pPr>
      <w:r>
        <w:lastRenderedPageBreak/>
        <w:t xml:space="preserve">«5.2. </w:t>
      </w:r>
      <w:proofErr w:type="gramStart"/>
      <w:r>
        <w:rPr>
          <w:rStyle w:val="dt-m"/>
          <w:color w:val="808080"/>
          <w:sz w:val="12"/>
          <w:szCs w:val="12"/>
        </w:rPr>
        <w:t>.</w:t>
      </w:r>
      <w:r>
        <w:t>На должность председателя Ревизионной комиссии назнача</w:t>
      </w:r>
      <w:r w:rsidR="00C06767">
        <w:t>е</w:t>
      </w:r>
      <w:r>
        <w:t>тся гражданин Российской Федерации, имеющий соответствующие следующим квалификационным требованиям: </w:t>
      </w:r>
      <w:proofErr w:type="gramEnd"/>
    </w:p>
    <w:p w:rsidR="0014291E" w:rsidRDefault="0014291E" w:rsidP="0014291E">
      <w:pPr>
        <w:pStyle w:val="a3"/>
        <w:jc w:val="both"/>
      </w:pPr>
      <w:r>
        <w:rPr>
          <w:rStyle w:val="dt-r"/>
          <w:color w:val="808080"/>
          <w:sz w:val="16"/>
          <w:szCs w:val="16"/>
        </w:rPr>
        <w:t xml:space="preserve"> </w:t>
      </w:r>
      <w:r>
        <w:rPr>
          <w:rStyle w:val="dt-m"/>
          <w:color w:val="808080"/>
          <w:sz w:val="12"/>
          <w:szCs w:val="12"/>
        </w:rPr>
        <w:t xml:space="preserve"> </w:t>
      </w:r>
      <w:r>
        <w:rPr>
          <w:rStyle w:val="dt-m"/>
          <w:color w:val="808080"/>
          <w:sz w:val="12"/>
          <w:szCs w:val="12"/>
        </w:rPr>
        <w:tab/>
      </w:r>
      <w:r w:rsidRPr="00C06767">
        <w:t>1)</w:t>
      </w:r>
      <w:r w:rsidR="00C06767">
        <w:t xml:space="preserve"> </w:t>
      </w:r>
      <w:r>
        <w:t>наличие высшего образования; </w:t>
      </w:r>
    </w:p>
    <w:p w:rsidR="0014291E" w:rsidRDefault="0014291E" w:rsidP="0014291E">
      <w:pPr>
        <w:pStyle w:val="a3"/>
        <w:ind w:firstLine="708"/>
        <w:jc w:val="both"/>
        <w:rPr>
          <w:rStyle w:val="dt-m"/>
          <w:color w:val="808080"/>
          <w:sz w:val="12"/>
          <w:szCs w:val="12"/>
        </w:rPr>
      </w:pPr>
      <w:r>
        <w:t>2)</w:t>
      </w:r>
      <w:r w:rsidR="00C06767">
        <w:t xml:space="preserve"> </w:t>
      </w:r>
      <w:r>
        <w:t>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  <w:bookmarkStart w:id="0" w:name="l244"/>
      <w:bookmarkStart w:id="1" w:name="l239"/>
      <w:bookmarkEnd w:id="0"/>
      <w:bookmarkEnd w:id="1"/>
      <w:r>
        <w:t> </w:t>
      </w:r>
      <w:r>
        <w:rPr>
          <w:rStyle w:val="dt-r"/>
          <w:color w:val="808080"/>
          <w:sz w:val="16"/>
          <w:szCs w:val="16"/>
        </w:rPr>
        <w:t xml:space="preserve"> </w:t>
      </w:r>
    </w:p>
    <w:p w:rsidR="0014291E" w:rsidRDefault="0014291E" w:rsidP="0014291E">
      <w:pPr>
        <w:pStyle w:val="a3"/>
        <w:ind w:firstLine="708"/>
        <w:jc w:val="both"/>
      </w:pPr>
      <w:proofErr w:type="gramStart"/>
      <w:r>
        <w:t>3)</w:t>
      </w:r>
      <w:r w:rsidR="00C06767">
        <w:t xml:space="preserve"> </w:t>
      </w:r>
      <w:r>
        <w:t>знание Конституции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конституции (устава), законов Ивановской области и иных нормативных правовых актов, Устава Елнатского сельского поселения и иных муниципальных правовых актов применительно к исполнению должностных обязанностей, а также общих требований к стандартам внешнего государственного</w:t>
      </w:r>
      <w:proofErr w:type="gramEnd"/>
      <w:r>
        <w:t xml:space="preserve">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Ревизионной комиссии Елнатского сельского поселения, утвержденных Счетной палатой Р</w:t>
      </w:r>
      <w:r w:rsidR="00C06767">
        <w:t>оссийской Федерации</w:t>
      </w:r>
      <w:proofErr w:type="gramStart"/>
      <w:r w:rsidR="00C06767">
        <w:t>.»;</w:t>
      </w:r>
      <w:proofErr w:type="gramEnd"/>
    </w:p>
    <w:p w:rsidR="0014291E" w:rsidRDefault="0014291E" w:rsidP="0014291E">
      <w:pPr>
        <w:pStyle w:val="a3"/>
        <w:ind w:firstLine="708"/>
        <w:jc w:val="both"/>
      </w:pPr>
      <w:r>
        <w:t>1.5.</w:t>
      </w:r>
      <w:r w:rsidR="00C06767">
        <w:t xml:space="preserve"> </w:t>
      </w:r>
      <w:r>
        <w:t>подпункт 4 пункта 5.3. изложить в новой редакции:</w:t>
      </w:r>
    </w:p>
    <w:p w:rsidR="0014291E" w:rsidRDefault="0014291E" w:rsidP="0014291E">
      <w:pPr>
        <w:jc w:val="both"/>
        <w:rPr>
          <w:color w:val="000000"/>
          <w:shd w:val="clear" w:color="auto" w:fill="FFFFFF"/>
        </w:rPr>
      </w:pPr>
      <w:r w:rsidRPr="00F15D4A">
        <w:rPr>
          <w:color w:val="000000"/>
          <w:shd w:val="clear" w:color="auto" w:fill="FFFFFF"/>
        </w:rPr>
        <w:t xml:space="preserve"> «4)</w:t>
      </w:r>
      <w:r w:rsidR="00C06767">
        <w:rPr>
          <w:color w:val="000000"/>
          <w:shd w:val="clear" w:color="auto" w:fill="FFFFFF"/>
        </w:rPr>
        <w:t xml:space="preserve"> </w:t>
      </w:r>
      <w:r w:rsidRPr="00F15D4A">
        <w:rPr>
          <w:color w:val="000000"/>
          <w:shd w:val="clear" w:color="auto" w:fill="FFFFFF"/>
        </w:rPr>
        <w:t>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</w:t>
      </w:r>
      <w:proofErr w:type="gramStart"/>
      <w:r w:rsidR="00C06767">
        <w:rPr>
          <w:color w:val="000000"/>
          <w:shd w:val="clear" w:color="auto" w:fill="FFFFFF"/>
        </w:rPr>
        <w:t>.»;</w:t>
      </w:r>
      <w:proofErr w:type="gramEnd"/>
    </w:p>
    <w:p w:rsidR="0014291E" w:rsidRPr="00DF5FE0" w:rsidRDefault="00C06767" w:rsidP="0014291E">
      <w:pPr>
        <w:pStyle w:val="a3"/>
        <w:jc w:val="both"/>
      </w:pPr>
      <w:r>
        <w:rPr>
          <w:shd w:val="clear" w:color="auto" w:fill="FFFFFF"/>
        </w:rPr>
        <w:tab/>
      </w:r>
      <w:r w:rsidR="0014291E" w:rsidRPr="00DF5FE0">
        <w:rPr>
          <w:shd w:val="clear" w:color="auto" w:fill="FFFFFF"/>
        </w:rPr>
        <w:t>1.6.</w:t>
      </w:r>
      <w:r w:rsidR="0014291E" w:rsidRPr="00DF5FE0">
        <w:t xml:space="preserve"> </w:t>
      </w:r>
      <w:r>
        <w:t>п</w:t>
      </w:r>
      <w:r w:rsidR="0014291E" w:rsidRPr="00DF5FE0">
        <w:t>ункт 7.2. Положения изложить в новой редакции:</w:t>
      </w:r>
    </w:p>
    <w:p w:rsidR="0014291E" w:rsidRPr="00DF5FE0" w:rsidRDefault="0014291E" w:rsidP="0014291E">
      <w:pPr>
        <w:pStyle w:val="a3"/>
        <w:jc w:val="both"/>
      </w:pPr>
      <w:r w:rsidRPr="00DF5FE0">
        <w:t>«7.2.</w:t>
      </w:r>
      <w:r w:rsidR="00C06767">
        <w:t xml:space="preserve"> </w:t>
      </w:r>
      <w:r w:rsidRPr="00DF5FE0">
        <w:t>Ревизионная комиссия Елнатского сельского поселения осуществляет следующие основные полномочия:</w:t>
      </w:r>
    </w:p>
    <w:p w:rsidR="0014291E" w:rsidRPr="00DF5FE0" w:rsidRDefault="0014291E" w:rsidP="0014291E">
      <w:pPr>
        <w:pStyle w:val="a3"/>
        <w:ind w:firstLine="708"/>
        <w:jc w:val="both"/>
      </w:pPr>
      <w:r w:rsidRPr="00DF5FE0">
        <w:rPr>
          <w:rStyle w:val="dt-m"/>
        </w:rPr>
        <w:t>1)</w:t>
      </w:r>
      <w:r w:rsidR="00C06767">
        <w:rPr>
          <w:rStyle w:val="dt-m"/>
        </w:rPr>
        <w:t xml:space="preserve"> </w:t>
      </w:r>
      <w:r w:rsidRPr="00DF5FE0">
        <w:t>организация и осуществление контроля за законностью и эффективностью использования средств местного бюджета, а также иных сре</w:t>
      </w:r>
      <w:proofErr w:type="gramStart"/>
      <w:r w:rsidRPr="00DF5FE0">
        <w:t>дств в сл</w:t>
      </w:r>
      <w:proofErr w:type="gramEnd"/>
      <w:r w:rsidRPr="00DF5FE0">
        <w:t>учаях, предусмотренных законодательством Российской Федерации;</w:t>
      </w:r>
    </w:p>
    <w:p w:rsidR="0014291E" w:rsidRPr="00DF5FE0" w:rsidRDefault="0014291E" w:rsidP="0014291E">
      <w:pPr>
        <w:pStyle w:val="a3"/>
        <w:ind w:firstLine="708"/>
        <w:jc w:val="both"/>
      </w:pPr>
      <w:r w:rsidRPr="00DF5FE0">
        <w:rPr>
          <w:rStyle w:val="dt-m"/>
        </w:rPr>
        <w:t>2)</w:t>
      </w:r>
      <w:r w:rsidR="00C06767">
        <w:rPr>
          <w:rStyle w:val="dt-m"/>
        </w:rPr>
        <w:t xml:space="preserve"> </w:t>
      </w:r>
      <w:r w:rsidRPr="00DF5FE0">
        <w:t>экспертиза проектов местного бюджета, проверка и анализ обоснованности его показателей;</w:t>
      </w:r>
      <w:bookmarkStart w:id="2" w:name="l57"/>
      <w:bookmarkEnd w:id="2"/>
    </w:p>
    <w:p w:rsidR="0014291E" w:rsidRPr="00DF5FE0" w:rsidRDefault="0014291E" w:rsidP="0014291E">
      <w:pPr>
        <w:pStyle w:val="a3"/>
        <w:ind w:firstLine="708"/>
        <w:jc w:val="both"/>
      </w:pPr>
      <w:r w:rsidRPr="00DF5FE0">
        <w:rPr>
          <w:rStyle w:val="dt-m"/>
        </w:rPr>
        <w:t>3)</w:t>
      </w:r>
      <w:r w:rsidR="00C06767">
        <w:rPr>
          <w:rStyle w:val="dt-m"/>
        </w:rPr>
        <w:t xml:space="preserve"> </w:t>
      </w:r>
      <w:r w:rsidRPr="00DF5FE0">
        <w:t>внешняя проверка годового отчета об исполнении местного бюджета;</w:t>
      </w:r>
    </w:p>
    <w:p w:rsidR="0014291E" w:rsidRPr="00DF5FE0" w:rsidRDefault="0014291E" w:rsidP="0014291E">
      <w:pPr>
        <w:pStyle w:val="a3"/>
        <w:ind w:firstLine="708"/>
        <w:jc w:val="both"/>
      </w:pPr>
      <w:r w:rsidRPr="00DF5FE0">
        <w:rPr>
          <w:rStyle w:val="dt-m"/>
        </w:rPr>
        <w:t>4)</w:t>
      </w:r>
      <w:r w:rsidR="00C06767">
        <w:rPr>
          <w:rStyle w:val="dt-m"/>
        </w:rPr>
        <w:t xml:space="preserve"> </w:t>
      </w:r>
      <w:r w:rsidRPr="00DF5FE0">
        <w:t>проведение аудита в сфере закупок товаров, работ и услуг в соответствии с Федеральным законом </w:t>
      </w:r>
      <w:hyperlink r:id="rId4" w:anchor="l1" w:tgtFrame="_blank" w:history="1">
        <w:r w:rsidR="00C06767" w:rsidRPr="00C06767">
          <w:t>от 5 апреля 2013 года №</w:t>
        </w:r>
        <w:r w:rsidRPr="00C06767">
          <w:t>44-ФЗ</w:t>
        </w:r>
      </w:hyperlink>
      <w:r w:rsidR="00C06767">
        <w:t> «</w:t>
      </w:r>
      <w:r w:rsidRPr="00DF5FE0">
        <w:t>О контрактной системе в сфере закупок товаров, работ, услуг для обеспечения госуд</w:t>
      </w:r>
      <w:r w:rsidR="00C06767">
        <w:t>арственных и муниципальных нужд»</w:t>
      </w:r>
      <w:r w:rsidRPr="00DF5FE0">
        <w:t>;</w:t>
      </w:r>
      <w:bookmarkStart w:id="3" w:name="l21"/>
      <w:bookmarkEnd w:id="3"/>
    </w:p>
    <w:p w:rsidR="0014291E" w:rsidRPr="00DF5FE0" w:rsidRDefault="0014291E" w:rsidP="0014291E">
      <w:pPr>
        <w:pStyle w:val="a3"/>
        <w:ind w:firstLine="708"/>
        <w:jc w:val="both"/>
      </w:pPr>
      <w:r w:rsidRPr="00DF5FE0">
        <w:rPr>
          <w:rStyle w:val="dt-m"/>
        </w:rPr>
        <w:t>5)</w:t>
      </w:r>
      <w:r w:rsidR="00C06767">
        <w:rPr>
          <w:rStyle w:val="dt-m"/>
        </w:rPr>
        <w:t xml:space="preserve"> </w:t>
      </w:r>
      <w:r w:rsidRPr="00DF5FE0">
        <w:t xml:space="preserve">оценка эффективности формирования муниципальной собственности, управления и распоряжения такой собственностью и </w:t>
      </w:r>
      <w:proofErr w:type="gramStart"/>
      <w:r w:rsidRPr="00DF5FE0">
        <w:t>контроль за</w:t>
      </w:r>
      <w:proofErr w:type="gramEnd"/>
      <w:r w:rsidRPr="00DF5FE0"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  <w:bookmarkStart w:id="4" w:name="l58"/>
      <w:bookmarkEnd w:id="4"/>
    </w:p>
    <w:p w:rsidR="0014291E" w:rsidRPr="00DF5FE0" w:rsidRDefault="0014291E" w:rsidP="0014291E">
      <w:pPr>
        <w:pStyle w:val="a3"/>
        <w:ind w:firstLine="708"/>
        <w:jc w:val="both"/>
      </w:pPr>
      <w:proofErr w:type="gramStart"/>
      <w:r w:rsidRPr="00DF5FE0">
        <w:rPr>
          <w:rStyle w:val="dt-m"/>
        </w:rPr>
        <w:t>6)</w:t>
      </w:r>
      <w:r w:rsidR="00C06767">
        <w:rPr>
          <w:rStyle w:val="dt-m"/>
        </w:rPr>
        <w:t xml:space="preserve"> </w:t>
      </w:r>
      <w:r w:rsidRPr="00DF5FE0">
        <w:t>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  <w:bookmarkStart w:id="5" w:name="l22"/>
      <w:bookmarkEnd w:id="5"/>
      <w:proofErr w:type="gramEnd"/>
    </w:p>
    <w:p w:rsidR="0014291E" w:rsidRPr="00DF5FE0" w:rsidRDefault="0014291E" w:rsidP="0014291E">
      <w:pPr>
        <w:pStyle w:val="a3"/>
        <w:ind w:firstLine="708"/>
        <w:jc w:val="both"/>
      </w:pPr>
      <w:r w:rsidRPr="00DF5FE0">
        <w:rPr>
          <w:rStyle w:val="dt-m"/>
        </w:rPr>
        <w:t>7)</w:t>
      </w:r>
      <w:r w:rsidR="00C06767">
        <w:rPr>
          <w:rStyle w:val="dt-m"/>
        </w:rPr>
        <w:t xml:space="preserve"> </w:t>
      </w:r>
      <w:r w:rsidRPr="00DF5FE0">
        <w:t xml:space="preserve">экспертиза проектов муниципальных правовых актов в части, касающейся расходных обязательств </w:t>
      </w:r>
      <w:r>
        <w:t>Елнатского сельского поселения</w:t>
      </w:r>
      <w:r w:rsidRPr="00DF5FE0">
        <w:t>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  <w:bookmarkStart w:id="6" w:name="l59"/>
      <w:bookmarkEnd w:id="6"/>
    </w:p>
    <w:p w:rsidR="0014291E" w:rsidRPr="00DF5FE0" w:rsidRDefault="0014291E" w:rsidP="0014291E">
      <w:pPr>
        <w:pStyle w:val="a3"/>
        <w:ind w:firstLine="708"/>
        <w:jc w:val="both"/>
      </w:pPr>
      <w:r w:rsidRPr="00DF5FE0">
        <w:rPr>
          <w:rStyle w:val="dt-m"/>
        </w:rPr>
        <w:lastRenderedPageBreak/>
        <w:t>8)</w:t>
      </w:r>
      <w:r w:rsidR="00C06767">
        <w:rPr>
          <w:rStyle w:val="dt-m"/>
        </w:rPr>
        <w:t xml:space="preserve"> </w:t>
      </w:r>
      <w:r w:rsidRPr="00DF5FE0">
        <w:t>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  <w:bookmarkStart w:id="7" w:name="l23"/>
      <w:bookmarkEnd w:id="7"/>
    </w:p>
    <w:p w:rsidR="0014291E" w:rsidRPr="00DF5FE0" w:rsidRDefault="0014291E" w:rsidP="0014291E">
      <w:pPr>
        <w:pStyle w:val="a3"/>
        <w:ind w:firstLine="708"/>
        <w:jc w:val="both"/>
      </w:pPr>
      <w:r w:rsidRPr="00DF5FE0">
        <w:rPr>
          <w:rStyle w:val="dt-m"/>
        </w:rPr>
        <w:t>9)</w:t>
      </w:r>
      <w:r w:rsidR="00C06767">
        <w:rPr>
          <w:rStyle w:val="dt-m"/>
        </w:rPr>
        <w:t xml:space="preserve"> </w:t>
      </w:r>
      <w:r w:rsidRPr="00DF5FE0">
        <w:t xml:space="preserve">проведение оперативного анализа исполнения и </w:t>
      </w:r>
      <w:proofErr w:type="gramStart"/>
      <w:r w:rsidRPr="00DF5FE0">
        <w:t>контроля за</w:t>
      </w:r>
      <w:proofErr w:type="gramEnd"/>
      <w:r w:rsidRPr="00DF5FE0">
        <w:t xml:space="preserve">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</w:t>
      </w:r>
      <w:r>
        <w:t>Совет Елнатского сельского поселения</w:t>
      </w:r>
      <w:r w:rsidRPr="00DF5FE0">
        <w:t xml:space="preserve"> и главе </w:t>
      </w:r>
      <w:r>
        <w:t>Елнатского сельского поселения</w:t>
      </w:r>
      <w:r w:rsidRPr="00DF5FE0">
        <w:t>;</w:t>
      </w:r>
      <w:bookmarkStart w:id="8" w:name="l60"/>
      <w:bookmarkEnd w:id="8"/>
    </w:p>
    <w:p w:rsidR="0014291E" w:rsidRPr="00DF5FE0" w:rsidRDefault="0014291E" w:rsidP="0014291E">
      <w:pPr>
        <w:pStyle w:val="a3"/>
        <w:ind w:firstLine="708"/>
        <w:jc w:val="both"/>
      </w:pPr>
      <w:r w:rsidRPr="00DF5FE0">
        <w:rPr>
          <w:rStyle w:val="dt-m"/>
        </w:rPr>
        <w:t>10)</w:t>
      </w:r>
      <w:r w:rsidR="00C06767">
        <w:rPr>
          <w:rStyle w:val="dt-m"/>
        </w:rPr>
        <w:t xml:space="preserve"> </w:t>
      </w:r>
      <w:r w:rsidRPr="00DF5FE0">
        <w:t xml:space="preserve">осуществление </w:t>
      </w:r>
      <w:proofErr w:type="gramStart"/>
      <w:r w:rsidRPr="00DF5FE0">
        <w:t>контроля за</w:t>
      </w:r>
      <w:proofErr w:type="gramEnd"/>
      <w:r w:rsidRPr="00DF5FE0">
        <w:t xml:space="preserve"> состоянием муниципального внутреннего и внешнего долга;</w:t>
      </w:r>
    </w:p>
    <w:p w:rsidR="0014291E" w:rsidRPr="00DF5FE0" w:rsidRDefault="0014291E" w:rsidP="0014291E">
      <w:pPr>
        <w:pStyle w:val="a3"/>
        <w:ind w:firstLine="708"/>
        <w:jc w:val="both"/>
      </w:pPr>
      <w:r w:rsidRPr="00DF5FE0">
        <w:rPr>
          <w:rStyle w:val="dt-m"/>
        </w:rPr>
        <w:t>11)</w:t>
      </w:r>
      <w:r w:rsidR="00C06767">
        <w:rPr>
          <w:rStyle w:val="dt-m"/>
        </w:rPr>
        <w:t xml:space="preserve"> </w:t>
      </w:r>
      <w:r w:rsidRPr="00DF5FE0">
        <w:t xml:space="preserve">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</w:t>
      </w:r>
      <w:r>
        <w:t>Ревизионной комиссии Елнатского сельского поселения</w:t>
      </w:r>
      <w:r w:rsidRPr="00DF5FE0">
        <w:t>;</w:t>
      </w:r>
      <w:bookmarkStart w:id="9" w:name="l24"/>
      <w:bookmarkEnd w:id="9"/>
    </w:p>
    <w:p w:rsidR="0014291E" w:rsidRPr="00DF5FE0" w:rsidRDefault="0014291E" w:rsidP="0014291E">
      <w:pPr>
        <w:pStyle w:val="a3"/>
        <w:ind w:firstLine="708"/>
        <w:jc w:val="both"/>
      </w:pPr>
      <w:r w:rsidRPr="00DF5FE0">
        <w:rPr>
          <w:rStyle w:val="dt-m"/>
        </w:rPr>
        <w:t>12)</w:t>
      </w:r>
      <w:r w:rsidR="00C06767">
        <w:rPr>
          <w:rStyle w:val="dt-m"/>
        </w:rPr>
        <w:t xml:space="preserve"> </w:t>
      </w:r>
      <w:r w:rsidRPr="00DF5FE0">
        <w:t>участие в пределах полномочий в мероприятиях, направленных на противодействие коррупции;</w:t>
      </w:r>
    </w:p>
    <w:p w:rsidR="0014291E" w:rsidRPr="00DF5FE0" w:rsidRDefault="0014291E" w:rsidP="00C06767">
      <w:pPr>
        <w:pStyle w:val="a3"/>
        <w:ind w:firstLine="708"/>
        <w:jc w:val="both"/>
      </w:pPr>
      <w:r w:rsidRPr="00DF5FE0">
        <w:rPr>
          <w:rStyle w:val="dt-m"/>
        </w:rPr>
        <w:t>13)</w:t>
      </w:r>
      <w:r w:rsidR="00C06767">
        <w:rPr>
          <w:rStyle w:val="dt-m"/>
        </w:rPr>
        <w:t xml:space="preserve"> </w:t>
      </w:r>
      <w:r w:rsidRPr="00DF5FE0">
        <w:t xml:space="preserve">иные полномочия в сфере внешнего муниципального финансового контроля, установленные федеральными законами, законами </w:t>
      </w:r>
      <w:r>
        <w:t>Ивановской области</w:t>
      </w:r>
      <w:r w:rsidRPr="00DF5FE0">
        <w:t xml:space="preserve">, </w:t>
      </w:r>
      <w:r w:rsidR="00C06767">
        <w:t>У</w:t>
      </w:r>
      <w:r w:rsidRPr="00DF5FE0">
        <w:t xml:space="preserve">ставом и нормативными правовыми актами </w:t>
      </w:r>
      <w:r>
        <w:t>Елнатского</w:t>
      </w:r>
      <w:r w:rsidR="00C06767">
        <w:t xml:space="preserve"> сельского поселения</w:t>
      </w:r>
      <w:proofErr w:type="gramStart"/>
      <w:r w:rsidR="00C06767">
        <w:t>.»;</w:t>
      </w:r>
      <w:proofErr w:type="gramEnd"/>
    </w:p>
    <w:p w:rsidR="0014291E" w:rsidRPr="00976DCF" w:rsidRDefault="0014291E" w:rsidP="0014291E">
      <w:pPr>
        <w:pStyle w:val="a3"/>
        <w:ind w:firstLine="708"/>
        <w:jc w:val="both"/>
      </w:pPr>
      <w:r w:rsidRPr="00976DCF">
        <w:t xml:space="preserve">1.7.  </w:t>
      </w:r>
      <w:r w:rsidR="00C06767">
        <w:t>п</w:t>
      </w:r>
      <w:r w:rsidRPr="00976DCF">
        <w:t xml:space="preserve">ункт 11.2. </w:t>
      </w:r>
      <w:r w:rsidR="00C06767">
        <w:t>с</w:t>
      </w:r>
      <w:r w:rsidRPr="00976DCF">
        <w:t>татьи 11  Положения изложить в новой редакции:</w:t>
      </w:r>
    </w:p>
    <w:p w:rsidR="0014291E" w:rsidRPr="00C06767" w:rsidRDefault="00C06767" w:rsidP="0014291E">
      <w:pPr>
        <w:pStyle w:val="a3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«11.2. </w:t>
      </w:r>
      <w:r w:rsidR="0014291E" w:rsidRPr="00976DCF">
        <w:rPr>
          <w:color w:val="000000"/>
          <w:shd w:val="clear" w:color="auto" w:fill="FFFFFF"/>
        </w:rPr>
        <w:t>Стандарты внешнего   муниципального финансового контроля для проведения контрольных и экспертно-аналитических мероприятий утверждаются Ревизионной комиссией Елнатского сельского поселения в соответствии с общими требованиями, утвержденными Счетной палатой Российской Федерации</w:t>
      </w:r>
      <w:proofErr w:type="gramStart"/>
      <w:r w:rsidR="0014291E" w:rsidRPr="00976DCF">
        <w:rPr>
          <w:color w:val="000000"/>
          <w:shd w:val="clear" w:color="auto" w:fill="FFFFFF"/>
        </w:rPr>
        <w:t>.</w:t>
      </w:r>
      <w:bookmarkStart w:id="10" w:name="l117"/>
      <w:bookmarkEnd w:id="10"/>
      <w:r>
        <w:rPr>
          <w:color w:val="000000"/>
          <w:shd w:val="clear" w:color="auto" w:fill="FFFFFF"/>
        </w:rPr>
        <w:t>»;</w:t>
      </w:r>
      <w:r w:rsidR="0014291E" w:rsidRPr="00976DCF">
        <w:rPr>
          <w:color w:val="000000"/>
          <w:shd w:val="clear" w:color="auto" w:fill="FFFFFF"/>
        </w:rPr>
        <w:t> </w:t>
      </w:r>
      <w:proofErr w:type="gramEnd"/>
    </w:p>
    <w:p w:rsidR="0014291E" w:rsidRPr="00F75FD8" w:rsidRDefault="0014291E" w:rsidP="00F75FD8">
      <w:pPr>
        <w:pStyle w:val="a3"/>
        <w:ind w:firstLine="708"/>
        <w:jc w:val="both"/>
        <w:rPr>
          <w:shd w:val="clear" w:color="auto" w:fill="FFFFFF"/>
        </w:rPr>
      </w:pPr>
      <w:bookmarkStart w:id="11" w:name="h211"/>
      <w:bookmarkEnd w:id="11"/>
      <w:r>
        <w:rPr>
          <w:shd w:val="clear" w:color="auto" w:fill="FFFFFF"/>
        </w:rPr>
        <w:t>1</w:t>
      </w:r>
      <w:r w:rsidRPr="00C06767">
        <w:rPr>
          <w:color w:val="000000"/>
          <w:shd w:val="clear" w:color="auto" w:fill="FFFFFF"/>
        </w:rPr>
        <w:t xml:space="preserve">.8. </w:t>
      </w:r>
      <w:r w:rsidR="00C06767" w:rsidRPr="00C06767">
        <w:rPr>
          <w:color w:val="000000"/>
          <w:shd w:val="clear" w:color="auto" w:fill="FFFFFF"/>
        </w:rPr>
        <w:t>п</w:t>
      </w:r>
      <w:r w:rsidRPr="00C06767">
        <w:rPr>
          <w:color w:val="000000"/>
          <w:shd w:val="clear" w:color="auto" w:fill="FFFFFF"/>
        </w:rPr>
        <w:t>одпункт</w:t>
      </w:r>
      <w:r w:rsidR="00C06767">
        <w:rPr>
          <w:color w:val="000000"/>
          <w:shd w:val="clear" w:color="auto" w:fill="FFFFFF"/>
        </w:rPr>
        <w:t xml:space="preserve"> </w:t>
      </w:r>
      <w:r w:rsidRPr="00C06767">
        <w:rPr>
          <w:color w:val="000000"/>
          <w:shd w:val="clear" w:color="auto" w:fill="FFFFFF"/>
        </w:rPr>
        <w:t>12.3.</w:t>
      </w:r>
      <w:r w:rsidR="00C06767" w:rsidRPr="00C06767">
        <w:rPr>
          <w:color w:val="000000"/>
          <w:shd w:val="clear" w:color="auto" w:fill="FFFFFF"/>
        </w:rPr>
        <w:t xml:space="preserve"> </w:t>
      </w:r>
      <w:r w:rsidRPr="00C06767">
        <w:rPr>
          <w:color w:val="000000"/>
          <w:shd w:val="clear" w:color="auto" w:fill="FFFFFF"/>
        </w:rPr>
        <w:t>статьи 12 Положени</w:t>
      </w:r>
      <w:r w:rsidR="00C06767" w:rsidRPr="00C06767">
        <w:rPr>
          <w:color w:val="000000"/>
          <w:shd w:val="clear" w:color="auto" w:fill="FFFFFF"/>
        </w:rPr>
        <w:t xml:space="preserve">я  дополнить абзацем следующего </w:t>
      </w:r>
      <w:r w:rsidRPr="00C06767">
        <w:rPr>
          <w:color w:val="000000"/>
          <w:shd w:val="clear" w:color="auto" w:fill="FFFFFF"/>
        </w:rPr>
        <w:t>содержания</w:t>
      </w:r>
      <w:r w:rsidR="00F75FD8">
        <w:rPr>
          <w:color w:val="000000"/>
          <w:shd w:val="clear" w:color="auto" w:fill="FFFFFF"/>
        </w:rPr>
        <w:t xml:space="preserve">: </w:t>
      </w:r>
      <w:r>
        <w:rPr>
          <w:shd w:val="clear" w:color="auto" w:fill="FFFFFF"/>
        </w:rPr>
        <w:t>«Срок выполнения представления может быть продлен по решению Ревизионной комиссии Елнатского сельского поселения, но не более одного раза</w:t>
      </w:r>
      <w:proofErr w:type="gramStart"/>
      <w:r>
        <w:rPr>
          <w:shd w:val="clear" w:color="auto" w:fill="FFFFFF"/>
        </w:rPr>
        <w:t>.»</w:t>
      </w:r>
      <w:r w:rsidR="00C06767">
        <w:rPr>
          <w:shd w:val="clear" w:color="auto" w:fill="FFFFFF"/>
        </w:rPr>
        <w:t>;</w:t>
      </w:r>
      <w:r>
        <w:rPr>
          <w:b/>
          <w:bCs/>
          <w:sz w:val="37"/>
          <w:szCs w:val="37"/>
        </w:rPr>
        <w:t xml:space="preserve"> </w:t>
      </w:r>
    </w:p>
    <w:p w:rsidR="0014291E" w:rsidRDefault="0014291E" w:rsidP="0014291E">
      <w:pPr>
        <w:pStyle w:val="a3"/>
        <w:ind w:firstLine="708"/>
        <w:jc w:val="both"/>
      </w:pPr>
      <w:r>
        <w:t xml:space="preserve"> </w:t>
      </w:r>
      <w:proofErr w:type="gramEnd"/>
      <w:r>
        <w:t xml:space="preserve">1.9. </w:t>
      </w:r>
      <w:r w:rsidR="00C06767">
        <w:t xml:space="preserve"> </w:t>
      </w:r>
      <w:r>
        <w:t>подпункт 12.7. статьи 12 Положения изложить в новой редакции</w:t>
      </w:r>
      <w:r w:rsidR="00C06767">
        <w:t>:</w:t>
      </w:r>
    </w:p>
    <w:p w:rsidR="0014291E" w:rsidRDefault="0014291E" w:rsidP="0014291E">
      <w:pPr>
        <w:pStyle w:val="a3"/>
        <w:jc w:val="both"/>
        <w:rPr>
          <w:color w:val="000000"/>
          <w:sz w:val="16"/>
          <w:szCs w:val="16"/>
          <w:shd w:val="clear" w:color="auto" w:fill="FFFFFF"/>
        </w:rPr>
      </w:pPr>
      <w:r>
        <w:t>«12.7.</w:t>
      </w:r>
      <w:r w:rsidRPr="00BB3E4A">
        <w:rPr>
          <w:color w:val="000000"/>
          <w:sz w:val="16"/>
          <w:szCs w:val="16"/>
          <w:shd w:val="clear" w:color="auto" w:fill="FFFFFF"/>
        </w:rPr>
        <w:t xml:space="preserve"> </w:t>
      </w:r>
      <w:r w:rsidR="00C06767">
        <w:rPr>
          <w:color w:val="000000"/>
          <w:sz w:val="16"/>
          <w:szCs w:val="16"/>
          <w:shd w:val="clear" w:color="auto" w:fill="FFFFFF"/>
        </w:rPr>
        <w:t xml:space="preserve"> </w:t>
      </w:r>
      <w:r w:rsidRPr="00BB3E4A">
        <w:rPr>
          <w:color w:val="000000"/>
          <w:shd w:val="clear" w:color="auto" w:fill="FFFFFF"/>
        </w:rPr>
        <w:t xml:space="preserve">Невыполнение представления или предписания </w:t>
      </w:r>
      <w:r>
        <w:rPr>
          <w:color w:val="000000"/>
          <w:shd w:val="clear" w:color="auto" w:fill="FFFFFF"/>
        </w:rPr>
        <w:t>Ревизионной комиссии Елнатского сельского поселения</w:t>
      </w:r>
      <w:r w:rsidRPr="00BB3E4A">
        <w:rPr>
          <w:color w:val="000000"/>
          <w:shd w:val="clear" w:color="auto" w:fill="FFFFFF"/>
        </w:rPr>
        <w:t xml:space="preserve"> влечет за собой ответственность, установленную законодательством Российской Федерации</w:t>
      </w:r>
      <w:proofErr w:type="gramStart"/>
      <w:r w:rsidRPr="00BB3E4A">
        <w:rPr>
          <w:color w:val="000000"/>
          <w:shd w:val="clear" w:color="auto" w:fill="FFFFFF"/>
        </w:rPr>
        <w:t>.</w:t>
      </w:r>
      <w:bookmarkStart w:id="12" w:name="l169"/>
      <w:bookmarkEnd w:id="12"/>
      <w:r w:rsidRPr="00BB3E4A">
        <w:rPr>
          <w:color w:val="000000"/>
          <w:shd w:val="clear" w:color="auto" w:fill="FFFFFF"/>
        </w:rPr>
        <w:t>»</w:t>
      </w:r>
      <w:r w:rsidR="00C06767">
        <w:rPr>
          <w:color w:val="000000"/>
          <w:shd w:val="clear" w:color="auto" w:fill="FFFFFF"/>
        </w:rPr>
        <w:t>;</w:t>
      </w:r>
      <w:proofErr w:type="gramEnd"/>
    </w:p>
    <w:p w:rsidR="0014291E" w:rsidRDefault="0014291E" w:rsidP="0014291E">
      <w:pPr>
        <w:pStyle w:val="a3"/>
        <w:jc w:val="both"/>
      </w:pPr>
      <w:r>
        <w:tab/>
        <w:t>1.10.</w:t>
      </w:r>
      <w:r w:rsidR="00C06767">
        <w:t xml:space="preserve"> п</w:t>
      </w:r>
      <w:r>
        <w:t>одпункт 3 пункта 15.4. Положения изложить в новой редакции:</w:t>
      </w:r>
    </w:p>
    <w:p w:rsidR="0014291E" w:rsidRDefault="00C06767" w:rsidP="0014291E">
      <w:pPr>
        <w:pStyle w:val="a3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«</w:t>
      </w:r>
      <w:r w:rsidR="0014291E" w:rsidRPr="00167FFA">
        <w:rPr>
          <w:color w:val="000000"/>
          <w:shd w:val="clear" w:color="auto" w:fill="FFFFFF"/>
        </w:rPr>
        <w:t>3)</w:t>
      </w:r>
      <w:r>
        <w:rPr>
          <w:color w:val="000000"/>
          <w:shd w:val="clear" w:color="auto" w:fill="FFFFFF"/>
        </w:rPr>
        <w:t xml:space="preserve"> </w:t>
      </w:r>
      <w:r w:rsidR="0014291E" w:rsidRPr="00167FFA">
        <w:rPr>
          <w:color w:val="000000"/>
          <w:shd w:val="clear" w:color="auto" w:fill="FFFFFF"/>
        </w:rPr>
        <w:t>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</w:t>
      </w:r>
      <w:r>
        <w:rPr>
          <w:color w:val="000000"/>
          <w:shd w:val="clear" w:color="auto" w:fill="FFFFFF"/>
        </w:rPr>
        <w:t>ории иностранного государства</w:t>
      </w:r>
      <w:proofErr w:type="gramStart"/>
      <w:r>
        <w:rPr>
          <w:color w:val="000000"/>
          <w:shd w:val="clear" w:color="auto" w:fill="FFFFFF"/>
        </w:rPr>
        <w:t>.»;</w:t>
      </w:r>
      <w:proofErr w:type="gramEnd"/>
    </w:p>
    <w:p w:rsidR="0014291E" w:rsidRDefault="0014291E" w:rsidP="00C06767">
      <w:pPr>
        <w:pStyle w:val="a3"/>
        <w:ind w:firstLine="708"/>
        <w:jc w:val="both"/>
        <w:rPr>
          <w:color w:val="000000"/>
          <w:sz w:val="37"/>
          <w:szCs w:val="37"/>
        </w:rPr>
      </w:pPr>
      <w:r w:rsidRPr="00343498">
        <w:rPr>
          <w:color w:val="000000"/>
        </w:rPr>
        <w:t>1.11.</w:t>
      </w:r>
      <w:r>
        <w:rPr>
          <w:color w:val="000000"/>
        </w:rPr>
        <w:t xml:space="preserve"> </w:t>
      </w:r>
      <w:r w:rsidR="00C06767">
        <w:rPr>
          <w:color w:val="000000"/>
        </w:rPr>
        <w:t xml:space="preserve"> </w:t>
      </w:r>
      <w:r>
        <w:rPr>
          <w:color w:val="000000"/>
        </w:rPr>
        <w:t xml:space="preserve">Положение дополнить </w:t>
      </w:r>
      <w:r w:rsidR="00C06767">
        <w:rPr>
          <w:color w:val="000000"/>
        </w:rPr>
        <w:t xml:space="preserve"> с</w:t>
      </w:r>
      <w:r w:rsidRPr="00343498">
        <w:rPr>
          <w:color w:val="000000"/>
        </w:rPr>
        <w:t>тать</w:t>
      </w:r>
      <w:r>
        <w:rPr>
          <w:color w:val="000000"/>
        </w:rPr>
        <w:t xml:space="preserve">ей </w:t>
      </w:r>
      <w:r w:rsidR="006C2FCC">
        <w:rPr>
          <w:color w:val="000000"/>
        </w:rPr>
        <w:t>18</w:t>
      </w:r>
      <w:r w:rsidRPr="00343498">
        <w:rPr>
          <w:color w:val="000000"/>
        </w:rPr>
        <w:t xml:space="preserve">.1. </w:t>
      </w:r>
      <w:r w:rsidR="00C06767">
        <w:rPr>
          <w:color w:val="000000"/>
        </w:rPr>
        <w:t>«</w:t>
      </w:r>
      <w:r w:rsidRPr="00343498">
        <w:rPr>
          <w:color w:val="000000"/>
        </w:rPr>
        <w:t xml:space="preserve">Материальное и социальное обеспечение должностных лиц </w:t>
      </w:r>
      <w:r>
        <w:rPr>
          <w:color w:val="000000"/>
        </w:rPr>
        <w:t>Ревизионной комиссии Елнатского сельского поселения</w:t>
      </w:r>
      <w:r w:rsidR="00C06767">
        <w:rPr>
          <w:color w:val="000000"/>
        </w:rPr>
        <w:t>»</w:t>
      </w:r>
      <w:r>
        <w:rPr>
          <w:rStyle w:val="dt-rc"/>
          <w:color w:val="808080"/>
          <w:sz w:val="33"/>
          <w:szCs w:val="33"/>
        </w:rPr>
        <w:t xml:space="preserve"> </w:t>
      </w:r>
      <w:r w:rsidR="00C06767" w:rsidRPr="00C06767">
        <w:rPr>
          <w:color w:val="000000"/>
        </w:rPr>
        <w:t>следующего содержания:</w:t>
      </w:r>
    </w:p>
    <w:p w:rsidR="0014291E" w:rsidRDefault="0014291E" w:rsidP="00C06767">
      <w:pPr>
        <w:pStyle w:val="a3"/>
        <w:jc w:val="both"/>
      </w:pPr>
      <w:r w:rsidRPr="00C06767">
        <w:rPr>
          <w:color w:val="000000"/>
        </w:rPr>
        <w:t xml:space="preserve"> </w:t>
      </w:r>
      <w:proofErr w:type="gramStart"/>
      <w:r w:rsidR="00C06767" w:rsidRPr="00C06767">
        <w:rPr>
          <w:color w:val="000000"/>
        </w:rPr>
        <w:t>«</w:t>
      </w:r>
      <w:r>
        <w:rPr>
          <w:rStyle w:val="dt-m"/>
        </w:rPr>
        <w:t>1)</w:t>
      </w:r>
      <w:r>
        <w:t>Должностным лицам Ревизионной комиссии Елнатского сельского поселения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</w:t>
      </w:r>
      <w:r w:rsidR="00C06767">
        <w:t xml:space="preserve">ановленные для лиц,  замещающих </w:t>
      </w:r>
      <w:r>
        <w:t xml:space="preserve"> муниципальные должности и должности муниципальной службы муниципального образования (в том числе по медицинскому и санаторно-курортному обеспечению, бытовому, транспортному и иным видам</w:t>
      </w:r>
      <w:proofErr w:type="gramEnd"/>
      <w:r>
        <w:t xml:space="preserve"> обслуживания).</w:t>
      </w:r>
      <w:bookmarkStart w:id="13" w:name="l283"/>
      <w:bookmarkStart w:id="14" w:name="l286"/>
      <w:bookmarkStart w:id="15" w:name="l284"/>
      <w:bookmarkEnd w:id="13"/>
      <w:bookmarkEnd w:id="14"/>
      <w:bookmarkEnd w:id="15"/>
    </w:p>
    <w:p w:rsidR="0014291E" w:rsidRDefault="0014291E" w:rsidP="00754619">
      <w:pPr>
        <w:pStyle w:val="a3"/>
        <w:jc w:val="both"/>
      </w:pPr>
      <w:proofErr w:type="gramStart"/>
      <w:r>
        <w:t>2) Меры по материальному и социальному обеспечению председателя, заместителя председателя, аудиторов, инспекторов и иных работников Ревизионной комиссии Елнатского сельского поселения устанавливаются муниципальными правовыми актами в соответствии с Федеральным законом</w:t>
      </w:r>
      <w:r w:rsidR="00C06767">
        <w:t xml:space="preserve"> </w:t>
      </w:r>
      <w:r w:rsidR="00C06767">
        <w:rPr>
          <w:color w:val="000000"/>
          <w:shd w:val="clear" w:color="auto" w:fill="FFFFFF"/>
        </w:rPr>
        <w:t>№6-ФЗ от 07.02.2011</w:t>
      </w:r>
      <w:r w:rsidR="00754619">
        <w:rPr>
          <w:color w:val="000000"/>
          <w:shd w:val="clear" w:color="auto" w:fill="FFFFFF"/>
        </w:rPr>
        <w:t xml:space="preserve"> </w:t>
      </w:r>
      <w:r w:rsidR="00754619" w:rsidRPr="00754619">
        <w:rPr>
          <w:color w:val="000000"/>
          <w:shd w:val="clear" w:color="auto" w:fill="FFFFFF"/>
        </w:rPr>
        <w:t xml:space="preserve">«Об общих принципах организации и деятельности контрольно-счетных органов субъектов Российской </w:t>
      </w:r>
      <w:r w:rsidR="00754619" w:rsidRPr="00754619">
        <w:rPr>
          <w:color w:val="000000"/>
          <w:shd w:val="clear" w:color="auto" w:fill="FFFFFF"/>
        </w:rPr>
        <w:lastRenderedPageBreak/>
        <w:t>Федерации и муниципальных образований»</w:t>
      </w:r>
      <w:r>
        <w:t xml:space="preserve">, </w:t>
      </w:r>
      <w:r w:rsidR="00754619">
        <w:t xml:space="preserve"> </w:t>
      </w:r>
      <w:r>
        <w:t>другими федеральными законами и законами Ивановской области.</w:t>
      </w:r>
      <w:bookmarkStart w:id="16" w:name="l287"/>
      <w:bookmarkEnd w:id="16"/>
      <w:r w:rsidR="00754619">
        <w:t>».</w:t>
      </w:r>
      <w:proofErr w:type="gramEnd"/>
    </w:p>
    <w:p w:rsidR="0014291E" w:rsidRDefault="0014291E" w:rsidP="0014291E">
      <w:pPr>
        <w:pStyle w:val="a3"/>
        <w:ind w:firstLine="708"/>
        <w:jc w:val="both"/>
      </w:pPr>
      <w:r>
        <w:t>2. Настоящее решение обнародовать в порядке, предусмотренном частью11 статьи 38 Устава Елнатского сельского поселения</w:t>
      </w:r>
      <w:r w:rsidR="00754619">
        <w:t>,</w:t>
      </w:r>
      <w:r>
        <w:t xml:space="preserve"> и разместить на официальном сайте администрации сельского поселения.</w:t>
      </w:r>
    </w:p>
    <w:p w:rsidR="0014291E" w:rsidRDefault="0014291E" w:rsidP="0014291E">
      <w:pPr>
        <w:pStyle w:val="a3"/>
        <w:ind w:firstLine="708"/>
        <w:jc w:val="both"/>
      </w:pPr>
      <w:r>
        <w:t>3. Настоящее решение вступает в силу с момента обнародования.</w:t>
      </w:r>
    </w:p>
    <w:p w:rsidR="0014291E" w:rsidRDefault="0014291E" w:rsidP="0014291E">
      <w:pPr>
        <w:pStyle w:val="a3"/>
        <w:jc w:val="both"/>
      </w:pPr>
    </w:p>
    <w:p w:rsidR="0014291E" w:rsidRDefault="0014291E" w:rsidP="0014291E">
      <w:pPr>
        <w:pStyle w:val="a3"/>
        <w:jc w:val="both"/>
      </w:pPr>
    </w:p>
    <w:p w:rsidR="0014291E" w:rsidRDefault="0014291E" w:rsidP="0014291E">
      <w:pPr>
        <w:pStyle w:val="a3"/>
        <w:jc w:val="both"/>
      </w:pPr>
      <w:r>
        <w:t>Глава Елнатского сельского поселения</w:t>
      </w:r>
    </w:p>
    <w:p w:rsidR="0014291E" w:rsidRDefault="0014291E" w:rsidP="0014291E">
      <w:pPr>
        <w:pStyle w:val="a3"/>
        <w:jc w:val="both"/>
      </w:pPr>
      <w:r>
        <w:t>Юрьевецкого муниципального района</w:t>
      </w:r>
    </w:p>
    <w:p w:rsidR="0014291E" w:rsidRDefault="0014291E" w:rsidP="0014291E">
      <w:pPr>
        <w:pStyle w:val="a3"/>
        <w:jc w:val="both"/>
      </w:pPr>
      <w:r>
        <w:t>Ивановской области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54619">
        <w:t xml:space="preserve">                      </w:t>
      </w:r>
      <w:proofErr w:type="spellStart"/>
      <w:r>
        <w:t>Г.И.Гарнова</w:t>
      </w:r>
      <w:proofErr w:type="spellEnd"/>
    </w:p>
    <w:p w:rsidR="0014291E" w:rsidRDefault="0014291E" w:rsidP="0014291E">
      <w:pPr>
        <w:pStyle w:val="a3"/>
        <w:jc w:val="both"/>
      </w:pPr>
    </w:p>
    <w:p w:rsidR="0014291E" w:rsidRDefault="0014291E" w:rsidP="0014291E">
      <w:pPr>
        <w:pStyle w:val="a3"/>
        <w:jc w:val="both"/>
      </w:pPr>
      <w:r>
        <w:t>Председатель Совета</w:t>
      </w:r>
      <w:r w:rsidRPr="002A398D">
        <w:t xml:space="preserve"> </w:t>
      </w:r>
      <w:r>
        <w:t>Елнатского сельского поселения</w:t>
      </w:r>
    </w:p>
    <w:p w:rsidR="0014291E" w:rsidRDefault="0014291E" w:rsidP="0014291E">
      <w:pPr>
        <w:pStyle w:val="a3"/>
        <w:jc w:val="both"/>
      </w:pPr>
      <w:r>
        <w:t>Юрьевецкого муниципального района</w:t>
      </w:r>
    </w:p>
    <w:p w:rsidR="0014291E" w:rsidRPr="00167FFA" w:rsidRDefault="0014291E" w:rsidP="0014291E">
      <w:pPr>
        <w:pStyle w:val="a3"/>
        <w:jc w:val="both"/>
      </w:pPr>
      <w:r>
        <w:t>Ивановской области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54619">
        <w:t xml:space="preserve">                      </w:t>
      </w:r>
      <w:proofErr w:type="spellStart"/>
      <w:r>
        <w:t>А.Г.Кокотова</w:t>
      </w:r>
      <w:proofErr w:type="spellEnd"/>
    </w:p>
    <w:p w:rsidR="0047376D" w:rsidRDefault="0047376D"/>
    <w:sectPr w:rsidR="0047376D" w:rsidSect="004C0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4291E"/>
    <w:rsid w:val="0014291E"/>
    <w:rsid w:val="001A6F26"/>
    <w:rsid w:val="002E2EC2"/>
    <w:rsid w:val="0047376D"/>
    <w:rsid w:val="00495C92"/>
    <w:rsid w:val="006011E6"/>
    <w:rsid w:val="0065048A"/>
    <w:rsid w:val="00696CA5"/>
    <w:rsid w:val="006C2FCC"/>
    <w:rsid w:val="00754619"/>
    <w:rsid w:val="008636FD"/>
    <w:rsid w:val="00913ACA"/>
    <w:rsid w:val="00995108"/>
    <w:rsid w:val="00AA5368"/>
    <w:rsid w:val="00C06767"/>
    <w:rsid w:val="00C22452"/>
    <w:rsid w:val="00F75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2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14291E"/>
    <w:pPr>
      <w:spacing w:before="100" w:beforeAutospacing="1" w:after="100" w:afterAutospacing="1"/>
    </w:pPr>
  </w:style>
  <w:style w:type="character" w:customStyle="1" w:styleId="dt-r">
    <w:name w:val="dt-r"/>
    <w:basedOn w:val="a0"/>
    <w:rsid w:val="0014291E"/>
  </w:style>
  <w:style w:type="character" w:styleId="a4">
    <w:name w:val="Hyperlink"/>
    <w:basedOn w:val="a0"/>
    <w:uiPriority w:val="99"/>
    <w:semiHidden/>
    <w:unhideWhenUsed/>
    <w:rsid w:val="0014291E"/>
    <w:rPr>
      <w:color w:val="0000FF"/>
      <w:u w:val="single"/>
    </w:rPr>
  </w:style>
  <w:style w:type="character" w:customStyle="1" w:styleId="dt-m">
    <w:name w:val="dt-m"/>
    <w:basedOn w:val="a0"/>
    <w:rsid w:val="0014291E"/>
  </w:style>
  <w:style w:type="character" w:customStyle="1" w:styleId="dt-rc">
    <w:name w:val="dt-rc"/>
    <w:basedOn w:val="a0"/>
    <w:rsid w:val="001429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rmativ.kontur.ru/document?moduleId=1&amp;documentId=3951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1525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Legion</dc:creator>
  <cp:lastModifiedBy>User</cp:lastModifiedBy>
  <cp:revision>10</cp:revision>
  <cp:lastPrinted>2022-03-28T12:38:00Z</cp:lastPrinted>
  <dcterms:created xsi:type="dcterms:W3CDTF">2022-03-18T05:58:00Z</dcterms:created>
  <dcterms:modified xsi:type="dcterms:W3CDTF">2022-03-28T12:55:00Z</dcterms:modified>
</cp:coreProperties>
</file>