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3D" w:rsidRPr="003C5644" w:rsidRDefault="00D15D3D" w:rsidP="00D15D3D">
      <w:pPr>
        <w:pStyle w:val="a7"/>
        <w:rPr>
          <w:sz w:val="36"/>
          <w:szCs w:val="36"/>
        </w:rPr>
      </w:pPr>
      <w:r w:rsidRPr="003C5644">
        <w:rPr>
          <w:sz w:val="36"/>
          <w:szCs w:val="36"/>
        </w:rPr>
        <w:t>Ивановская  область</w:t>
      </w:r>
    </w:p>
    <w:p w:rsidR="00D15D3D" w:rsidRPr="003C5644" w:rsidRDefault="00D15D3D" w:rsidP="00D15D3D">
      <w:pPr>
        <w:jc w:val="center"/>
        <w:rPr>
          <w:sz w:val="36"/>
          <w:szCs w:val="36"/>
        </w:rPr>
      </w:pPr>
      <w:r w:rsidRPr="003C5644">
        <w:rPr>
          <w:sz w:val="36"/>
          <w:szCs w:val="36"/>
        </w:rPr>
        <w:t>Юрьевецкий  муниципальный  район</w:t>
      </w:r>
    </w:p>
    <w:p w:rsidR="00D15D3D" w:rsidRPr="003C5644" w:rsidRDefault="00D15D3D" w:rsidP="00D15D3D">
      <w:pPr>
        <w:pStyle w:val="a5"/>
        <w:jc w:val="center"/>
        <w:rPr>
          <w:szCs w:val="36"/>
        </w:rPr>
      </w:pPr>
      <w:r w:rsidRPr="003C5644">
        <w:rPr>
          <w:szCs w:val="36"/>
        </w:rPr>
        <w:t>Совет  Елнатского  сельского поселения</w:t>
      </w:r>
    </w:p>
    <w:p w:rsidR="00D15D3D" w:rsidRPr="003C5644" w:rsidRDefault="00D15D3D" w:rsidP="00D15D3D">
      <w:pPr>
        <w:pStyle w:val="a5"/>
        <w:jc w:val="center"/>
        <w:rPr>
          <w:szCs w:val="36"/>
        </w:rPr>
      </w:pPr>
      <w:r w:rsidRPr="003C5644">
        <w:rPr>
          <w:szCs w:val="36"/>
        </w:rPr>
        <w:t>Второго созыва</w:t>
      </w:r>
    </w:p>
    <w:p w:rsidR="00D02811" w:rsidRDefault="00D02811" w:rsidP="00D15D3D">
      <w:pPr>
        <w:pStyle w:val="a5"/>
        <w:jc w:val="center"/>
        <w:rPr>
          <w:szCs w:val="36"/>
        </w:rPr>
      </w:pPr>
    </w:p>
    <w:p w:rsidR="00D15D3D" w:rsidRDefault="00D15D3D" w:rsidP="00D15D3D">
      <w:pPr>
        <w:pStyle w:val="a5"/>
        <w:jc w:val="center"/>
        <w:rPr>
          <w:szCs w:val="36"/>
        </w:rPr>
      </w:pPr>
      <w:r w:rsidRPr="003C5644">
        <w:rPr>
          <w:szCs w:val="36"/>
        </w:rPr>
        <w:t>Решение</w:t>
      </w:r>
    </w:p>
    <w:p w:rsidR="003C5644" w:rsidRPr="003C5644" w:rsidRDefault="003C5644" w:rsidP="00D15D3D">
      <w:pPr>
        <w:pStyle w:val="a5"/>
        <w:jc w:val="center"/>
        <w:rPr>
          <w:szCs w:val="36"/>
        </w:rPr>
      </w:pPr>
    </w:p>
    <w:p w:rsidR="00D15D3D" w:rsidRPr="003C5644" w:rsidRDefault="00D15D3D" w:rsidP="00D15D3D">
      <w:pPr>
        <w:pStyle w:val="a5"/>
        <w:jc w:val="both"/>
        <w:rPr>
          <w:sz w:val="24"/>
        </w:rPr>
      </w:pPr>
      <w:r w:rsidRPr="003C5644">
        <w:rPr>
          <w:sz w:val="24"/>
        </w:rPr>
        <w:t>от 28.12.2020г.</w:t>
      </w:r>
      <w:r w:rsidRPr="003C5644">
        <w:rPr>
          <w:sz w:val="24"/>
        </w:rPr>
        <w:tab/>
      </w:r>
      <w:r w:rsidRPr="003C5644">
        <w:rPr>
          <w:sz w:val="24"/>
        </w:rPr>
        <w:tab/>
      </w:r>
      <w:r w:rsidRPr="003C5644">
        <w:rPr>
          <w:sz w:val="24"/>
        </w:rPr>
        <w:tab/>
      </w:r>
      <w:r w:rsidRPr="003C5644">
        <w:rPr>
          <w:sz w:val="24"/>
        </w:rPr>
        <w:tab/>
      </w:r>
      <w:proofErr w:type="spellStart"/>
      <w:r w:rsidR="003C5644" w:rsidRPr="003C5644">
        <w:rPr>
          <w:sz w:val="24"/>
        </w:rPr>
        <w:t>с</w:t>
      </w:r>
      <w:proofErr w:type="gramStart"/>
      <w:r w:rsidR="003C5644" w:rsidRPr="003C5644">
        <w:rPr>
          <w:sz w:val="24"/>
        </w:rPr>
        <w:t>.Е</w:t>
      </w:r>
      <w:proofErr w:type="gramEnd"/>
      <w:r w:rsidR="003C5644" w:rsidRPr="003C5644">
        <w:rPr>
          <w:sz w:val="24"/>
        </w:rPr>
        <w:t>лнать</w:t>
      </w:r>
      <w:proofErr w:type="spellEnd"/>
      <w:r w:rsidR="003C5644" w:rsidRPr="003C5644">
        <w:rPr>
          <w:sz w:val="24"/>
        </w:rPr>
        <w:tab/>
      </w:r>
      <w:r w:rsidR="003C5644" w:rsidRPr="003C5644">
        <w:rPr>
          <w:sz w:val="24"/>
        </w:rPr>
        <w:tab/>
      </w:r>
      <w:r w:rsidRPr="003C5644">
        <w:rPr>
          <w:sz w:val="24"/>
        </w:rPr>
        <w:tab/>
      </w:r>
      <w:r w:rsidRPr="003C5644">
        <w:rPr>
          <w:sz w:val="24"/>
        </w:rPr>
        <w:tab/>
        <w:t>№28</w:t>
      </w:r>
    </w:p>
    <w:p w:rsidR="00D15D3D" w:rsidRDefault="00D15D3D" w:rsidP="00D15D3D">
      <w:pPr>
        <w:pStyle w:val="a5"/>
        <w:jc w:val="center"/>
        <w:rPr>
          <w:sz w:val="24"/>
        </w:rPr>
      </w:pPr>
    </w:p>
    <w:p w:rsidR="00D02811" w:rsidRPr="003C5644" w:rsidRDefault="00D02811" w:rsidP="00D15D3D">
      <w:pPr>
        <w:pStyle w:val="a5"/>
        <w:jc w:val="center"/>
        <w:rPr>
          <w:sz w:val="24"/>
        </w:rPr>
      </w:pPr>
    </w:p>
    <w:p w:rsidR="00DF0722" w:rsidRDefault="00D15D3D" w:rsidP="00D15D3D">
      <w:pPr>
        <w:pStyle w:val="a5"/>
        <w:jc w:val="center"/>
        <w:rPr>
          <w:sz w:val="24"/>
        </w:rPr>
      </w:pPr>
      <w:r w:rsidRPr="003C5644">
        <w:rPr>
          <w:sz w:val="24"/>
        </w:rPr>
        <w:t xml:space="preserve">О внесении изменений  и дополнений в решение Совета </w:t>
      </w:r>
    </w:p>
    <w:p w:rsidR="00D15D3D" w:rsidRPr="003C5644" w:rsidRDefault="00D15D3D" w:rsidP="00D15D3D">
      <w:pPr>
        <w:pStyle w:val="a5"/>
        <w:jc w:val="center"/>
        <w:rPr>
          <w:sz w:val="24"/>
        </w:rPr>
      </w:pPr>
      <w:r w:rsidRPr="003C5644">
        <w:rPr>
          <w:sz w:val="24"/>
        </w:rPr>
        <w:t xml:space="preserve">Елнатского сельского поселения от 27.12.2013г. №176 «Об утверждении </w:t>
      </w:r>
    </w:p>
    <w:p w:rsidR="00D15D3D" w:rsidRPr="003C5644" w:rsidRDefault="00D15D3D" w:rsidP="00D15D3D">
      <w:pPr>
        <w:pStyle w:val="a5"/>
        <w:jc w:val="center"/>
        <w:rPr>
          <w:sz w:val="24"/>
        </w:rPr>
      </w:pPr>
      <w:r w:rsidRPr="003C5644">
        <w:rPr>
          <w:sz w:val="24"/>
        </w:rPr>
        <w:t>Положений об оплате труда»</w:t>
      </w:r>
      <w:r w:rsidR="00F843ED">
        <w:rPr>
          <w:sz w:val="24"/>
        </w:rPr>
        <w:t xml:space="preserve"> (</w:t>
      </w:r>
      <w:r w:rsidRPr="003C5644">
        <w:rPr>
          <w:sz w:val="24"/>
        </w:rPr>
        <w:t>в действующей редакции)</w:t>
      </w:r>
    </w:p>
    <w:p w:rsidR="00D15D3D" w:rsidRDefault="00D15D3D" w:rsidP="00D15D3D">
      <w:pPr>
        <w:pStyle w:val="2"/>
        <w:jc w:val="center"/>
        <w:rPr>
          <w:sz w:val="24"/>
        </w:rPr>
      </w:pPr>
    </w:p>
    <w:p w:rsidR="00D02811" w:rsidRPr="003C5644" w:rsidRDefault="00D02811" w:rsidP="00D15D3D">
      <w:pPr>
        <w:pStyle w:val="2"/>
        <w:jc w:val="center"/>
        <w:rPr>
          <w:sz w:val="24"/>
        </w:rPr>
      </w:pPr>
    </w:p>
    <w:p w:rsidR="00D15D3D" w:rsidRDefault="00D15D3D" w:rsidP="00D02811">
      <w:pPr>
        <w:pStyle w:val="2"/>
        <w:jc w:val="both"/>
        <w:rPr>
          <w:sz w:val="24"/>
        </w:rPr>
      </w:pPr>
      <w:r w:rsidRPr="003C5644">
        <w:rPr>
          <w:sz w:val="24"/>
        </w:rPr>
        <w:tab/>
        <w:t xml:space="preserve">Руководствуясь  Федеральными  законами  от 06.10.2003г. № 131-ФЗ </w:t>
      </w:r>
      <w:r w:rsidR="00D02811">
        <w:t>«</w:t>
      </w:r>
      <w:r w:rsidRPr="003C5644">
        <w:rPr>
          <w:sz w:val="24"/>
        </w:rPr>
        <w:t>Об  общих  принципах организации   местного  самоуправления  в Российской  Федерации»,  Трудовым Кодексом Российской Федерации, Законом  Ивановской  области «О муниципальной службе в Ивановской области»  от 23.06.2008 года № 72-ОЗ ( в действующей редакции),</w:t>
      </w:r>
      <w:r w:rsidR="00D02811">
        <w:rPr>
          <w:sz w:val="24"/>
        </w:rPr>
        <w:t xml:space="preserve"> </w:t>
      </w:r>
      <w:r w:rsidRPr="003C5644">
        <w:rPr>
          <w:sz w:val="24"/>
        </w:rPr>
        <w:t>Уставом  Елнатского  сельского  поселения</w:t>
      </w:r>
      <w:proofErr w:type="gramStart"/>
      <w:r w:rsidRPr="003C5644">
        <w:rPr>
          <w:sz w:val="24"/>
        </w:rPr>
        <w:t xml:space="preserve"> ,</w:t>
      </w:r>
      <w:proofErr w:type="gramEnd"/>
      <w:r w:rsidRPr="003C5644">
        <w:rPr>
          <w:sz w:val="24"/>
        </w:rPr>
        <w:t xml:space="preserve"> решениями  Совета Елнатского сельского поселения Юрьевецкого муниципального района от 25.12.2019г. №254   «О бюджете  Елнатского сельского поселения  на 2020 год и плановый период 2021и 2022 годов»,  </w:t>
      </w:r>
    </w:p>
    <w:p w:rsidR="00D02811" w:rsidRPr="003C5644" w:rsidRDefault="00D02811" w:rsidP="00D02811">
      <w:pPr>
        <w:pStyle w:val="2"/>
        <w:jc w:val="both"/>
        <w:rPr>
          <w:sz w:val="24"/>
        </w:rPr>
      </w:pPr>
    </w:p>
    <w:p w:rsidR="00D15D3D" w:rsidRPr="003C5644" w:rsidRDefault="00D15D3D" w:rsidP="00D15D3D">
      <w:pPr>
        <w:ind w:left="708" w:firstLine="708"/>
        <w:jc w:val="both"/>
      </w:pPr>
      <w:r w:rsidRPr="003C5644">
        <w:t xml:space="preserve"> Совет Елнатского сельского поселения РЕШИЛ:</w:t>
      </w:r>
    </w:p>
    <w:p w:rsidR="00D15D3D" w:rsidRPr="003C5644" w:rsidRDefault="00D15D3D" w:rsidP="00D15D3D">
      <w:pPr>
        <w:jc w:val="both"/>
      </w:pPr>
      <w:r w:rsidRPr="003C5644">
        <w:t xml:space="preserve"> </w:t>
      </w:r>
      <w:r w:rsidR="00851C34">
        <w:tab/>
      </w:r>
      <w:r w:rsidRPr="003C5644">
        <w:t>1.</w:t>
      </w:r>
      <w:r w:rsidR="00F843ED">
        <w:t xml:space="preserve"> </w:t>
      </w:r>
      <w:r w:rsidRPr="003C5644">
        <w:t>Внести изменения и дополнения в решение Совета Елнатского сельского поселения от 27.12.2013г. №176 «Об утвержден</w:t>
      </w:r>
      <w:r w:rsidR="00F843ED">
        <w:t>ии Положений об оплате труда» (</w:t>
      </w:r>
      <w:r w:rsidRPr="003C5644">
        <w:t>в действующей редакции)</w:t>
      </w:r>
      <w:r w:rsidR="00F843ED">
        <w:t xml:space="preserve"> </w:t>
      </w:r>
      <w:r w:rsidRPr="003C5644">
        <w:t>следующего содержания:</w:t>
      </w:r>
    </w:p>
    <w:p w:rsidR="00D15D3D" w:rsidRPr="003C5644" w:rsidRDefault="00F843ED" w:rsidP="00D15D3D">
      <w:pPr>
        <w:tabs>
          <w:tab w:val="left" w:pos="2910"/>
          <w:tab w:val="left" w:pos="6615"/>
        </w:tabs>
        <w:jc w:val="both"/>
      </w:pPr>
      <w:r>
        <w:t>1.1. Приложение   №</w:t>
      </w:r>
      <w:r w:rsidR="00D15D3D" w:rsidRPr="003C5644">
        <w:t>2   к   Положению</w:t>
      </w:r>
      <w:r w:rsidR="00851C34">
        <w:t xml:space="preserve"> «О системе оплаты труда работников, замещающих должности, не отнесенные к муниципальным служащим  администрации Елнатского сельского поселения Юрьевецкого муниципального района» </w:t>
      </w:r>
      <w:r w:rsidR="00D15D3D" w:rsidRPr="003C5644">
        <w:t xml:space="preserve"> </w:t>
      </w:r>
      <w:r w:rsidR="00851C34">
        <w:t xml:space="preserve"> </w:t>
      </w:r>
      <w:r>
        <w:t xml:space="preserve"> от 27.12.2013г. №</w:t>
      </w:r>
      <w:r w:rsidR="00D15D3D" w:rsidRPr="003C5644">
        <w:t>176 изло</w:t>
      </w:r>
      <w:r>
        <w:t>жить в новой редакции (</w:t>
      </w:r>
      <w:r w:rsidR="00877435">
        <w:t>прилагае</w:t>
      </w:r>
      <w:r w:rsidR="00D15D3D" w:rsidRPr="003C5644">
        <w:t>тся)</w:t>
      </w:r>
    </w:p>
    <w:p w:rsidR="00D15D3D" w:rsidRPr="003C5644" w:rsidRDefault="00D15D3D" w:rsidP="003C5644">
      <w:pPr>
        <w:ind w:firstLine="708"/>
        <w:jc w:val="both"/>
      </w:pPr>
      <w:r w:rsidRPr="003C5644">
        <w:t xml:space="preserve"> 2. Настоящее решение вступает в законную силу с момента подписания и распространяется на правоотношения, возникшие с передачей части полномочий </w:t>
      </w:r>
      <w:r w:rsidR="00D02811" w:rsidRPr="003C5644">
        <w:t xml:space="preserve">по решению вопросов местного значения </w:t>
      </w:r>
      <w:r w:rsidRPr="003C5644">
        <w:t>Юрьевецкого муниципального района</w:t>
      </w:r>
      <w:r w:rsidR="00D02811">
        <w:t>.</w:t>
      </w:r>
    </w:p>
    <w:p w:rsidR="003C5644" w:rsidRPr="003C5644" w:rsidRDefault="00D15D3D" w:rsidP="003C5644">
      <w:pPr>
        <w:pStyle w:val="3"/>
        <w:ind w:firstLine="708"/>
        <w:rPr>
          <w:sz w:val="24"/>
        </w:rPr>
      </w:pPr>
      <w:r w:rsidRPr="003C5644">
        <w:rPr>
          <w:sz w:val="24"/>
        </w:rPr>
        <w:t xml:space="preserve">3. </w:t>
      </w:r>
      <w:proofErr w:type="gramStart"/>
      <w:r w:rsidRPr="003C5644">
        <w:rPr>
          <w:sz w:val="24"/>
        </w:rPr>
        <w:t>Контроль за</w:t>
      </w:r>
      <w:proofErr w:type="gramEnd"/>
      <w:r w:rsidRPr="003C5644">
        <w:rPr>
          <w:sz w:val="24"/>
        </w:rPr>
        <w:t xml:space="preserve"> исполнением настоящего решения возложить на постоянную комиссию по </w:t>
      </w:r>
      <w:r w:rsidR="003C5644" w:rsidRPr="003C5644">
        <w:rPr>
          <w:sz w:val="24"/>
        </w:rPr>
        <w:t xml:space="preserve">  финансово-экономическим вопросам, вопросам собственности и законности.</w:t>
      </w:r>
    </w:p>
    <w:p w:rsidR="00D15D3D" w:rsidRDefault="003C5644" w:rsidP="003C5644">
      <w:pPr>
        <w:pStyle w:val="3"/>
        <w:ind w:firstLine="708"/>
        <w:rPr>
          <w:sz w:val="24"/>
        </w:rPr>
      </w:pPr>
      <w:r w:rsidRPr="003C5644">
        <w:rPr>
          <w:sz w:val="24"/>
        </w:rPr>
        <w:t xml:space="preserve"> </w:t>
      </w:r>
    </w:p>
    <w:p w:rsidR="00DF0722" w:rsidRPr="003C5644" w:rsidRDefault="00DF0722" w:rsidP="003C5644">
      <w:pPr>
        <w:pStyle w:val="3"/>
        <w:ind w:firstLine="708"/>
        <w:rPr>
          <w:sz w:val="24"/>
        </w:rPr>
      </w:pPr>
    </w:p>
    <w:p w:rsidR="00D15D3D" w:rsidRPr="003C5644" w:rsidRDefault="003C5644" w:rsidP="00D15D3D">
      <w:pPr>
        <w:pStyle w:val="3"/>
        <w:rPr>
          <w:sz w:val="24"/>
        </w:rPr>
      </w:pPr>
      <w:r w:rsidRPr="003C5644">
        <w:rPr>
          <w:sz w:val="24"/>
        </w:rPr>
        <w:t>Председатель Совета Елнатского сельского поселения</w:t>
      </w:r>
    </w:p>
    <w:p w:rsidR="003C5644" w:rsidRPr="003C5644" w:rsidRDefault="003C5644" w:rsidP="00D15D3D">
      <w:pPr>
        <w:pStyle w:val="3"/>
        <w:rPr>
          <w:sz w:val="24"/>
        </w:rPr>
      </w:pPr>
      <w:r w:rsidRPr="003C5644">
        <w:rPr>
          <w:sz w:val="24"/>
        </w:rPr>
        <w:t>Юрьевецкого муниципального района</w:t>
      </w:r>
    </w:p>
    <w:p w:rsidR="003C5644" w:rsidRDefault="003C5644" w:rsidP="00D15D3D">
      <w:pPr>
        <w:pStyle w:val="3"/>
        <w:rPr>
          <w:sz w:val="24"/>
        </w:rPr>
      </w:pPr>
      <w:r w:rsidRPr="003C5644">
        <w:rPr>
          <w:sz w:val="24"/>
        </w:rPr>
        <w:t>Ивановской области</w:t>
      </w:r>
      <w:r w:rsidRPr="003C5644">
        <w:rPr>
          <w:sz w:val="24"/>
        </w:rPr>
        <w:tab/>
      </w:r>
      <w:r w:rsidRPr="003C5644">
        <w:rPr>
          <w:sz w:val="24"/>
        </w:rPr>
        <w:tab/>
      </w:r>
      <w:r w:rsidRPr="003C5644">
        <w:rPr>
          <w:sz w:val="24"/>
        </w:rPr>
        <w:tab/>
      </w:r>
      <w:r w:rsidRPr="003C5644">
        <w:rPr>
          <w:sz w:val="24"/>
        </w:rPr>
        <w:tab/>
      </w:r>
      <w:r w:rsidRPr="003C5644">
        <w:rPr>
          <w:sz w:val="24"/>
        </w:rPr>
        <w:tab/>
      </w:r>
      <w:r w:rsidRPr="003C5644">
        <w:rPr>
          <w:sz w:val="24"/>
        </w:rPr>
        <w:tab/>
      </w:r>
      <w:r w:rsidR="00D02811">
        <w:rPr>
          <w:sz w:val="24"/>
        </w:rPr>
        <w:t xml:space="preserve">                            </w:t>
      </w:r>
      <w:proofErr w:type="spellStart"/>
      <w:r w:rsidRPr="003C5644">
        <w:rPr>
          <w:sz w:val="24"/>
        </w:rPr>
        <w:t>А.Г.Кокотова</w:t>
      </w:r>
      <w:proofErr w:type="spellEnd"/>
    </w:p>
    <w:p w:rsidR="00877435" w:rsidRPr="003C5644" w:rsidRDefault="00877435" w:rsidP="00D15D3D">
      <w:pPr>
        <w:pStyle w:val="3"/>
        <w:rPr>
          <w:sz w:val="24"/>
        </w:rPr>
      </w:pPr>
    </w:p>
    <w:p w:rsidR="003C5644" w:rsidRPr="003C5644" w:rsidRDefault="00D15D3D" w:rsidP="00D15D3D">
      <w:pPr>
        <w:pStyle w:val="3"/>
        <w:rPr>
          <w:sz w:val="24"/>
        </w:rPr>
      </w:pPr>
      <w:r w:rsidRPr="003C5644">
        <w:rPr>
          <w:sz w:val="24"/>
        </w:rPr>
        <w:t>Глава Елнатского сельского поселения</w:t>
      </w:r>
    </w:p>
    <w:p w:rsidR="003C5644" w:rsidRPr="003C5644" w:rsidRDefault="003C5644" w:rsidP="00D15D3D">
      <w:pPr>
        <w:pStyle w:val="3"/>
        <w:rPr>
          <w:sz w:val="24"/>
        </w:rPr>
      </w:pPr>
      <w:r w:rsidRPr="003C5644">
        <w:rPr>
          <w:sz w:val="24"/>
        </w:rPr>
        <w:t>Юрьевецкого муниципального района</w:t>
      </w:r>
    </w:p>
    <w:p w:rsidR="003C5644" w:rsidRPr="003C5644" w:rsidRDefault="003C5644" w:rsidP="00D15D3D">
      <w:pPr>
        <w:pStyle w:val="3"/>
        <w:rPr>
          <w:sz w:val="24"/>
        </w:rPr>
      </w:pPr>
      <w:r w:rsidRPr="003C5644">
        <w:rPr>
          <w:sz w:val="24"/>
        </w:rPr>
        <w:t>Ивановской области</w:t>
      </w:r>
      <w:r w:rsidRPr="003C5644">
        <w:rPr>
          <w:sz w:val="24"/>
        </w:rPr>
        <w:tab/>
      </w:r>
      <w:r w:rsidRPr="003C5644">
        <w:rPr>
          <w:sz w:val="24"/>
        </w:rPr>
        <w:tab/>
      </w:r>
      <w:r w:rsidRPr="003C5644">
        <w:rPr>
          <w:sz w:val="24"/>
        </w:rPr>
        <w:tab/>
      </w:r>
      <w:r w:rsidRPr="003C5644">
        <w:rPr>
          <w:sz w:val="24"/>
        </w:rPr>
        <w:tab/>
      </w:r>
      <w:r w:rsidRPr="003C5644">
        <w:rPr>
          <w:sz w:val="24"/>
        </w:rPr>
        <w:tab/>
      </w:r>
      <w:r w:rsidRPr="003C5644">
        <w:rPr>
          <w:sz w:val="24"/>
        </w:rPr>
        <w:tab/>
      </w:r>
      <w:r w:rsidR="00D02811">
        <w:rPr>
          <w:sz w:val="24"/>
        </w:rPr>
        <w:t xml:space="preserve">                           </w:t>
      </w:r>
      <w:r w:rsidRPr="003C5644">
        <w:rPr>
          <w:sz w:val="24"/>
        </w:rPr>
        <w:t xml:space="preserve">Г.И.Гарнова </w:t>
      </w:r>
    </w:p>
    <w:p w:rsidR="00D15D3D" w:rsidRPr="003C5644" w:rsidRDefault="00D15D3D" w:rsidP="00D15D3D">
      <w:pPr>
        <w:pStyle w:val="3"/>
        <w:rPr>
          <w:sz w:val="24"/>
        </w:rPr>
      </w:pPr>
      <w:r w:rsidRPr="003C5644">
        <w:rPr>
          <w:sz w:val="24"/>
        </w:rPr>
        <w:tab/>
      </w:r>
      <w:r w:rsidRPr="003C5644">
        <w:rPr>
          <w:sz w:val="24"/>
        </w:rPr>
        <w:tab/>
      </w:r>
      <w:r w:rsidRPr="003C5644">
        <w:rPr>
          <w:sz w:val="24"/>
        </w:rPr>
        <w:tab/>
      </w:r>
      <w:r w:rsidRPr="003C5644">
        <w:rPr>
          <w:sz w:val="24"/>
        </w:rPr>
        <w:tab/>
        <w:t xml:space="preserve"> </w:t>
      </w:r>
    </w:p>
    <w:p w:rsidR="00D15D3D" w:rsidRDefault="00D15D3D" w:rsidP="001032B2">
      <w:pPr>
        <w:pStyle w:val="ConsPlusTitle"/>
        <w:ind w:right="28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1032B2" w:rsidRPr="00877435" w:rsidRDefault="00F843ED" w:rsidP="001032B2">
      <w:pPr>
        <w:pStyle w:val="ConsPlusTitle"/>
        <w:ind w:right="28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Приложение №</w:t>
      </w:r>
      <w:r w:rsidR="001032B2" w:rsidRPr="00877435">
        <w:rPr>
          <w:rFonts w:ascii="Times New Roman" w:hAnsi="Times New Roman" w:cs="Times New Roman"/>
          <w:b w:val="0"/>
          <w:sz w:val="20"/>
          <w:szCs w:val="20"/>
        </w:rPr>
        <w:t xml:space="preserve">2 </w:t>
      </w:r>
    </w:p>
    <w:p w:rsidR="001032B2" w:rsidRPr="00877435" w:rsidRDefault="001032B2" w:rsidP="001032B2">
      <w:pPr>
        <w:pStyle w:val="ConsPlusTitle"/>
        <w:ind w:right="28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77435">
        <w:rPr>
          <w:rFonts w:ascii="Times New Roman" w:hAnsi="Times New Roman" w:cs="Times New Roman"/>
          <w:b w:val="0"/>
          <w:sz w:val="20"/>
          <w:szCs w:val="20"/>
        </w:rPr>
        <w:t xml:space="preserve">к решению  Совета </w:t>
      </w:r>
    </w:p>
    <w:p w:rsidR="001032B2" w:rsidRPr="00877435" w:rsidRDefault="001032B2" w:rsidP="001032B2">
      <w:pPr>
        <w:pStyle w:val="ConsPlusTitle"/>
        <w:ind w:right="28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77435">
        <w:rPr>
          <w:rFonts w:ascii="Times New Roman" w:hAnsi="Times New Roman" w:cs="Times New Roman"/>
          <w:b w:val="0"/>
          <w:sz w:val="20"/>
          <w:szCs w:val="20"/>
        </w:rPr>
        <w:t>Елнатского сельского поселения</w:t>
      </w:r>
    </w:p>
    <w:p w:rsidR="001032B2" w:rsidRPr="00877435" w:rsidRDefault="00F843ED" w:rsidP="001032B2">
      <w:pPr>
        <w:pStyle w:val="ConsPlusTitle"/>
        <w:ind w:right="28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от 27.12.2013г.  №</w:t>
      </w:r>
      <w:r w:rsidR="001032B2" w:rsidRPr="00877435">
        <w:rPr>
          <w:rFonts w:ascii="Times New Roman" w:hAnsi="Times New Roman" w:cs="Times New Roman"/>
          <w:b w:val="0"/>
          <w:sz w:val="20"/>
          <w:szCs w:val="20"/>
        </w:rPr>
        <w:t xml:space="preserve">176  </w:t>
      </w:r>
    </w:p>
    <w:p w:rsidR="001032B2" w:rsidRPr="00877435" w:rsidRDefault="00754A3B" w:rsidP="00754A3B">
      <w:pPr>
        <w:pStyle w:val="1"/>
        <w:numPr>
          <w:ilvl w:val="0"/>
          <w:numId w:val="1"/>
        </w:numPr>
        <w:tabs>
          <w:tab w:val="left" w:pos="0"/>
        </w:tabs>
        <w:suppressAutoHyphens/>
        <w:autoSpaceDN w:val="0"/>
        <w:jc w:val="right"/>
        <w:rPr>
          <w:b/>
          <w:sz w:val="20"/>
          <w:szCs w:val="20"/>
        </w:rPr>
      </w:pPr>
      <w:r w:rsidRPr="00877435">
        <w:rPr>
          <w:b/>
          <w:sz w:val="20"/>
          <w:szCs w:val="20"/>
        </w:rPr>
        <w:t xml:space="preserve"> в редакции от 28.12.2020г.</w:t>
      </w:r>
      <w:r w:rsidR="00F843ED">
        <w:rPr>
          <w:b/>
          <w:sz w:val="20"/>
          <w:szCs w:val="20"/>
        </w:rPr>
        <w:t xml:space="preserve"> </w:t>
      </w:r>
      <w:r w:rsidRPr="00877435">
        <w:rPr>
          <w:b/>
          <w:sz w:val="20"/>
          <w:szCs w:val="20"/>
        </w:rPr>
        <w:t>№28</w:t>
      </w:r>
    </w:p>
    <w:p w:rsidR="001032B2" w:rsidRPr="00877435" w:rsidRDefault="001032B2" w:rsidP="001032B2">
      <w:pPr>
        <w:rPr>
          <w:b/>
          <w:sz w:val="20"/>
          <w:szCs w:val="20"/>
        </w:rPr>
      </w:pPr>
    </w:p>
    <w:p w:rsidR="001032B2" w:rsidRPr="00877435" w:rsidRDefault="001032B2" w:rsidP="001032B2">
      <w:pPr>
        <w:jc w:val="center"/>
        <w:rPr>
          <w:b/>
          <w:sz w:val="20"/>
          <w:szCs w:val="20"/>
        </w:rPr>
      </w:pPr>
      <w:r w:rsidRPr="00877435">
        <w:rPr>
          <w:b/>
          <w:sz w:val="20"/>
          <w:szCs w:val="20"/>
        </w:rPr>
        <w:t>ПОЛОЖЕНИЕ</w:t>
      </w:r>
    </w:p>
    <w:p w:rsidR="00754A3B" w:rsidRPr="00877435" w:rsidRDefault="001032B2" w:rsidP="00DF07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FF0000"/>
        </w:rPr>
      </w:pPr>
      <w:r w:rsidRPr="00877435">
        <w:rPr>
          <w:rFonts w:ascii="Times New Roman" w:hAnsi="Times New Roman" w:cs="Times New Roman"/>
          <w:b/>
        </w:rPr>
        <w:t>об оплате труда работников, занимающих должности, не отнесенные к муниципальным служащим администрации Елнатского сельского поселения Юрьевецкого муниципального района</w:t>
      </w:r>
      <w:r w:rsidR="00754A3B" w:rsidRPr="00877435">
        <w:rPr>
          <w:rFonts w:ascii="Times New Roman" w:hAnsi="Times New Roman" w:cs="Times New Roman"/>
        </w:rPr>
        <w:t xml:space="preserve"> </w:t>
      </w:r>
      <w:r w:rsidR="00DF0722" w:rsidRPr="00877435">
        <w:rPr>
          <w:rFonts w:ascii="Times New Roman" w:hAnsi="Times New Roman" w:cs="Times New Roman"/>
        </w:rPr>
        <w:t xml:space="preserve"> </w:t>
      </w:r>
    </w:p>
    <w:p w:rsidR="001032B2" w:rsidRPr="00877435" w:rsidRDefault="001032B2" w:rsidP="001032B2">
      <w:pPr>
        <w:jc w:val="center"/>
        <w:rPr>
          <w:b/>
          <w:sz w:val="20"/>
          <w:szCs w:val="20"/>
        </w:rPr>
      </w:pPr>
    </w:p>
    <w:p w:rsidR="001032B2" w:rsidRPr="00877435" w:rsidRDefault="00F843ED" w:rsidP="001032B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Общие положения</w:t>
      </w:r>
    </w:p>
    <w:p w:rsidR="001032B2" w:rsidRPr="00877435" w:rsidRDefault="001032B2" w:rsidP="001032B2">
      <w:pPr>
        <w:ind w:firstLine="567"/>
        <w:jc w:val="both"/>
        <w:rPr>
          <w:sz w:val="20"/>
          <w:szCs w:val="20"/>
        </w:rPr>
      </w:pPr>
      <w:r w:rsidRPr="00877435">
        <w:rPr>
          <w:sz w:val="20"/>
          <w:szCs w:val="20"/>
        </w:rPr>
        <w:t>1. Настоящее Положение разработано в соответствии с Трудовым Кодексом РФ, Бюджетным Кодексом РФ, Указом Губернатора Ивановской области «Об упорядочении оплаты труда работников, занимающих должности, не отнесенные к должностям государственной гражданской службы</w:t>
      </w:r>
      <w:proofErr w:type="gramStart"/>
      <w:r w:rsidRPr="00877435">
        <w:rPr>
          <w:sz w:val="20"/>
          <w:szCs w:val="20"/>
        </w:rPr>
        <w:t xml:space="preserve"> ,</w:t>
      </w:r>
      <w:proofErr w:type="gramEnd"/>
      <w:r w:rsidRPr="00877435">
        <w:rPr>
          <w:sz w:val="20"/>
          <w:szCs w:val="20"/>
        </w:rPr>
        <w:t xml:space="preserve"> в органах государственной власти Ивановской области от 07.11.2007г. № 128-уг ( в редакции от 28.08.2012г. № 144-уг).</w:t>
      </w:r>
    </w:p>
    <w:p w:rsidR="001032B2" w:rsidRPr="00877435" w:rsidRDefault="001032B2" w:rsidP="001032B2">
      <w:pPr>
        <w:ind w:firstLine="567"/>
        <w:jc w:val="both"/>
        <w:rPr>
          <w:sz w:val="20"/>
          <w:szCs w:val="20"/>
        </w:rPr>
      </w:pPr>
      <w:r w:rsidRPr="00877435">
        <w:rPr>
          <w:sz w:val="20"/>
          <w:szCs w:val="20"/>
        </w:rPr>
        <w:t>2. Настоящее Положение устанавливает систему оплаты труда работников, занимающих должности, не отнесенные к муниципальным служащим администрации Елнатского сельского поселения (далее – работников)</w:t>
      </w:r>
      <w:r w:rsidR="00DF0722" w:rsidRPr="00877435">
        <w:rPr>
          <w:sz w:val="20"/>
          <w:szCs w:val="20"/>
        </w:rPr>
        <w:t>.</w:t>
      </w:r>
      <w:r w:rsidR="00754A3B" w:rsidRPr="00877435">
        <w:rPr>
          <w:sz w:val="20"/>
          <w:szCs w:val="20"/>
        </w:rPr>
        <w:t xml:space="preserve"> </w:t>
      </w:r>
      <w:r w:rsidR="00DF0722" w:rsidRPr="00877435">
        <w:rPr>
          <w:color w:val="FF0000"/>
          <w:sz w:val="20"/>
          <w:szCs w:val="20"/>
        </w:rPr>
        <w:t xml:space="preserve"> </w:t>
      </w:r>
    </w:p>
    <w:p w:rsidR="001032B2" w:rsidRPr="00877435" w:rsidRDefault="001032B2" w:rsidP="001032B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color w:val="FF0000"/>
        </w:rPr>
      </w:pPr>
      <w:r w:rsidRPr="00877435">
        <w:rPr>
          <w:rFonts w:ascii="Times New Roman" w:hAnsi="Times New Roman" w:cs="Times New Roman"/>
        </w:rPr>
        <w:t>3. Настоящее Положение обязательно для исполнения администрацией Елнатского сельского поселения и их должностными лицами</w:t>
      </w:r>
      <w:r w:rsidR="00DF0722" w:rsidRPr="00877435">
        <w:rPr>
          <w:rFonts w:ascii="Times New Roman" w:hAnsi="Times New Roman" w:cs="Times New Roman"/>
        </w:rPr>
        <w:t xml:space="preserve"> .</w:t>
      </w:r>
    </w:p>
    <w:p w:rsidR="001032B2" w:rsidRPr="00877435" w:rsidRDefault="001032B2" w:rsidP="001032B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FF0000"/>
        </w:rPr>
      </w:pPr>
    </w:p>
    <w:p w:rsidR="001032B2" w:rsidRPr="00877435" w:rsidRDefault="001032B2" w:rsidP="001032B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877435">
        <w:rPr>
          <w:rFonts w:ascii="Times New Roman" w:hAnsi="Times New Roman" w:cs="Times New Roman"/>
          <w:b/>
        </w:rPr>
        <w:t>2. Порядок и условия оплаты труда</w:t>
      </w:r>
    </w:p>
    <w:p w:rsidR="001032B2" w:rsidRPr="00877435" w:rsidRDefault="001032B2" w:rsidP="001032B2">
      <w:pPr>
        <w:ind w:firstLine="567"/>
        <w:jc w:val="both"/>
        <w:rPr>
          <w:sz w:val="20"/>
          <w:szCs w:val="20"/>
        </w:rPr>
      </w:pPr>
    </w:p>
    <w:p w:rsidR="001032B2" w:rsidRPr="00877435" w:rsidRDefault="001032B2" w:rsidP="0066644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</w:rPr>
      </w:pPr>
      <w:r w:rsidRPr="00877435">
        <w:rPr>
          <w:rFonts w:ascii="Times New Roman" w:hAnsi="Times New Roman" w:cs="Times New Roman"/>
        </w:rPr>
        <w:t xml:space="preserve">1. Система оплаты труда работников, занимающих должности, не отнесенные к муниципальным </w:t>
      </w:r>
      <w:r w:rsidRPr="00D02811">
        <w:rPr>
          <w:rFonts w:ascii="Times New Roman" w:hAnsi="Times New Roman" w:cs="Times New Roman"/>
        </w:rPr>
        <w:t xml:space="preserve">служащим </w:t>
      </w:r>
      <w:r w:rsidR="00DF0722" w:rsidRPr="00D02811">
        <w:rPr>
          <w:rFonts w:ascii="Times New Roman" w:hAnsi="Times New Roman" w:cs="Times New Roman"/>
        </w:rPr>
        <w:t xml:space="preserve"> </w:t>
      </w:r>
      <w:r w:rsidRPr="00D02811">
        <w:rPr>
          <w:rFonts w:ascii="Times New Roman" w:hAnsi="Times New Roman" w:cs="Times New Roman"/>
        </w:rPr>
        <w:t xml:space="preserve"> и</w:t>
      </w:r>
      <w:r w:rsidR="00666447" w:rsidRPr="00D02811">
        <w:rPr>
          <w:rFonts w:ascii="Times New Roman" w:hAnsi="Times New Roman" w:cs="Times New Roman"/>
        </w:rPr>
        <w:t xml:space="preserve"> должностных лиц, оплата которых осуществляется за счет иных межбюджетных трансфертов,   выделяемых на исполнение переданных полномочий по решению вопросов местного значения Юрьевецкого муниципального района</w:t>
      </w:r>
      <w:r w:rsidR="00DF0722" w:rsidRPr="00D02811">
        <w:rPr>
          <w:rFonts w:ascii="Times New Roman" w:hAnsi="Times New Roman" w:cs="Times New Roman"/>
        </w:rPr>
        <w:t xml:space="preserve"> в администрации Елнатского сельского поселения</w:t>
      </w:r>
      <w:r w:rsidR="00666447" w:rsidRPr="00D02811">
        <w:rPr>
          <w:rFonts w:ascii="Times New Roman" w:hAnsi="Times New Roman" w:cs="Times New Roman"/>
        </w:rPr>
        <w:t>,</w:t>
      </w:r>
      <w:r w:rsidRPr="00877435">
        <w:rPr>
          <w:color w:val="FF0000"/>
        </w:rPr>
        <w:t xml:space="preserve"> </w:t>
      </w:r>
      <w:r w:rsidRPr="00877435">
        <w:rPr>
          <w:rFonts w:ascii="Times New Roman" w:hAnsi="Times New Roman" w:cs="Times New Roman"/>
        </w:rPr>
        <w:t>состоит из месячного должностного оклада ( дале</w:t>
      </w:r>
      <w:proofErr w:type="gramStart"/>
      <w:r w:rsidRPr="00877435">
        <w:rPr>
          <w:rFonts w:ascii="Times New Roman" w:hAnsi="Times New Roman" w:cs="Times New Roman"/>
        </w:rPr>
        <w:t>е-</w:t>
      </w:r>
      <w:proofErr w:type="gramEnd"/>
      <w:r w:rsidRPr="00877435">
        <w:rPr>
          <w:rFonts w:ascii="Times New Roman" w:hAnsi="Times New Roman" w:cs="Times New Roman"/>
        </w:rPr>
        <w:t xml:space="preserve"> должностной оклад</w:t>
      </w:r>
      <w:r w:rsidR="00877435" w:rsidRPr="00877435">
        <w:rPr>
          <w:rFonts w:ascii="Times New Roman" w:hAnsi="Times New Roman" w:cs="Times New Roman"/>
        </w:rPr>
        <w:t>)</w:t>
      </w:r>
      <w:r w:rsidRPr="00877435">
        <w:rPr>
          <w:rFonts w:ascii="Times New Roman" w:hAnsi="Times New Roman" w:cs="Times New Roman"/>
        </w:rPr>
        <w:t xml:space="preserve"> и иных дополнительных выплат.</w:t>
      </w:r>
    </w:p>
    <w:p w:rsidR="001032B2" w:rsidRPr="00877435" w:rsidRDefault="001032B2" w:rsidP="001032B2">
      <w:pPr>
        <w:ind w:firstLine="540"/>
        <w:jc w:val="both"/>
        <w:rPr>
          <w:sz w:val="20"/>
          <w:szCs w:val="20"/>
        </w:rPr>
      </w:pPr>
      <w:r w:rsidRPr="00877435">
        <w:rPr>
          <w:sz w:val="20"/>
          <w:szCs w:val="20"/>
        </w:rPr>
        <w:t xml:space="preserve">2. Размеры </w:t>
      </w:r>
      <w:r w:rsidR="00DF0722" w:rsidRPr="00877435">
        <w:rPr>
          <w:sz w:val="20"/>
          <w:szCs w:val="20"/>
        </w:rPr>
        <w:t>должностных окладов работников</w:t>
      </w:r>
      <w:proofErr w:type="gramStart"/>
      <w:r w:rsidR="00DF0722" w:rsidRPr="00877435">
        <w:rPr>
          <w:sz w:val="20"/>
          <w:szCs w:val="20"/>
        </w:rPr>
        <w:t xml:space="preserve"> </w:t>
      </w:r>
      <w:r w:rsidRPr="00877435">
        <w:rPr>
          <w:sz w:val="20"/>
          <w:szCs w:val="20"/>
        </w:rPr>
        <w:t>,</w:t>
      </w:r>
      <w:proofErr w:type="gramEnd"/>
      <w:r w:rsidRPr="00877435">
        <w:rPr>
          <w:sz w:val="20"/>
          <w:szCs w:val="20"/>
        </w:rPr>
        <w:t xml:space="preserve"> занимающих должности, не отнесенные к муниципальным служащим администрации Елнатского сельского </w:t>
      </w:r>
      <w:r w:rsidRPr="00D02811">
        <w:rPr>
          <w:sz w:val="20"/>
          <w:szCs w:val="20"/>
        </w:rPr>
        <w:t>поселения</w:t>
      </w:r>
      <w:r w:rsidR="00666447" w:rsidRPr="00D02811">
        <w:rPr>
          <w:sz w:val="20"/>
          <w:szCs w:val="20"/>
        </w:rPr>
        <w:t xml:space="preserve"> и должностных лиц, оплата которых осуществляется за счет иных межбюджетных трансфертов,   выделяемых на исполнение переданных</w:t>
      </w:r>
      <w:r w:rsidR="00DF0722" w:rsidRPr="00D02811">
        <w:rPr>
          <w:sz w:val="20"/>
          <w:szCs w:val="20"/>
        </w:rPr>
        <w:t xml:space="preserve"> части</w:t>
      </w:r>
      <w:r w:rsidR="00666447" w:rsidRPr="00D02811">
        <w:rPr>
          <w:sz w:val="20"/>
          <w:szCs w:val="20"/>
        </w:rPr>
        <w:t xml:space="preserve"> полномочий по решению вопросов местного значения Юрьевецкого муниципального района</w:t>
      </w:r>
      <w:r w:rsidR="00DF0722" w:rsidRPr="00D02811">
        <w:rPr>
          <w:sz w:val="20"/>
          <w:szCs w:val="20"/>
        </w:rPr>
        <w:t xml:space="preserve"> в администрации Елнатского сельского поселения</w:t>
      </w:r>
      <w:r w:rsidRPr="00D02811">
        <w:rPr>
          <w:sz w:val="20"/>
          <w:szCs w:val="20"/>
        </w:rPr>
        <w:t>,</w:t>
      </w:r>
      <w:r w:rsidRPr="00877435">
        <w:rPr>
          <w:sz w:val="20"/>
          <w:szCs w:val="20"/>
        </w:rPr>
        <w:t xml:space="preserve"> ус</w:t>
      </w:r>
      <w:r w:rsidR="000419A0">
        <w:rPr>
          <w:sz w:val="20"/>
          <w:szCs w:val="20"/>
        </w:rPr>
        <w:t>танавливаются в</w:t>
      </w:r>
      <w:r w:rsidR="00D02811">
        <w:rPr>
          <w:sz w:val="20"/>
          <w:szCs w:val="20"/>
        </w:rPr>
        <w:t xml:space="preserve"> </w:t>
      </w:r>
      <w:r w:rsidRPr="00877435">
        <w:rPr>
          <w:sz w:val="20"/>
          <w:szCs w:val="20"/>
        </w:rPr>
        <w:t>соответствии с приложением № 1.</w:t>
      </w:r>
    </w:p>
    <w:p w:rsidR="001032B2" w:rsidRPr="00877435" w:rsidRDefault="001032B2" w:rsidP="001032B2">
      <w:pPr>
        <w:ind w:firstLine="540"/>
        <w:jc w:val="both"/>
        <w:rPr>
          <w:sz w:val="20"/>
          <w:szCs w:val="20"/>
        </w:rPr>
      </w:pPr>
    </w:p>
    <w:p w:rsidR="001032B2" w:rsidRPr="00877435" w:rsidRDefault="001032B2" w:rsidP="001032B2">
      <w:pPr>
        <w:ind w:firstLine="540"/>
        <w:jc w:val="center"/>
        <w:rPr>
          <w:b/>
          <w:sz w:val="20"/>
          <w:szCs w:val="20"/>
        </w:rPr>
      </w:pPr>
      <w:r w:rsidRPr="00877435">
        <w:rPr>
          <w:b/>
          <w:sz w:val="20"/>
          <w:szCs w:val="20"/>
        </w:rPr>
        <w:t>3. Дополнительные выплаты и их размеры</w:t>
      </w:r>
    </w:p>
    <w:p w:rsidR="001032B2" w:rsidRPr="00877435" w:rsidRDefault="001032B2" w:rsidP="001032B2">
      <w:pPr>
        <w:ind w:firstLine="540"/>
        <w:jc w:val="both"/>
        <w:rPr>
          <w:sz w:val="20"/>
          <w:szCs w:val="20"/>
        </w:rPr>
      </w:pPr>
      <w:r w:rsidRPr="00877435">
        <w:rPr>
          <w:sz w:val="20"/>
          <w:szCs w:val="20"/>
        </w:rPr>
        <w:t>1.  К дополнительным выплатам относятся:</w:t>
      </w:r>
    </w:p>
    <w:p w:rsidR="001032B2" w:rsidRPr="00877435" w:rsidRDefault="001032B2" w:rsidP="001032B2">
      <w:pPr>
        <w:ind w:firstLine="540"/>
        <w:jc w:val="both"/>
        <w:rPr>
          <w:sz w:val="20"/>
          <w:szCs w:val="20"/>
        </w:rPr>
      </w:pPr>
      <w:r w:rsidRPr="00877435">
        <w:rPr>
          <w:sz w:val="20"/>
          <w:szCs w:val="20"/>
        </w:rPr>
        <w:tab/>
        <w:t>а) ежемесячная  надбавка за сложность, напряженность и высокие достижения в труде -  в размере от 50 до 100 процентов должностного оклада;</w:t>
      </w:r>
    </w:p>
    <w:p w:rsidR="001032B2" w:rsidRPr="00877435" w:rsidRDefault="001032B2" w:rsidP="001032B2">
      <w:pPr>
        <w:ind w:firstLine="540"/>
        <w:jc w:val="both"/>
        <w:rPr>
          <w:sz w:val="20"/>
          <w:szCs w:val="20"/>
        </w:rPr>
      </w:pPr>
      <w:r w:rsidRPr="00877435">
        <w:rPr>
          <w:sz w:val="20"/>
          <w:szCs w:val="20"/>
        </w:rPr>
        <w:t>б) ежемесячная надбавка к должностному окладу за выслугу в следующих размерах:</w:t>
      </w:r>
    </w:p>
    <w:p w:rsidR="001032B2" w:rsidRPr="00877435" w:rsidRDefault="001032B2" w:rsidP="001032B2">
      <w:pPr>
        <w:ind w:left="708" w:firstLine="708"/>
        <w:jc w:val="both"/>
        <w:rPr>
          <w:sz w:val="20"/>
          <w:szCs w:val="20"/>
        </w:rPr>
      </w:pPr>
      <w:r w:rsidRPr="00877435">
        <w:rPr>
          <w:sz w:val="20"/>
          <w:szCs w:val="20"/>
        </w:rPr>
        <w:t>при стаже работы</w:t>
      </w:r>
      <w:proofErr w:type="gramStart"/>
      <w:r w:rsidRPr="00877435">
        <w:rPr>
          <w:sz w:val="20"/>
          <w:szCs w:val="20"/>
        </w:rPr>
        <w:t xml:space="preserve"> :</w:t>
      </w:r>
      <w:proofErr w:type="gramEnd"/>
      <w:r w:rsidRPr="00877435">
        <w:rPr>
          <w:sz w:val="20"/>
          <w:szCs w:val="20"/>
        </w:rPr>
        <w:tab/>
      </w:r>
      <w:r w:rsidRPr="00877435">
        <w:rPr>
          <w:sz w:val="20"/>
          <w:szCs w:val="20"/>
        </w:rPr>
        <w:tab/>
        <w:t>(процентов)</w:t>
      </w:r>
    </w:p>
    <w:p w:rsidR="001032B2" w:rsidRPr="00877435" w:rsidRDefault="00D02811" w:rsidP="001032B2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от  3 до  8 лет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1032B2" w:rsidRPr="00877435">
        <w:rPr>
          <w:sz w:val="20"/>
          <w:szCs w:val="20"/>
        </w:rPr>
        <w:t>10</w:t>
      </w:r>
    </w:p>
    <w:p w:rsidR="001032B2" w:rsidRPr="00877435" w:rsidRDefault="001032B2" w:rsidP="001032B2">
      <w:pPr>
        <w:ind w:firstLine="540"/>
        <w:jc w:val="both"/>
        <w:rPr>
          <w:sz w:val="20"/>
          <w:szCs w:val="20"/>
        </w:rPr>
      </w:pPr>
      <w:r w:rsidRPr="00877435">
        <w:rPr>
          <w:sz w:val="20"/>
          <w:szCs w:val="20"/>
        </w:rPr>
        <w:t xml:space="preserve"> </w:t>
      </w:r>
      <w:r w:rsidRPr="00877435">
        <w:rPr>
          <w:sz w:val="20"/>
          <w:szCs w:val="20"/>
        </w:rPr>
        <w:tab/>
      </w:r>
      <w:r w:rsidRPr="00877435">
        <w:rPr>
          <w:sz w:val="20"/>
          <w:szCs w:val="20"/>
        </w:rPr>
        <w:tab/>
        <w:t xml:space="preserve">от  8 до 13 лет                         </w:t>
      </w:r>
      <w:r w:rsidR="00D02811">
        <w:rPr>
          <w:sz w:val="20"/>
          <w:szCs w:val="20"/>
        </w:rPr>
        <w:t xml:space="preserve">     </w:t>
      </w:r>
      <w:r w:rsidRPr="00877435">
        <w:rPr>
          <w:sz w:val="20"/>
          <w:szCs w:val="20"/>
        </w:rPr>
        <w:t xml:space="preserve">  15</w:t>
      </w:r>
    </w:p>
    <w:p w:rsidR="001032B2" w:rsidRPr="00877435" w:rsidRDefault="001032B2" w:rsidP="001032B2">
      <w:pPr>
        <w:ind w:left="708" w:firstLine="708"/>
        <w:jc w:val="both"/>
        <w:rPr>
          <w:sz w:val="20"/>
          <w:szCs w:val="20"/>
        </w:rPr>
      </w:pPr>
      <w:r w:rsidRPr="00877435">
        <w:rPr>
          <w:sz w:val="20"/>
          <w:szCs w:val="20"/>
        </w:rPr>
        <w:t>от  13 до 18 лет</w:t>
      </w:r>
      <w:r w:rsidRPr="00877435">
        <w:rPr>
          <w:sz w:val="20"/>
          <w:szCs w:val="20"/>
        </w:rPr>
        <w:tab/>
      </w:r>
      <w:r w:rsidRPr="00877435">
        <w:rPr>
          <w:sz w:val="20"/>
          <w:szCs w:val="20"/>
        </w:rPr>
        <w:tab/>
      </w:r>
      <w:r w:rsidRPr="00877435">
        <w:rPr>
          <w:sz w:val="20"/>
          <w:szCs w:val="20"/>
        </w:rPr>
        <w:tab/>
        <w:t>20</w:t>
      </w:r>
    </w:p>
    <w:p w:rsidR="001032B2" w:rsidRPr="00877435" w:rsidRDefault="001032B2" w:rsidP="001032B2">
      <w:pPr>
        <w:ind w:left="708" w:firstLine="708"/>
        <w:jc w:val="both"/>
        <w:rPr>
          <w:sz w:val="20"/>
          <w:szCs w:val="20"/>
        </w:rPr>
      </w:pPr>
      <w:r w:rsidRPr="00877435">
        <w:rPr>
          <w:sz w:val="20"/>
          <w:szCs w:val="20"/>
        </w:rPr>
        <w:t xml:space="preserve">от  18 до 23 лет                     </w:t>
      </w:r>
      <w:r w:rsidR="00D02811">
        <w:rPr>
          <w:sz w:val="20"/>
          <w:szCs w:val="20"/>
        </w:rPr>
        <w:t xml:space="preserve">          </w:t>
      </w:r>
      <w:r w:rsidRPr="00877435">
        <w:rPr>
          <w:sz w:val="20"/>
          <w:szCs w:val="20"/>
        </w:rPr>
        <w:t>25</w:t>
      </w:r>
    </w:p>
    <w:p w:rsidR="001032B2" w:rsidRPr="00877435" w:rsidRDefault="00D02811" w:rsidP="001032B2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от 23 лет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032B2" w:rsidRPr="00877435">
        <w:rPr>
          <w:sz w:val="20"/>
          <w:szCs w:val="20"/>
        </w:rPr>
        <w:t>30</w:t>
      </w:r>
    </w:p>
    <w:p w:rsidR="001032B2" w:rsidRPr="00877435" w:rsidRDefault="001032B2" w:rsidP="001032B2">
      <w:pPr>
        <w:ind w:firstLine="540"/>
        <w:jc w:val="both"/>
        <w:rPr>
          <w:sz w:val="20"/>
          <w:szCs w:val="20"/>
        </w:rPr>
      </w:pPr>
    </w:p>
    <w:p w:rsidR="001032B2" w:rsidRPr="00877435" w:rsidRDefault="001032B2" w:rsidP="001032B2">
      <w:pPr>
        <w:ind w:firstLine="540"/>
        <w:jc w:val="both"/>
        <w:rPr>
          <w:sz w:val="20"/>
          <w:szCs w:val="20"/>
        </w:rPr>
      </w:pPr>
      <w:r w:rsidRPr="00877435">
        <w:rPr>
          <w:sz w:val="20"/>
          <w:szCs w:val="20"/>
        </w:rPr>
        <w:t xml:space="preserve">в) премии по результатам работы – в размере до 2-х окладов в год.  </w:t>
      </w:r>
    </w:p>
    <w:p w:rsidR="001032B2" w:rsidRPr="00877435" w:rsidRDefault="001032B2" w:rsidP="001032B2">
      <w:pPr>
        <w:ind w:firstLine="540"/>
        <w:jc w:val="both"/>
        <w:rPr>
          <w:sz w:val="20"/>
          <w:szCs w:val="20"/>
        </w:rPr>
      </w:pPr>
      <w:r w:rsidRPr="00877435">
        <w:rPr>
          <w:sz w:val="20"/>
          <w:szCs w:val="20"/>
        </w:rPr>
        <w:t>г) ежемесячная надбавка к должностному окладу за работу со сведениями, составляющими государственную тайну в соответствии с законодательством Ивановской области;</w:t>
      </w:r>
    </w:p>
    <w:p w:rsidR="001032B2" w:rsidRPr="00877435" w:rsidRDefault="001032B2" w:rsidP="001032B2">
      <w:pPr>
        <w:ind w:firstLine="540"/>
        <w:jc w:val="both"/>
        <w:rPr>
          <w:sz w:val="20"/>
          <w:szCs w:val="20"/>
        </w:rPr>
      </w:pPr>
      <w:proofErr w:type="spellStart"/>
      <w:r w:rsidRPr="00877435">
        <w:rPr>
          <w:sz w:val="20"/>
          <w:szCs w:val="20"/>
        </w:rPr>
        <w:t>д</w:t>
      </w:r>
      <w:proofErr w:type="spellEnd"/>
      <w:r w:rsidRPr="00877435">
        <w:rPr>
          <w:sz w:val="20"/>
          <w:szCs w:val="20"/>
        </w:rPr>
        <w:t>) ежемесячное денежное поощрение - в размере до 1 должностного оклада</w:t>
      </w:r>
      <w:proofErr w:type="gramStart"/>
      <w:r w:rsidRPr="00877435">
        <w:rPr>
          <w:sz w:val="20"/>
          <w:szCs w:val="20"/>
        </w:rPr>
        <w:t xml:space="preserve"> .</w:t>
      </w:r>
      <w:proofErr w:type="gramEnd"/>
    </w:p>
    <w:p w:rsidR="001032B2" w:rsidRPr="00877435" w:rsidRDefault="001032B2" w:rsidP="001032B2">
      <w:pPr>
        <w:ind w:firstLine="540"/>
        <w:jc w:val="both"/>
        <w:rPr>
          <w:sz w:val="20"/>
          <w:szCs w:val="20"/>
        </w:rPr>
      </w:pPr>
      <w:r w:rsidRPr="00877435">
        <w:rPr>
          <w:sz w:val="20"/>
          <w:szCs w:val="20"/>
        </w:rPr>
        <w:t>е</w:t>
      </w:r>
      <w:proofErr w:type="gramStart"/>
      <w:r w:rsidRPr="00877435">
        <w:rPr>
          <w:sz w:val="20"/>
          <w:szCs w:val="20"/>
        </w:rPr>
        <w:t>)е</w:t>
      </w:r>
      <w:proofErr w:type="gramEnd"/>
      <w:r w:rsidRPr="00877435">
        <w:rPr>
          <w:sz w:val="20"/>
          <w:szCs w:val="20"/>
        </w:rPr>
        <w:t>диновременная выплата и материальная помощь при предоставлении ежегодного о</w:t>
      </w:r>
      <w:r w:rsidR="00D15D3D" w:rsidRPr="00877435">
        <w:rPr>
          <w:sz w:val="20"/>
          <w:szCs w:val="20"/>
        </w:rPr>
        <w:t>плачиваемого отпуска в размере 3</w:t>
      </w:r>
      <w:r w:rsidRPr="00877435">
        <w:rPr>
          <w:sz w:val="20"/>
          <w:szCs w:val="20"/>
        </w:rPr>
        <w:t>-х должностных окладов.</w:t>
      </w:r>
    </w:p>
    <w:p w:rsidR="001032B2" w:rsidRPr="00877435" w:rsidRDefault="001032B2" w:rsidP="001032B2">
      <w:pPr>
        <w:ind w:firstLine="540"/>
        <w:jc w:val="both"/>
        <w:rPr>
          <w:sz w:val="20"/>
          <w:szCs w:val="20"/>
        </w:rPr>
      </w:pPr>
      <w:r w:rsidRPr="00877435">
        <w:rPr>
          <w:sz w:val="20"/>
          <w:szCs w:val="20"/>
        </w:rPr>
        <w:t xml:space="preserve">  </w:t>
      </w:r>
    </w:p>
    <w:p w:rsidR="001032B2" w:rsidRPr="00877435" w:rsidRDefault="001032B2" w:rsidP="001032B2">
      <w:pPr>
        <w:ind w:firstLine="567"/>
        <w:jc w:val="both"/>
        <w:rPr>
          <w:sz w:val="20"/>
          <w:szCs w:val="20"/>
        </w:rPr>
      </w:pPr>
      <w:r w:rsidRPr="00877435">
        <w:rPr>
          <w:sz w:val="20"/>
          <w:szCs w:val="20"/>
        </w:rPr>
        <w:t xml:space="preserve"> 2. Дополнительные выплаты осуществляются в пределах установленного фонда оплаты труда</w:t>
      </w:r>
      <w:r w:rsidR="00666447" w:rsidRPr="00877435">
        <w:rPr>
          <w:sz w:val="20"/>
          <w:szCs w:val="20"/>
        </w:rPr>
        <w:t xml:space="preserve"> </w:t>
      </w:r>
      <w:r w:rsidR="00666447" w:rsidRPr="00D02811">
        <w:rPr>
          <w:sz w:val="20"/>
          <w:szCs w:val="20"/>
        </w:rPr>
        <w:t xml:space="preserve">и </w:t>
      </w:r>
      <w:proofErr w:type="gramStart"/>
      <w:r w:rsidR="00666447" w:rsidRPr="00D02811">
        <w:rPr>
          <w:sz w:val="20"/>
          <w:szCs w:val="20"/>
        </w:rPr>
        <w:t>иных межбюджетных трансфертов</w:t>
      </w:r>
      <w:r w:rsidRPr="00D02811">
        <w:rPr>
          <w:sz w:val="20"/>
          <w:szCs w:val="20"/>
        </w:rPr>
        <w:t>, предусмотренн</w:t>
      </w:r>
      <w:r w:rsidR="00666447" w:rsidRPr="00D02811">
        <w:rPr>
          <w:sz w:val="20"/>
          <w:szCs w:val="20"/>
        </w:rPr>
        <w:t>ых</w:t>
      </w:r>
      <w:r w:rsidRPr="00D02811">
        <w:rPr>
          <w:sz w:val="20"/>
          <w:szCs w:val="20"/>
        </w:rPr>
        <w:t xml:space="preserve"> </w:t>
      </w:r>
      <w:r w:rsidRPr="00877435">
        <w:rPr>
          <w:sz w:val="20"/>
          <w:szCs w:val="20"/>
        </w:rPr>
        <w:t xml:space="preserve"> для   администрации Елнатского сельского поселения и   устанавливаются</w:t>
      </w:r>
      <w:proofErr w:type="gramEnd"/>
      <w:r w:rsidRPr="00877435">
        <w:rPr>
          <w:sz w:val="20"/>
          <w:szCs w:val="20"/>
        </w:rPr>
        <w:t xml:space="preserve">   распоряжением </w:t>
      </w:r>
      <w:r w:rsidR="00666447" w:rsidRPr="00877435">
        <w:rPr>
          <w:sz w:val="20"/>
          <w:szCs w:val="20"/>
        </w:rPr>
        <w:t xml:space="preserve"> Главы </w:t>
      </w:r>
      <w:r w:rsidRPr="00877435">
        <w:rPr>
          <w:sz w:val="20"/>
          <w:szCs w:val="20"/>
        </w:rPr>
        <w:t>Елнатского сельского поселения</w:t>
      </w:r>
    </w:p>
    <w:p w:rsidR="001032B2" w:rsidRPr="00877435" w:rsidRDefault="001032B2" w:rsidP="001032B2">
      <w:pPr>
        <w:ind w:firstLine="567"/>
        <w:jc w:val="both"/>
        <w:rPr>
          <w:sz w:val="20"/>
          <w:szCs w:val="20"/>
        </w:rPr>
      </w:pPr>
      <w:r w:rsidRPr="00877435">
        <w:rPr>
          <w:sz w:val="20"/>
          <w:szCs w:val="20"/>
        </w:rPr>
        <w:t>Надбавки устанавливаются, как правило, сроком до одного года или на период выполнения определенной работы. Надбавки отменяются или уменьшаются при несвоевременном выполнении заданий, ухудшений качества работы, а также при нарушении трудовой дисциплины.</w:t>
      </w:r>
    </w:p>
    <w:p w:rsidR="001032B2" w:rsidRPr="00877435" w:rsidRDefault="001032B2" w:rsidP="001032B2">
      <w:pPr>
        <w:ind w:firstLine="567"/>
        <w:jc w:val="both"/>
        <w:rPr>
          <w:sz w:val="20"/>
          <w:szCs w:val="20"/>
        </w:rPr>
      </w:pPr>
      <w:r w:rsidRPr="00877435">
        <w:rPr>
          <w:sz w:val="20"/>
          <w:szCs w:val="20"/>
        </w:rPr>
        <w:t>3.1. Надбавки исчисляются исходя из должностного оклада.</w:t>
      </w:r>
    </w:p>
    <w:p w:rsidR="001032B2" w:rsidRPr="00877435" w:rsidRDefault="001032B2" w:rsidP="001032B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77435">
        <w:rPr>
          <w:rFonts w:ascii="Times New Roman" w:hAnsi="Times New Roman"/>
          <w:b/>
          <w:sz w:val="20"/>
          <w:szCs w:val="20"/>
        </w:rPr>
        <w:t xml:space="preserve"> </w:t>
      </w:r>
    </w:p>
    <w:p w:rsidR="001032B2" w:rsidRPr="00877435" w:rsidRDefault="001032B2" w:rsidP="001032B2">
      <w:pPr>
        <w:pStyle w:val="a3"/>
        <w:rPr>
          <w:rFonts w:ascii="Times New Roman" w:hAnsi="Times New Roman"/>
          <w:sz w:val="20"/>
          <w:szCs w:val="20"/>
        </w:rPr>
      </w:pPr>
    </w:p>
    <w:p w:rsidR="001032B2" w:rsidRPr="00877435" w:rsidRDefault="001032B2" w:rsidP="001032B2">
      <w:pPr>
        <w:ind w:firstLine="567"/>
        <w:jc w:val="center"/>
        <w:rPr>
          <w:b/>
          <w:sz w:val="20"/>
          <w:szCs w:val="20"/>
        </w:rPr>
      </w:pPr>
      <w:r w:rsidRPr="00877435">
        <w:rPr>
          <w:b/>
          <w:sz w:val="20"/>
          <w:szCs w:val="20"/>
        </w:rPr>
        <w:t>4. Иные выплаты</w:t>
      </w:r>
    </w:p>
    <w:p w:rsidR="001032B2" w:rsidRPr="00D02811" w:rsidRDefault="001032B2" w:rsidP="001032B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77435">
        <w:rPr>
          <w:rFonts w:ascii="Times New Roman" w:hAnsi="Times New Roman" w:cs="Times New Roman"/>
        </w:rPr>
        <w:t>Работникам могут устанавливаться иные выплаты в пределах бюджетных ассигнований на оплату труда работников администрации Елнатского сельского поселения</w:t>
      </w:r>
      <w:r w:rsidR="00666447" w:rsidRPr="00877435">
        <w:rPr>
          <w:rFonts w:ascii="Times New Roman" w:hAnsi="Times New Roman" w:cs="Times New Roman"/>
        </w:rPr>
        <w:t xml:space="preserve"> </w:t>
      </w:r>
      <w:r w:rsidR="00666447" w:rsidRPr="00D02811">
        <w:rPr>
          <w:rFonts w:ascii="Times New Roman" w:hAnsi="Times New Roman" w:cs="Times New Roman"/>
        </w:rPr>
        <w:t>и иных межбюджетных трансфертов</w:t>
      </w:r>
      <w:r w:rsidRPr="00D02811">
        <w:rPr>
          <w:rFonts w:ascii="Times New Roman" w:hAnsi="Times New Roman" w:cs="Times New Roman"/>
        </w:rPr>
        <w:t>.</w:t>
      </w:r>
    </w:p>
    <w:p w:rsidR="001032B2" w:rsidRPr="00877435" w:rsidRDefault="001032B2" w:rsidP="001032B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77435">
        <w:rPr>
          <w:rFonts w:ascii="Times New Roman" w:hAnsi="Times New Roman" w:cs="Times New Roman"/>
        </w:rPr>
        <w:t xml:space="preserve"> </w:t>
      </w:r>
    </w:p>
    <w:p w:rsidR="001032B2" w:rsidRPr="00877435" w:rsidRDefault="001032B2" w:rsidP="001032B2">
      <w:pPr>
        <w:ind w:firstLine="567"/>
        <w:jc w:val="center"/>
        <w:rPr>
          <w:b/>
          <w:sz w:val="20"/>
          <w:szCs w:val="20"/>
        </w:rPr>
      </w:pPr>
      <w:r w:rsidRPr="00877435">
        <w:rPr>
          <w:b/>
          <w:sz w:val="20"/>
          <w:szCs w:val="20"/>
        </w:rPr>
        <w:t>5. Порядок планирования средств по фонду оплаты труда</w:t>
      </w:r>
    </w:p>
    <w:p w:rsidR="001032B2" w:rsidRPr="00877435" w:rsidRDefault="001032B2" w:rsidP="001032B2">
      <w:pPr>
        <w:ind w:firstLine="567"/>
        <w:jc w:val="center"/>
        <w:rPr>
          <w:b/>
          <w:sz w:val="20"/>
          <w:szCs w:val="20"/>
        </w:rPr>
      </w:pPr>
    </w:p>
    <w:p w:rsidR="001032B2" w:rsidRPr="00877435" w:rsidRDefault="001032B2" w:rsidP="001032B2">
      <w:pPr>
        <w:ind w:firstLine="567"/>
        <w:jc w:val="both"/>
        <w:rPr>
          <w:sz w:val="20"/>
          <w:szCs w:val="20"/>
        </w:rPr>
      </w:pPr>
      <w:r w:rsidRPr="00877435">
        <w:rPr>
          <w:sz w:val="20"/>
          <w:szCs w:val="20"/>
        </w:rPr>
        <w:t xml:space="preserve">1. </w:t>
      </w:r>
      <w:proofErr w:type="gramStart"/>
      <w:r w:rsidRPr="00877435">
        <w:rPr>
          <w:sz w:val="20"/>
          <w:szCs w:val="20"/>
        </w:rPr>
        <w:t xml:space="preserve">При планировании средств по фонду оплаты труда работников, занимающих должности, не отнесенные к </w:t>
      </w:r>
      <w:r w:rsidRPr="00D02811">
        <w:rPr>
          <w:sz w:val="20"/>
          <w:szCs w:val="20"/>
        </w:rPr>
        <w:t xml:space="preserve">муниципальным служащим </w:t>
      </w:r>
      <w:r w:rsidR="00DF0722" w:rsidRPr="00D02811">
        <w:rPr>
          <w:sz w:val="20"/>
          <w:szCs w:val="20"/>
        </w:rPr>
        <w:t xml:space="preserve"> </w:t>
      </w:r>
      <w:r w:rsidR="00666447" w:rsidRPr="00D02811">
        <w:rPr>
          <w:sz w:val="20"/>
          <w:szCs w:val="20"/>
        </w:rPr>
        <w:t xml:space="preserve"> и должностных лиц, оплата которых осуществляется за счет иных межбюджетных трансфертов,   выделяемых на исполнение переданных полномочий по решению вопросов местного значения Юрьевецкого муниципального района</w:t>
      </w:r>
      <w:r w:rsidR="00DF0722" w:rsidRPr="00D02811">
        <w:rPr>
          <w:sz w:val="20"/>
          <w:szCs w:val="20"/>
        </w:rPr>
        <w:t xml:space="preserve"> администрации Елнатского сельского поселения</w:t>
      </w:r>
      <w:r w:rsidR="00666447" w:rsidRPr="00D02811">
        <w:rPr>
          <w:sz w:val="20"/>
          <w:szCs w:val="20"/>
        </w:rPr>
        <w:t>,</w:t>
      </w:r>
      <w:r w:rsidR="00666447" w:rsidRPr="00877435">
        <w:rPr>
          <w:sz w:val="20"/>
          <w:szCs w:val="20"/>
        </w:rPr>
        <w:t xml:space="preserve"> </w:t>
      </w:r>
      <w:r w:rsidRPr="00877435">
        <w:rPr>
          <w:sz w:val="20"/>
          <w:szCs w:val="20"/>
        </w:rPr>
        <w:t xml:space="preserve"> сверх  средств,</w:t>
      </w:r>
      <w:r w:rsidR="00877435" w:rsidRPr="00877435">
        <w:rPr>
          <w:sz w:val="20"/>
          <w:szCs w:val="20"/>
        </w:rPr>
        <w:t xml:space="preserve"> </w:t>
      </w:r>
      <w:r w:rsidRPr="00877435">
        <w:rPr>
          <w:sz w:val="20"/>
          <w:szCs w:val="20"/>
        </w:rPr>
        <w:t>направляемых для выплаты должностных окладов предусматриваются средства на выплату (в расчете на год):</w:t>
      </w:r>
      <w:proofErr w:type="gramEnd"/>
    </w:p>
    <w:p w:rsidR="001032B2" w:rsidRPr="00877435" w:rsidRDefault="001032B2" w:rsidP="001032B2">
      <w:pPr>
        <w:ind w:firstLine="567"/>
        <w:jc w:val="both"/>
        <w:rPr>
          <w:sz w:val="20"/>
          <w:szCs w:val="20"/>
        </w:rPr>
      </w:pPr>
      <w:r w:rsidRPr="00877435">
        <w:rPr>
          <w:sz w:val="20"/>
          <w:szCs w:val="20"/>
        </w:rPr>
        <w:t>— ежемесячной   надбавки за сложность, напряженность и высокие достижения в труде и ежемесячной процентной надбавки к должностному окладу за работу со сведениями, составляющими государственную тайну - в размере 10 должностных окладов;</w:t>
      </w:r>
    </w:p>
    <w:p w:rsidR="001032B2" w:rsidRPr="00877435" w:rsidRDefault="001032B2" w:rsidP="001032B2">
      <w:pPr>
        <w:ind w:firstLine="567"/>
        <w:jc w:val="both"/>
        <w:rPr>
          <w:sz w:val="20"/>
          <w:szCs w:val="20"/>
        </w:rPr>
      </w:pPr>
      <w:r w:rsidRPr="00877435">
        <w:rPr>
          <w:sz w:val="20"/>
          <w:szCs w:val="20"/>
        </w:rPr>
        <w:t>— ежемесячной надбавки к должностному окладу за выслугу лет – в размере 2 должностных окладов;</w:t>
      </w:r>
    </w:p>
    <w:p w:rsidR="001032B2" w:rsidRPr="00877435" w:rsidRDefault="001032B2" w:rsidP="001032B2">
      <w:pPr>
        <w:ind w:firstLine="567"/>
        <w:jc w:val="both"/>
        <w:rPr>
          <w:sz w:val="20"/>
          <w:szCs w:val="20"/>
        </w:rPr>
      </w:pPr>
      <w:r w:rsidRPr="00877435">
        <w:rPr>
          <w:sz w:val="20"/>
          <w:szCs w:val="20"/>
        </w:rPr>
        <w:t>— премий по результатам работы - в размере 3 должностных окладов в год;</w:t>
      </w:r>
    </w:p>
    <w:p w:rsidR="001032B2" w:rsidRPr="00877435" w:rsidRDefault="001032B2" w:rsidP="001032B2">
      <w:pPr>
        <w:ind w:firstLine="567"/>
        <w:jc w:val="both"/>
        <w:rPr>
          <w:sz w:val="20"/>
          <w:szCs w:val="20"/>
        </w:rPr>
      </w:pPr>
      <w:r w:rsidRPr="00877435">
        <w:rPr>
          <w:sz w:val="20"/>
          <w:szCs w:val="20"/>
        </w:rPr>
        <w:t>— ежемесячного денежного поощрения – в размере 12 должностных окладов;</w:t>
      </w:r>
    </w:p>
    <w:p w:rsidR="001032B2" w:rsidRPr="00877435" w:rsidRDefault="001032B2" w:rsidP="001032B2">
      <w:pPr>
        <w:ind w:firstLine="567"/>
        <w:jc w:val="both"/>
        <w:rPr>
          <w:sz w:val="20"/>
          <w:szCs w:val="20"/>
        </w:rPr>
      </w:pPr>
      <w:r w:rsidRPr="00877435">
        <w:rPr>
          <w:sz w:val="20"/>
          <w:szCs w:val="20"/>
        </w:rPr>
        <w:t>— материальной помощи - в размере 2 должностного оклада в год;</w:t>
      </w:r>
    </w:p>
    <w:p w:rsidR="001032B2" w:rsidRPr="00877435" w:rsidRDefault="001032B2" w:rsidP="001032B2">
      <w:pPr>
        <w:ind w:firstLine="567"/>
        <w:jc w:val="both"/>
        <w:rPr>
          <w:sz w:val="20"/>
          <w:szCs w:val="20"/>
        </w:rPr>
      </w:pPr>
      <w:r w:rsidRPr="00877435">
        <w:rPr>
          <w:sz w:val="20"/>
          <w:szCs w:val="20"/>
        </w:rPr>
        <w:t>— единовременной выплаты при предоставлении ежегодного оплачиваемого отпуска – в размере 1 должностного оклада.</w:t>
      </w:r>
    </w:p>
    <w:p w:rsidR="001032B2" w:rsidRPr="00877435" w:rsidRDefault="001032B2" w:rsidP="001032B2">
      <w:pPr>
        <w:ind w:firstLine="567"/>
        <w:jc w:val="both"/>
        <w:rPr>
          <w:sz w:val="20"/>
          <w:szCs w:val="20"/>
        </w:rPr>
      </w:pPr>
      <w:r w:rsidRPr="00877435">
        <w:rPr>
          <w:sz w:val="20"/>
          <w:szCs w:val="20"/>
        </w:rPr>
        <w:t>-  иные выплаты в размере 3-х должностных окладов.</w:t>
      </w:r>
    </w:p>
    <w:p w:rsidR="001032B2" w:rsidRPr="00877435" w:rsidRDefault="001032B2" w:rsidP="001032B2">
      <w:pPr>
        <w:ind w:firstLine="567"/>
        <w:jc w:val="both"/>
        <w:rPr>
          <w:b/>
          <w:sz w:val="20"/>
          <w:szCs w:val="20"/>
        </w:rPr>
      </w:pPr>
      <w:r w:rsidRPr="00877435">
        <w:rPr>
          <w:sz w:val="20"/>
          <w:szCs w:val="20"/>
        </w:rPr>
        <w:t>Финансирование расходов на    оплату труда работников, занимающих должности, не отне</w:t>
      </w:r>
      <w:r w:rsidR="00DF0722" w:rsidRPr="00877435">
        <w:rPr>
          <w:sz w:val="20"/>
          <w:szCs w:val="20"/>
        </w:rPr>
        <w:t>сенные к муниципальным служащим</w:t>
      </w:r>
      <w:r w:rsidR="00877435" w:rsidRPr="00877435">
        <w:rPr>
          <w:sz w:val="20"/>
          <w:szCs w:val="20"/>
        </w:rPr>
        <w:t>,</w:t>
      </w:r>
      <w:r w:rsidR="00666447" w:rsidRPr="00877435">
        <w:rPr>
          <w:sz w:val="20"/>
          <w:szCs w:val="20"/>
        </w:rPr>
        <w:t xml:space="preserve"> </w:t>
      </w:r>
      <w:r w:rsidRPr="00877435">
        <w:rPr>
          <w:sz w:val="20"/>
          <w:szCs w:val="20"/>
        </w:rPr>
        <w:t xml:space="preserve">осуществляется за счет средств  бюджета поселения </w:t>
      </w:r>
      <w:r w:rsidR="00666447" w:rsidRPr="00877435">
        <w:rPr>
          <w:sz w:val="20"/>
          <w:szCs w:val="20"/>
        </w:rPr>
        <w:t xml:space="preserve"> </w:t>
      </w:r>
      <w:r w:rsidR="00666447" w:rsidRPr="00D02811">
        <w:rPr>
          <w:sz w:val="20"/>
          <w:szCs w:val="20"/>
        </w:rPr>
        <w:t>и иных межбюджетных трансфертов</w:t>
      </w:r>
      <w:r w:rsidR="00877435" w:rsidRPr="00D02811">
        <w:rPr>
          <w:sz w:val="20"/>
          <w:szCs w:val="20"/>
        </w:rPr>
        <w:t>, выделяемых на исполнение переданных части полномочий по решению вопросов местного значения Юрьевецкого муниципального района</w:t>
      </w:r>
      <w:r w:rsidRPr="00D02811">
        <w:rPr>
          <w:sz w:val="20"/>
          <w:szCs w:val="20"/>
        </w:rPr>
        <w:t xml:space="preserve">. </w:t>
      </w:r>
      <w:r w:rsidRPr="00877435">
        <w:rPr>
          <w:sz w:val="20"/>
          <w:szCs w:val="20"/>
        </w:rPr>
        <w:t>Финансирование указанных расходов за счет внебюджетных средств не допускается</w:t>
      </w:r>
    </w:p>
    <w:p w:rsidR="001032B2" w:rsidRPr="00877435" w:rsidRDefault="001032B2" w:rsidP="001032B2">
      <w:pPr>
        <w:ind w:firstLine="567"/>
        <w:jc w:val="center"/>
        <w:rPr>
          <w:b/>
          <w:sz w:val="20"/>
          <w:szCs w:val="20"/>
        </w:rPr>
      </w:pPr>
    </w:p>
    <w:p w:rsidR="001032B2" w:rsidRPr="00877435" w:rsidRDefault="001032B2" w:rsidP="001032B2">
      <w:pPr>
        <w:ind w:firstLine="567"/>
        <w:jc w:val="center"/>
        <w:rPr>
          <w:b/>
          <w:sz w:val="20"/>
          <w:szCs w:val="20"/>
        </w:rPr>
      </w:pPr>
      <w:r w:rsidRPr="00877435">
        <w:rPr>
          <w:b/>
          <w:sz w:val="20"/>
          <w:szCs w:val="20"/>
        </w:rPr>
        <w:t>6. Индексация размеров должностных окладов</w:t>
      </w:r>
    </w:p>
    <w:p w:rsidR="001032B2" w:rsidRPr="00877435" w:rsidRDefault="001032B2" w:rsidP="001032B2">
      <w:pPr>
        <w:ind w:firstLine="567"/>
        <w:jc w:val="center"/>
        <w:rPr>
          <w:b/>
          <w:sz w:val="20"/>
          <w:szCs w:val="20"/>
        </w:rPr>
      </w:pPr>
    </w:p>
    <w:p w:rsidR="001032B2" w:rsidRPr="00877435" w:rsidRDefault="001032B2" w:rsidP="001032B2">
      <w:pPr>
        <w:ind w:firstLine="567"/>
        <w:jc w:val="both"/>
        <w:rPr>
          <w:sz w:val="20"/>
          <w:szCs w:val="20"/>
        </w:rPr>
      </w:pPr>
      <w:r w:rsidRPr="00877435">
        <w:rPr>
          <w:b/>
          <w:sz w:val="20"/>
          <w:szCs w:val="20"/>
        </w:rPr>
        <w:t xml:space="preserve"> </w:t>
      </w:r>
      <w:r w:rsidRPr="00877435">
        <w:rPr>
          <w:sz w:val="20"/>
          <w:szCs w:val="20"/>
        </w:rPr>
        <w:t xml:space="preserve">1. Размеры должностных окладов  ежегодно увеличиваются </w:t>
      </w:r>
    </w:p>
    <w:p w:rsidR="001032B2" w:rsidRPr="00877435" w:rsidRDefault="001032B2" w:rsidP="001032B2">
      <w:pPr>
        <w:ind w:firstLine="567"/>
        <w:jc w:val="both"/>
        <w:rPr>
          <w:sz w:val="20"/>
          <w:szCs w:val="20"/>
        </w:rPr>
      </w:pPr>
      <w:r w:rsidRPr="00877435">
        <w:rPr>
          <w:sz w:val="20"/>
          <w:szCs w:val="20"/>
        </w:rPr>
        <w:t>( индексируются) в соответствии с решением Совета Елнатского сельского поселения о бюджете Елнатского сельского поселения на соответствующий финансовый год с учетом уровня инфляции (потребительских цен).</w:t>
      </w:r>
    </w:p>
    <w:p w:rsidR="001032B2" w:rsidRPr="00877435" w:rsidRDefault="001032B2" w:rsidP="001032B2">
      <w:pPr>
        <w:ind w:firstLine="567"/>
        <w:jc w:val="both"/>
        <w:rPr>
          <w:sz w:val="20"/>
          <w:szCs w:val="20"/>
        </w:rPr>
      </w:pPr>
      <w:r w:rsidRPr="00877435">
        <w:rPr>
          <w:sz w:val="20"/>
          <w:szCs w:val="20"/>
        </w:rPr>
        <w:t>2. При увеличении (индексации) должностных окладов их размеры подлежат округлению до целого рубля в сторону увеличения.</w:t>
      </w:r>
    </w:p>
    <w:p w:rsidR="001032B2" w:rsidRPr="00877435" w:rsidRDefault="001032B2" w:rsidP="001032B2">
      <w:pPr>
        <w:ind w:firstLine="567"/>
        <w:jc w:val="both"/>
        <w:rPr>
          <w:sz w:val="20"/>
          <w:szCs w:val="20"/>
        </w:rPr>
      </w:pPr>
    </w:p>
    <w:p w:rsidR="001032B2" w:rsidRPr="00877435" w:rsidRDefault="001032B2" w:rsidP="001032B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</w:rPr>
      </w:pPr>
    </w:p>
    <w:p w:rsidR="001032B2" w:rsidRPr="00877435" w:rsidRDefault="001032B2" w:rsidP="001032B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77435">
        <w:rPr>
          <w:rFonts w:ascii="Times New Roman" w:hAnsi="Times New Roman"/>
          <w:b/>
          <w:sz w:val="20"/>
          <w:szCs w:val="20"/>
        </w:rPr>
        <w:t xml:space="preserve">7. Отпуск </w:t>
      </w:r>
    </w:p>
    <w:p w:rsidR="001032B2" w:rsidRPr="00877435" w:rsidRDefault="001032B2" w:rsidP="001032B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1032B2" w:rsidRPr="00877435" w:rsidRDefault="001032B2" w:rsidP="001032B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877435">
        <w:rPr>
          <w:rFonts w:ascii="Times New Roman" w:hAnsi="Times New Roman"/>
          <w:b/>
          <w:sz w:val="20"/>
          <w:szCs w:val="20"/>
        </w:rPr>
        <w:t xml:space="preserve">   </w:t>
      </w:r>
      <w:r w:rsidRPr="00877435">
        <w:rPr>
          <w:rFonts w:ascii="Times New Roman" w:hAnsi="Times New Roman"/>
          <w:sz w:val="20"/>
          <w:szCs w:val="20"/>
        </w:rPr>
        <w:t xml:space="preserve">    1. </w:t>
      </w:r>
      <w:proofErr w:type="gramStart"/>
      <w:r w:rsidRPr="00877435">
        <w:rPr>
          <w:rFonts w:ascii="Times New Roman" w:hAnsi="Times New Roman"/>
          <w:sz w:val="20"/>
          <w:szCs w:val="20"/>
        </w:rPr>
        <w:t>Работнику</w:t>
      </w:r>
      <w:proofErr w:type="gramEnd"/>
      <w:r w:rsidRPr="00877435">
        <w:rPr>
          <w:rFonts w:ascii="Times New Roman" w:hAnsi="Times New Roman"/>
          <w:sz w:val="20"/>
          <w:szCs w:val="20"/>
        </w:rPr>
        <w:t xml:space="preserve"> замещающему должность не отнесенному к муниципальному </w:t>
      </w:r>
      <w:r w:rsidRPr="00D02811">
        <w:rPr>
          <w:rFonts w:ascii="Times New Roman" w:hAnsi="Times New Roman"/>
          <w:sz w:val="20"/>
          <w:szCs w:val="20"/>
        </w:rPr>
        <w:t>служащему</w:t>
      </w:r>
      <w:r w:rsidR="00754A3B" w:rsidRPr="00D02811">
        <w:rPr>
          <w:rFonts w:ascii="Times New Roman" w:hAnsi="Times New Roman"/>
          <w:sz w:val="20"/>
          <w:szCs w:val="20"/>
        </w:rPr>
        <w:t xml:space="preserve"> и </w:t>
      </w:r>
      <w:r w:rsidR="00877435" w:rsidRPr="00D02811">
        <w:rPr>
          <w:rFonts w:ascii="Times New Roman" w:hAnsi="Times New Roman"/>
          <w:sz w:val="20"/>
          <w:szCs w:val="20"/>
        </w:rPr>
        <w:t>должностному</w:t>
      </w:r>
      <w:r w:rsidR="00754A3B" w:rsidRPr="00D02811">
        <w:rPr>
          <w:rFonts w:ascii="Times New Roman" w:hAnsi="Times New Roman"/>
          <w:sz w:val="20"/>
          <w:szCs w:val="20"/>
        </w:rPr>
        <w:t xml:space="preserve"> лиц</w:t>
      </w:r>
      <w:r w:rsidR="00877435" w:rsidRPr="00D02811">
        <w:rPr>
          <w:rFonts w:ascii="Times New Roman" w:hAnsi="Times New Roman"/>
          <w:sz w:val="20"/>
          <w:szCs w:val="20"/>
        </w:rPr>
        <w:t>у</w:t>
      </w:r>
      <w:r w:rsidR="00754A3B" w:rsidRPr="00D02811">
        <w:rPr>
          <w:rFonts w:ascii="Times New Roman" w:hAnsi="Times New Roman"/>
          <w:sz w:val="20"/>
          <w:szCs w:val="20"/>
        </w:rPr>
        <w:t xml:space="preserve">, оплата которых осуществляется за счет иных межбюджетных трансфертов,   выделяемых на исполнение переданных </w:t>
      </w:r>
      <w:r w:rsidR="00DF0722" w:rsidRPr="00D02811">
        <w:rPr>
          <w:rFonts w:ascii="Times New Roman" w:hAnsi="Times New Roman"/>
          <w:sz w:val="20"/>
          <w:szCs w:val="20"/>
        </w:rPr>
        <w:t xml:space="preserve">части </w:t>
      </w:r>
      <w:r w:rsidR="00754A3B" w:rsidRPr="00D02811">
        <w:rPr>
          <w:rFonts w:ascii="Times New Roman" w:hAnsi="Times New Roman"/>
          <w:sz w:val="20"/>
          <w:szCs w:val="20"/>
        </w:rPr>
        <w:t>полномочий по решению вопросов местного значения Юрьевецкого муниципального района</w:t>
      </w:r>
      <w:r w:rsidR="00754A3B" w:rsidRPr="00877435">
        <w:rPr>
          <w:sz w:val="20"/>
          <w:szCs w:val="20"/>
        </w:rPr>
        <w:t xml:space="preserve"> </w:t>
      </w:r>
      <w:r w:rsidRPr="00877435">
        <w:rPr>
          <w:rFonts w:ascii="Times New Roman" w:hAnsi="Times New Roman"/>
          <w:sz w:val="20"/>
          <w:szCs w:val="20"/>
        </w:rPr>
        <w:t xml:space="preserve">в администрации Елнатского сельского поселения </w:t>
      </w:r>
      <w:r w:rsidR="00754A3B" w:rsidRPr="0087743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754A3B" w:rsidRPr="00877435">
        <w:rPr>
          <w:sz w:val="20"/>
          <w:szCs w:val="20"/>
        </w:rPr>
        <w:t xml:space="preserve"> </w:t>
      </w:r>
      <w:r w:rsidRPr="00877435">
        <w:rPr>
          <w:rFonts w:ascii="Times New Roman" w:hAnsi="Times New Roman"/>
          <w:sz w:val="20"/>
          <w:szCs w:val="20"/>
        </w:rPr>
        <w:t xml:space="preserve"> предоставляется ежегодный основной оплачиваемый отпуск продолжительностью 28 календарных дней.</w:t>
      </w:r>
    </w:p>
    <w:p w:rsidR="001032B2" w:rsidRPr="00877435" w:rsidRDefault="001032B2" w:rsidP="00754A3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877435">
        <w:rPr>
          <w:rFonts w:ascii="Times New Roman" w:hAnsi="Times New Roman"/>
        </w:rPr>
        <w:t xml:space="preserve">      2. По семейным обстоятельствам и другим уважительным причинам сотруднику по его письменному заявлению может быть предоставлен отпуск без сохранения заработной платы  в соответствии с действующим</w:t>
      </w:r>
      <w:r w:rsidR="00754A3B" w:rsidRPr="00877435">
        <w:rPr>
          <w:rFonts w:ascii="Times New Roman" w:hAnsi="Times New Roman"/>
        </w:rPr>
        <w:t xml:space="preserve"> законодательством.</w:t>
      </w:r>
    </w:p>
    <w:p w:rsidR="001032B2" w:rsidRPr="00DF0722" w:rsidRDefault="001032B2" w:rsidP="001032B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32B2" w:rsidRPr="00DF0722" w:rsidRDefault="001032B2" w:rsidP="001032B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32B2" w:rsidRPr="00DF0722" w:rsidRDefault="001032B2" w:rsidP="001032B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32B2" w:rsidRPr="00DF0722" w:rsidRDefault="001032B2" w:rsidP="001032B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32B2" w:rsidRPr="00DF0722" w:rsidRDefault="001032B2" w:rsidP="001032B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32B2" w:rsidRDefault="001032B2" w:rsidP="001032B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</w:rPr>
      </w:pPr>
    </w:p>
    <w:p w:rsidR="001032B2" w:rsidRDefault="001032B2" w:rsidP="001032B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</w:rPr>
      </w:pPr>
    </w:p>
    <w:p w:rsidR="001032B2" w:rsidRDefault="001032B2" w:rsidP="001032B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</w:rPr>
      </w:pPr>
    </w:p>
    <w:p w:rsidR="001032B2" w:rsidRDefault="001032B2" w:rsidP="001032B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</w:rPr>
      </w:pPr>
    </w:p>
    <w:p w:rsidR="001032B2" w:rsidRDefault="001032B2" w:rsidP="001032B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</w:rPr>
      </w:pPr>
    </w:p>
    <w:p w:rsidR="001032B2" w:rsidRDefault="001032B2" w:rsidP="001032B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</w:rPr>
      </w:pPr>
    </w:p>
    <w:p w:rsidR="001032B2" w:rsidRDefault="001032B2" w:rsidP="001032B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</w:rPr>
      </w:pPr>
    </w:p>
    <w:p w:rsidR="004C0CE7" w:rsidRPr="00F843ED" w:rsidRDefault="004C0CE7" w:rsidP="00F843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sectPr w:rsidR="004C0CE7" w:rsidRPr="00F843ED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2B2"/>
    <w:rsid w:val="000419A0"/>
    <w:rsid w:val="001032B2"/>
    <w:rsid w:val="00332CE6"/>
    <w:rsid w:val="003C5644"/>
    <w:rsid w:val="004C0CE7"/>
    <w:rsid w:val="00666447"/>
    <w:rsid w:val="00754A3B"/>
    <w:rsid w:val="00851C34"/>
    <w:rsid w:val="00877435"/>
    <w:rsid w:val="00A324E9"/>
    <w:rsid w:val="00B40CFE"/>
    <w:rsid w:val="00C97AC0"/>
    <w:rsid w:val="00D02811"/>
    <w:rsid w:val="00D15D3D"/>
    <w:rsid w:val="00DF0722"/>
    <w:rsid w:val="00F8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32B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2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1032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103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1032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"/>
    <w:basedOn w:val="a"/>
    <w:rsid w:val="001032B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"/>
    <w:link w:val="a6"/>
    <w:semiHidden/>
    <w:rsid w:val="00D15D3D"/>
    <w:rPr>
      <w:sz w:val="36"/>
    </w:rPr>
  </w:style>
  <w:style w:type="character" w:customStyle="1" w:styleId="a6">
    <w:name w:val="Основной текст Знак"/>
    <w:basedOn w:val="a0"/>
    <w:link w:val="a5"/>
    <w:semiHidden/>
    <w:rsid w:val="00D15D3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Title"/>
    <w:basedOn w:val="a"/>
    <w:link w:val="a8"/>
    <w:qFormat/>
    <w:rsid w:val="00D15D3D"/>
    <w:pPr>
      <w:jc w:val="center"/>
    </w:pPr>
    <w:rPr>
      <w:sz w:val="40"/>
    </w:rPr>
  </w:style>
  <w:style w:type="character" w:customStyle="1" w:styleId="a8">
    <w:name w:val="Название Знак"/>
    <w:basedOn w:val="a0"/>
    <w:link w:val="a7"/>
    <w:rsid w:val="00D15D3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Body Text 2"/>
    <w:basedOn w:val="a"/>
    <w:link w:val="20"/>
    <w:semiHidden/>
    <w:rsid w:val="00D15D3D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D15D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D15D3D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D15D3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2020-12-29T12:45:00Z</cp:lastPrinted>
  <dcterms:created xsi:type="dcterms:W3CDTF">2020-12-28T07:23:00Z</dcterms:created>
  <dcterms:modified xsi:type="dcterms:W3CDTF">2020-12-29T12:47:00Z</dcterms:modified>
</cp:coreProperties>
</file>