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7B" w:rsidRPr="00F15ED1" w:rsidRDefault="004C147B" w:rsidP="00F15ED1">
      <w:pPr>
        <w:pStyle w:val="ac"/>
        <w:jc w:val="both"/>
        <w:rPr>
          <w:b/>
        </w:rPr>
      </w:pPr>
      <w:r w:rsidRPr="00F15ED1">
        <w:t>Администрация</w:t>
      </w:r>
    </w:p>
    <w:p w:rsidR="004C147B" w:rsidRPr="00F15ED1" w:rsidRDefault="004C147B" w:rsidP="00F15ED1">
      <w:pPr>
        <w:pStyle w:val="ac"/>
        <w:jc w:val="both"/>
      </w:pPr>
      <w:r w:rsidRPr="00F15ED1">
        <w:t>Елнатского сельского поселения</w:t>
      </w:r>
    </w:p>
    <w:p w:rsidR="004C147B" w:rsidRPr="00F15ED1" w:rsidRDefault="004C147B" w:rsidP="00F15ED1">
      <w:pPr>
        <w:pStyle w:val="ac"/>
        <w:jc w:val="both"/>
      </w:pPr>
      <w:r w:rsidRPr="00F15ED1">
        <w:t>Юрьевецкого муниципального района</w:t>
      </w:r>
    </w:p>
    <w:p w:rsidR="004C147B" w:rsidRPr="00F15ED1" w:rsidRDefault="004C147B" w:rsidP="00F15ED1">
      <w:pPr>
        <w:pStyle w:val="ac"/>
        <w:jc w:val="both"/>
        <w:rPr>
          <w:b/>
        </w:rPr>
      </w:pPr>
      <w:r w:rsidRPr="00F15ED1">
        <w:t>Ивановской области</w:t>
      </w:r>
    </w:p>
    <w:p w:rsidR="004C147B" w:rsidRPr="00F15ED1" w:rsidRDefault="004C147B" w:rsidP="00F15ED1">
      <w:pPr>
        <w:pStyle w:val="ac"/>
        <w:jc w:val="both"/>
      </w:pPr>
    </w:p>
    <w:p w:rsidR="004C147B" w:rsidRPr="00F15ED1" w:rsidRDefault="004C147B" w:rsidP="00F15ED1">
      <w:pPr>
        <w:pStyle w:val="ac"/>
        <w:jc w:val="both"/>
      </w:pPr>
      <w:r w:rsidRPr="00F15ED1">
        <w:t>Постановление</w:t>
      </w:r>
    </w:p>
    <w:p w:rsidR="004F7EE8" w:rsidRPr="00F15ED1" w:rsidRDefault="004F7EE8" w:rsidP="00F15ED1">
      <w:pPr>
        <w:pStyle w:val="a3"/>
        <w:spacing w:before="0" w:line="240" w:lineRule="auto"/>
        <w:ind w:right="0"/>
        <w:jc w:val="both"/>
        <w:rPr>
          <w:rFonts w:ascii="Times New Roman" w:hAnsi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от </w:t>
      </w:r>
      <w:r w:rsidR="004C147B" w:rsidRPr="00F15ED1">
        <w:rPr>
          <w:rFonts w:ascii="Times New Roman" w:hAnsi="Times New Roman" w:cs="Times New Roman"/>
          <w:sz w:val="24"/>
          <w:szCs w:val="24"/>
        </w:rPr>
        <w:t>30</w:t>
      </w:r>
      <w:r w:rsidRPr="00F15ED1">
        <w:rPr>
          <w:rFonts w:ascii="Times New Roman" w:hAnsi="Times New Roman" w:cs="Times New Roman"/>
          <w:sz w:val="24"/>
          <w:szCs w:val="24"/>
        </w:rPr>
        <w:t>.0</w:t>
      </w:r>
      <w:r w:rsidR="004C147B" w:rsidRPr="00F15ED1">
        <w:rPr>
          <w:rFonts w:ascii="Times New Roman" w:hAnsi="Times New Roman" w:cs="Times New Roman"/>
          <w:sz w:val="24"/>
          <w:szCs w:val="24"/>
        </w:rPr>
        <w:t>7</w:t>
      </w:r>
      <w:r w:rsidRPr="00F15ED1">
        <w:rPr>
          <w:rFonts w:ascii="Times New Roman" w:hAnsi="Times New Roman" w:cs="Times New Roman"/>
          <w:sz w:val="24"/>
          <w:szCs w:val="24"/>
        </w:rPr>
        <w:t>.2018</w:t>
      </w:r>
      <w:r w:rsidRPr="00F15ED1">
        <w:rPr>
          <w:rFonts w:ascii="Times New Roman" w:hAnsi="Times New Roman" w:cs="Times New Roman"/>
          <w:sz w:val="24"/>
          <w:szCs w:val="24"/>
        </w:rPr>
        <w:tab/>
      </w:r>
      <w:r w:rsidRPr="00F15ED1">
        <w:rPr>
          <w:rFonts w:ascii="Times New Roman" w:hAnsi="Times New Roman" w:cs="Times New Roman"/>
          <w:sz w:val="24"/>
          <w:szCs w:val="24"/>
        </w:rPr>
        <w:tab/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       с. Елнать</w:t>
      </w:r>
      <w:r w:rsidR="004C147B" w:rsidRPr="00F15ED1">
        <w:rPr>
          <w:rFonts w:ascii="Times New Roman" w:hAnsi="Times New Roman" w:cs="Times New Roman"/>
          <w:sz w:val="24"/>
          <w:szCs w:val="24"/>
        </w:rPr>
        <w:tab/>
      </w:r>
      <w:r w:rsidR="004C147B" w:rsidRPr="00F15ED1">
        <w:rPr>
          <w:rFonts w:ascii="Times New Roman" w:hAnsi="Times New Roman" w:cs="Times New Roman"/>
          <w:sz w:val="24"/>
          <w:szCs w:val="24"/>
        </w:rPr>
        <w:tab/>
      </w:r>
      <w:r w:rsidR="004C147B" w:rsidRPr="00F15ED1">
        <w:rPr>
          <w:rFonts w:ascii="Times New Roman" w:hAnsi="Times New Roman" w:cs="Times New Roman"/>
          <w:sz w:val="24"/>
          <w:szCs w:val="24"/>
        </w:rPr>
        <w:tab/>
      </w:r>
      <w:r w:rsidR="004C147B" w:rsidRPr="00F15ED1">
        <w:rPr>
          <w:rFonts w:ascii="Times New Roman" w:hAnsi="Times New Roman" w:cs="Times New Roman"/>
          <w:sz w:val="24"/>
          <w:szCs w:val="24"/>
        </w:rPr>
        <w:tab/>
      </w:r>
      <w:r w:rsidRPr="00F15ED1">
        <w:rPr>
          <w:rFonts w:ascii="Times New Roman" w:hAnsi="Times New Roman" w:cs="Times New Roman"/>
          <w:sz w:val="24"/>
          <w:szCs w:val="24"/>
        </w:rPr>
        <w:t xml:space="preserve">№ </w:t>
      </w:r>
      <w:r w:rsidR="002144AF" w:rsidRPr="00F15ED1">
        <w:rPr>
          <w:rFonts w:ascii="Times New Roman" w:hAnsi="Times New Roman" w:cs="Times New Roman"/>
          <w:sz w:val="24"/>
          <w:szCs w:val="24"/>
        </w:rPr>
        <w:t>64</w:t>
      </w:r>
    </w:p>
    <w:p w:rsidR="004F7EE8" w:rsidRPr="00F15ED1" w:rsidRDefault="004C147B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 </w:t>
      </w:r>
      <w:r w:rsidR="004C147B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утверждении П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орядка осуществлени</w:t>
      </w:r>
      <w:r w:rsidR="00F15ED1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внутреннего финансового контроля и внутреннего финансового аудита в Елнатском сельском поселении </w:t>
      </w:r>
      <w:r w:rsidR="004C147B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Юрьевецкого муниципального района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4C147B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       В соответствии с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4C147B" w:rsidRPr="00F15ED1">
        <w:rPr>
          <w:rFonts w:ascii="Times New Roman" w:hAnsi="Times New Roman" w:cs="Times New Roman"/>
          <w:sz w:val="24"/>
          <w:szCs w:val="24"/>
        </w:rPr>
        <w:t>ым</w:t>
      </w:r>
      <w:r w:rsidRPr="00F15ED1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4C147B" w:rsidRPr="00F15ED1">
        <w:rPr>
          <w:rFonts w:ascii="Times New Roman" w:hAnsi="Times New Roman" w:cs="Times New Roman"/>
          <w:sz w:val="24"/>
          <w:szCs w:val="24"/>
        </w:rPr>
        <w:t>ом</w:t>
      </w:r>
      <w:r w:rsidRPr="00F15ED1">
        <w:rPr>
          <w:rFonts w:ascii="Times New Roman" w:hAnsi="Times New Roman" w:cs="Times New Roman"/>
          <w:sz w:val="24"/>
          <w:szCs w:val="24"/>
        </w:rPr>
        <w:t xml:space="preserve"> Российской Федерации, руководствуясь  Федеральным законом «Об общих принципах организации местного самоуправления в Российской Федерации» от 06.10.2003 г. № 131-ФЗ, Бюджетным кодексом Российской Федерации, Уставом Елнатского сельского поселения</w:t>
      </w:r>
      <w:r w:rsidR="004C147B" w:rsidRPr="00F15ED1">
        <w:rPr>
          <w:rFonts w:ascii="Times New Roman" w:hAnsi="Times New Roman" w:cs="Times New Roman"/>
          <w:sz w:val="24"/>
          <w:szCs w:val="24"/>
        </w:rPr>
        <w:t>, в целях осуществления  внутреннего финансового контроля и внутреннего финансового аудита в Елнатском сельском поселении,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F7EE8" w:rsidRPr="00F15ED1" w:rsidRDefault="004F7EE8" w:rsidP="00F15ED1">
      <w:pPr>
        <w:outlineLvl w:val="1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    Утвердить Порядок осуществления внутреннего финансового контроля и внутреннего финансового аудита в Елнатском сельском поселении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Юрьевецкого муниципального района </w:t>
      </w:r>
      <w:r w:rsidRPr="00F15ED1">
        <w:rPr>
          <w:rFonts w:ascii="Times New Roman" w:hAnsi="Times New Roman" w:cs="Times New Roman"/>
          <w:sz w:val="24"/>
          <w:szCs w:val="24"/>
        </w:rPr>
        <w:t>Ивановской области</w:t>
      </w:r>
      <w:r w:rsidR="00254B09" w:rsidRPr="00F15ED1">
        <w:rPr>
          <w:rFonts w:ascii="Times New Roman" w:hAnsi="Times New Roman" w:cs="Times New Roman"/>
          <w:sz w:val="24"/>
          <w:szCs w:val="24"/>
        </w:rPr>
        <w:t xml:space="preserve"> ( прилагается)</w:t>
      </w:r>
      <w:r w:rsidRPr="00F15ED1">
        <w:rPr>
          <w:rFonts w:ascii="Times New Roman" w:hAnsi="Times New Roman" w:cs="Times New Roman"/>
          <w:sz w:val="24"/>
          <w:szCs w:val="24"/>
        </w:rPr>
        <w:t>.</w:t>
      </w:r>
    </w:p>
    <w:p w:rsidR="004F7EE8" w:rsidRPr="00F15ED1" w:rsidRDefault="00254B09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2.</w:t>
      </w:r>
      <w:r w:rsidR="004F7EE8" w:rsidRPr="00F15ED1"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обнародовать в порядке, предусмотренном пунктом 11 статьи 38 Устава Елнатского сельского поселения и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разместить в информационно-телекоммуникационной сети "Интернет" на официальном сайте </w:t>
      </w:r>
      <w:r w:rsidR="004C147B" w:rsidRPr="00F15ED1">
        <w:rPr>
          <w:rFonts w:ascii="Times New Roman" w:hAnsi="Times New Roman" w:cs="Times New Roman"/>
          <w:sz w:val="24"/>
          <w:szCs w:val="24"/>
        </w:rPr>
        <w:t>а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>.</w:t>
      </w:r>
    </w:p>
    <w:p w:rsidR="004F7EE8" w:rsidRPr="00F15ED1" w:rsidRDefault="004C147B" w:rsidP="00F15ED1">
      <w:pPr>
        <w:outlineLvl w:val="1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</w:t>
      </w:r>
      <w:r w:rsidR="004F7EE8" w:rsidRPr="00F15ED1">
        <w:rPr>
          <w:rFonts w:ascii="Times New Roman" w:hAnsi="Times New Roman" w:cs="Times New Roman"/>
          <w:sz w:val="24"/>
          <w:szCs w:val="24"/>
        </w:rPr>
        <w:t>Контроль за исполнением  настоящего  постановления оставляю за собой.</w:t>
      </w:r>
    </w:p>
    <w:p w:rsidR="004F7EE8" w:rsidRPr="00F15ED1" w:rsidRDefault="004C147B" w:rsidP="00F15ED1">
      <w:pPr>
        <w:ind w:left="567" w:firstLine="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4.</w:t>
      </w:r>
      <w:r w:rsidR="004F7EE8" w:rsidRPr="00F15ED1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подписания.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567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567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Глава Елнатского сельского поселения</w:t>
      </w:r>
    </w:p>
    <w:p w:rsidR="004C147B" w:rsidRPr="00F15ED1" w:rsidRDefault="004C147B" w:rsidP="00F15ED1">
      <w:pPr>
        <w:widowControl/>
        <w:shd w:val="clear" w:color="auto" w:fill="FFFFFF"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Ивановской области                                                         </w:t>
      </w:r>
      <w:r w:rsidR="004C147B" w:rsidRPr="00F15ED1">
        <w:rPr>
          <w:rFonts w:ascii="Times New Roman" w:hAnsi="Times New Roman" w:cs="Times New Roman"/>
          <w:sz w:val="24"/>
          <w:szCs w:val="24"/>
        </w:rPr>
        <w:t>Г.И.Гарнова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F15ED1">
      <w:pPr>
        <w:widowControl/>
        <w:shd w:val="clear" w:color="auto" w:fill="FFFFFF"/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F15ED1" w:rsidRDefault="00F15ED1" w:rsidP="00F15ED1">
      <w:pPr>
        <w:pStyle w:val="ac"/>
        <w:jc w:val="both"/>
      </w:pPr>
    </w:p>
    <w:p w:rsidR="004F7EE8" w:rsidRPr="00F15ED1" w:rsidRDefault="004F7EE8" w:rsidP="00F15ED1">
      <w:pPr>
        <w:pStyle w:val="ac"/>
        <w:jc w:val="right"/>
      </w:pPr>
      <w:r w:rsidRPr="00F15ED1">
        <w:lastRenderedPageBreak/>
        <w:t xml:space="preserve">Приложение </w:t>
      </w:r>
    </w:p>
    <w:p w:rsidR="004F7EE8" w:rsidRPr="00F15ED1" w:rsidRDefault="004F7EE8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F7EE8" w:rsidRPr="00F15ED1" w:rsidRDefault="004F7EE8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C147B" w:rsidP="00F15ED1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="004F7EE8" w:rsidRPr="00F15ED1">
        <w:rPr>
          <w:rFonts w:ascii="Times New Roman" w:hAnsi="Times New Roman" w:cs="Times New Roman"/>
          <w:sz w:val="24"/>
          <w:szCs w:val="24"/>
        </w:rPr>
        <w:t xml:space="preserve"> от </w:t>
      </w:r>
      <w:r w:rsidRPr="00F15ED1">
        <w:rPr>
          <w:rFonts w:ascii="Times New Roman" w:hAnsi="Times New Roman" w:cs="Times New Roman"/>
          <w:sz w:val="24"/>
          <w:szCs w:val="24"/>
        </w:rPr>
        <w:t>30</w:t>
      </w:r>
      <w:r w:rsidR="004F7EE8" w:rsidRPr="00F15ED1">
        <w:rPr>
          <w:rFonts w:ascii="Times New Roman" w:hAnsi="Times New Roman" w:cs="Times New Roman"/>
          <w:sz w:val="24"/>
          <w:szCs w:val="24"/>
        </w:rPr>
        <w:t>.0</w:t>
      </w:r>
      <w:r w:rsidRPr="00F15ED1">
        <w:rPr>
          <w:rFonts w:ascii="Times New Roman" w:hAnsi="Times New Roman" w:cs="Times New Roman"/>
          <w:sz w:val="24"/>
          <w:szCs w:val="24"/>
        </w:rPr>
        <w:t>7</w:t>
      </w:r>
      <w:r w:rsidR="004F7EE8" w:rsidRPr="00F15ED1">
        <w:rPr>
          <w:rFonts w:ascii="Times New Roman" w:hAnsi="Times New Roman" w:cs="Times New Roman"/>
          <w:sz w:val="24"/>
          <w:szCs w:val="24"/>
        </w:rPr>
        <w:t>.2018</w:t>
      </w:r>
      <w:r w:rsidRPr="00F15ED1">
        <w:rPr>
          <w:rFonts w:ascii="Times New Roman" w:hAnsi="Times New Roman" w:cs="Times New Roman"/>
          <w:sz w:val="24"/>
          <w:szCs w:val="24"/>
        </w:rPr>
        <w:t xml:space="preserve"> №</w:t>
      </w:r>
      <w:r w:rsidR="002144AF" w:rsidRPr="00F15ED1">
        <w:rPr>
          <w:rFonts w:ascii="Times New Roman" w:hAnsi="Times New Roman" w:cs="Times New Roman"/>
          <w:sz w:val="24"/>
          <w:szCs w:val="24"/>
        </w:rPr>
        <w:t xml:space="preserve"> 64</w:t>
      </w:r>
    </w:p>
    <w:p w:rsidR="004F7EE8" w:rsidRPr="00F15ED1" w:rsidRDefault="004F7EE8" w:rsidP="00F15ED1">
      <w:pPr>
        <w:pStyle w:val="aa"/>
        <w:spacing w:after="0"/>
        <w:ind w:left="0"/>
        <w:jc w:val="right"/>
      </w:pPr>
    </w:p>
    <w:p w:rsidR="004F7EE8" w:rsidRPr="00F15ED1" w:rsidRDefault="004F7EE8" w:rsidP="00F15ED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Style w:val="ae"/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4F7EE8" w:rsidRPr="00F15ED1" w:rsidRDefault="004F7EE8" w:rsidP="00F15ED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Style w:val="ae"/>
          <w:rFonts w:ascii="Times New Roman" w:hAnsi="Times New Roman" w:cs="Times New Roman"/>
          <w:b w:val="0"/>
          <w:sz w:val="24"/>
          <w:szCs w:val="24"/>
        </w:rPr>
        <w:t>осуществления внутреннего финансового контроля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Style w:val="ae"/>
          <w:rFonts w:ascii="Times New Roman" w:hAnsi="Times New Roman" w:cs="Times New Roman"/>
          <w:b w:val="0"/>
          <w:sz w:val="24"/>
          <w:szCs w:val="24"/>
        </w:rPr>
        <w:t xml:space="preserve">и внутреннего финансового аудита </w:t>
      </w:r>
      <w:r w:rsidRPr="00F15ED1">
        <w:rPr>
          <w:rFonts w:ascii="Times New Roman" w:hAnsi="Times New Roman" w:cs="Times New Roman"/>
          <w:sz w:val="24"/>
          <w:szCs w:val="24"/>
        </w:rPr>
        <w:t xml:space="preserve">в Елнатском сельском поселении </w:t>
      </w:r>
      <w:r w:rsidR="004C147B" w:rsidRPr="00F15ED1">
        <w:rPr>
          <w:rFonts w:ascii="Times New Roman" w:hAnsi="Times New Roman" w:cs="Times New Roman"/>
          <w:sz w:val="24"/>
          <w:szCs w:val="24"/>
        </w:rPr>
        <w:t>Юрьевецкого муниципального района И</w:t>
      </w:r>
      <w:r w:rsidRPr="00F15ED1">
        <w:rPr>
          <w:rFonts w:ascii="Times New Roman" w:hAnsi="Times New Roman" w:cs="Times New Roman"/>
          <w:sz w:val="24"/>
          <w:szCs w:val="24"/>
        </w:rPr>
        <w:t>вановской области</w:t>
      </w:r>
    </w:p>
    <w:p w:rsidR="004F7EE8" w:rsidRPr="00F15ED1" w:rsidRDefault="004F7EE8" w:rsidP="00F15ED1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numPr>
          <w:ilvl w:val="0"/>
          <w:numId w:val="1"/>
        </w:numPr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4F7EE8" w:rsidRPr="00F15ED1" w:rsidRDefault="004F7EE8" w:rsidP="00F15ED1">
      <w:pPr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i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требования к организации и проведению внутреннего финансового контроля и внутреннего финансового аудита в Елнатском сельском поселении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1.2. Целями внутреннего финансового контроля и внутреннего финансового аудита являются: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оценка целевого и эффективного использования средств бюджета муниципального образования;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подтверждение достоверности бухгалтерского учета и отчетности, в том числе о реализации муниципальных программ; 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оценка соблюдения бюджетного законодательства и иных нормативных актов, регулирующих бюджетные правоотношения;  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1.3. Внутренний финансовый контроль и внутренний финансовый аудит осуществляется непрерывно должностными лицами администрации Елнатского 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 xml:space="preserve"> (далее - органами внутреннего финансового контроля (аудита), в отношении главных распорядителей (получателей) средств бюджета  и подведомственных им получателей средств бюджета поселения, администраторов доходов бюджета поселения, администраторов источников финансирования дефицита бюджета поселения.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bookmarkStart w:id="0" w:name="sub_200"/>
      <w:r w:rsidRPr="00F15ED1">
        <w:rPr>
          <w:rFonts w:ascii="Times New Roman" w:hAnsi="Times New Roman" w:cs="Times New Roman"/>
          <w:sz w:val="24"/>
          <w:szCs w:val="24"/>
        </w:rPr>
        <w:t xml:space="preserve">1.4. Внутренний финансовый контроль осуществляется в отношении бюджетных средств Елнатского сельского поселения , утвержденных Решением </w:t>
      </w:r>
      <w:r w:rsidR="004C147B" w:rsidRPr="00F15ED1">
        <w:rPr>
          <w:rFonts w:ascii="Times New Roman" w:hAnsi="Times New Roman" w:cs="Times New Roman"/>
          <w:sz w:val="24"/>
          <w:szCs w:val="24"/>
        </w:rPr>
        <w:t xml:space="preserve">  С</w:t>
      </w:r>
      <w:r w:rsidRPr="00F15ED1">
        <w:rPr>
          <w:rFonts w:ascii="Times New Roman" w:hAnsi="Times New Roman" w:cs="Times New Roman"/>
          <w:sz w:val="24"/>
          <w:szCs w:val="24"/>
        </w:rPr>
        <w:t>овета Елнатского сельского поселения  о бюджете на соответствующий год.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2. Объекты внутреннего финансового контроля и внутреннего финансового аудита</w:t>
      </w:r>
    </w:p>
    <w:p w:rsidR="004F7EE8" w:rsidRPr="00F15ED1" w:rsidRDefault="004F7EE8" w:rsidP="00F15ED1">
      <w:pPr>
        <w:tabs>
          <w:tab w:val="left" w:pos="1276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2.1. Объектами внутреннего муниципального финансового контроля и внутреннего финансового аудита (далее - объекты контроля (аудита)) являются: - администрация Елнатского сельского поселения, являясь главным распорядителем (получателем) бюджетных средств, главным администратором доходов бюджета, главным администратором источников финансирования дефицита бюджета Елнатского сельского поселения;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муниципальное </w:t>
      </w:r>
      <w:r w:rsidR="004C147B" w:rsidRPr="00F15ED1">
        <w:rPr>
          <w:rFonts w:ascii="Times New Roman" w:hAnsi="Times New Roman" w:cs="Times New Roman"/>
          <w:sz w:val="24"/>
          <w:szCs w:val="24"/>
        </w:rPr>
        <w:t>бюджетное</w:t>
      </w:r>
      <w:r w:rsidRPr="00F15ED1">
        <w:rPr>
          <w:rFonts w:ascii="Times New Roman" w:hAnsi="Times New Roman" w:cs="Times New Roman"/>
          <w:sz w:val="24"/>
          <w:szCs w:val="24"/>
        </w:rPr>
        <w:t xml:space="preserve"> учреждение, учрежденное администрацией Елнатского сельского поселения </w:t>
      </w:r>
      <w:r w:rsidR="004C147B" w:rsidRPr="00F15ED1">
        <w:rPr>
          <w:rFonts w:ascii="Times New Roman" w:hAnsi="Times New Roman" w:cs="Times New Roman"/>
          <w:sz w:val="24"/>
          <w:szCs w:val="24"/>
        </w:rPr>
        <w:t>М</w:t>
      </w:r>
      <w:r w:rsidRPr="00F15ED1">
        <w:rPr>
          <w:rFonts w:ascii="Times New Roman" w:hAnsi="Times New Roman" w:cs="Times New Roman"/>
          <w:sz w:val="24"/>
          <w:szCs w:val="24"/>
        </w:rPr>
        <w:t>У</w:t>
      </w:r>
      <w:r w:rsidR="004C147B" w:rsidRPr="00F15ED1">
        <w:rPr>
          <w:rFonts w:ascii="Times New Roman" w:hAnsi="Times New Roman" w:cs="Times New Roman"/>
          <w:sz w:val="24"/>
          <w:szCs w:val="24"/>
        </w:rPr>
        <w:t>К</w:t>
      </w:r>
      <w:r w:rsidRPr="00F15ED1">
        <w:rPr>
          <w:rFonts w:ascii="Times New Roman" w:hAnsi="Times New Roman" w:cs="Times New Roman"/>
          <w:sz w:val="24"/>
          <w:szCs w:val="24"/>
        </w:rPr>
        <w:t xml:space="preserve"> «</w:t>
      </w:r>
      <w:r w:rsidR="004C147B" w:rsidRPr="00F15ED1">
        <w:rPr>
          <w:rFonts w:ascii="Times New Roman" w:hAnsi="Times New Roman" w:cs="Times New Roman"/>
          <w:sz w:val="24"/>
          <w:szCs w:val="24"/>
        </w:rPr>
        <w:t>СКО Елнатского сельского поселения»</w:t>
      </w:r>
      <w:r w:rsidRPr="00F15ED1">
        <w:rPr>
          <w:rFonts w:ascii="Times New Roman" w:hAnsi="Times New Roman" w:cs="Times New Roman"/>
          <w:sz w:val="24"/>
          <w:szCs w:val="24"/>
        </w:rPr>
        <w:t xml:space="preserve"> – как получатель бюджетных средств.</w:t>
      </w:r>
    </w:p>
    <w:p w:rsidR="004F7EE8" w:rsidRPr="00F15ED1" w:rsidRDefault="004F7EE8" w:rsidP="00F15ED1">
      <w:pPr>
        <w:pStyle w:val="1"/>
        <w:jc w:val="both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3. Организация внутреннего финансового контроля и внутреннего финансового аудита</w:t>
      </w:r>
      <w:bookmarkEnd w:id="0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" w:name="sub_95"/>
      <w:r w:rsidRPr="00F15ED1">
        <w:rPr>
          <w:rFonts w:ascii="Times New Roman" w:hAnsi="Times New Roman" w:cs="Times New Roman"/>
          <w:sz w:val="24"/>
          <w:szCs w:val="24"/>
        </w:rPr>
        <w:t>3.1. При осуществлении внутреннего финансового контроля и внутреннего финансового аудита проводятся проверки, обследования (далее - контрольные мероприятия):</w:t>
      </w:r>
    </w:p>
    <w:bookmarkEnd w:id="1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- проверка,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период;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- ревизия, под которой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обследование, под которым понимается анализ и оценка состояния определенной сферы деятельности объекта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3.2. Контрольные мероприятия по осуществлению внутреннего финансового контроля (аудита) проводятся на основании утвержденного главой поселения плана.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3.3. Планирование мероприятий внутреннего муниципального финансового контроля (аудита) осуществляется с учетом результатов ранее проведенных проверок, путем изучения первичных документов, регистров бухгалтерского учета, нормативной документации, плановых, отчетных данных, иной информации, позволяющей предполагать  о совершаемых нарушениях бюджетного законодательства, нецелевого и (или) эффективного  использования бюджетных средств, недостоверности бухгалтерского (бюджетного) учета и отчетности, а так же с учетом периодичности контроля не реже 1 раза в год.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3.4. Рабочая  группа, осуществляющая проверку, утверждается главой Елнатского сельского поселения Ивановской области (приложение №1).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3.5. Плановые проверки проводятся в соответствии с распоряжением, изданным главой Елнатского сельского поселения Ивановской области, в котором указываются: наименование объекта контроля, проверяемый период, тема и основание проведения проверки, состав рабочей группы и сроки проведения контрольного мероприятия.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3.6. О проведении контрольного мероприятия объект контроля уведомляется письменным уведомлением за 10 дней до наступления контрольного мероприятия.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3.7. Нормы, регулирующие организацию внутреннего финансового контроля, распространяются на организацию внутреннего финансового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b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4. Проведение внутреннего финансового контроля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2" w:name="sub_931"/>
      <w:r w:rsidRPr="00F15ED1">
        <w:rPr>
          <w:rFonts w:ascii="Times New Roman" w:hAnsi="Times New Roman" w:cs="Times New Roman"/>
          <w:sz w:val="24"/>
          <w:szCs w:val="24"/>
        </w:rPr>
        <w:t>4.1. Администрация Елнатского сельского поселения 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а) как главный распорядитель бюджетных средств бюджета  осуществляет внутренний финансовый контроль, направленный на:</w:t>
      </w:r>
    </w:p>
    <w:bookmarkEnd w:id="2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 соблюдение внутренних стандартов и процедур составления и исполнения местного бюджета по расходам, составления бюджетной отчетности и ведения бюджетного учета этим главным распорядителем и подведомственными ему получателями бюджетных средств местного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 подготовку и организацию мер по повышению экономности и результативности использования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б) как главный администратор доходов бюджета  осуществляет внутренний финансовый контроль, направленный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в) как главный администратор источников финансирования дефицита бюджета  осуществляет внутренний финансовый контроль, направленный на соблюдение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3" w:name="sub_932"/>
      <w:r w:rsidRPr="00F15ED1">
        <w:rPr>
          <w:rFonts w:ascii="Times New Roman" w:hAnsi="Times New Roman" w:cs="Times New Roman"/>
          <w:sz w:val="24"/>
          <w:szCs w:val="24"/>
        </w:rPr>
        <w:t>4.2. Приступая к проведению контрольного мероприятия, объекту проверки предъявляется копия распоряжения о проведении контрольного мероприятия</w:t>
      </w:r>
      <w:bookmarkStart w:id="4" w:name="sub_933"/>
      <w:bookmarkEnd w:id="3"/>
      <w:r w:rsidRPr="00F15ED1">
        <w:rPr>
          <w:rFonts w:ascii="Times New Roman" w:hAnsi="Times New Roman" w:cs="Times New Roman"/>
          <w:sz w:val="24"/>
          <w:szCs w:val="24"/>
        </w:rPr>
        <w:t>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5" w:name="sub_934"/>
      <w:bookmarkEnd w:id="4"/>
      <w:r w:rsidRPr="00F15ED1">
        <w:rPr>
          <w:rFonts w:ascii="Times New Roman" w:hAnsi="Times New Roman" w:cs="Times New Roman"/>
          <w:sz w:val="24"/>
          <w:szCs w:val="24"/>
        </w:rPr>
        <w:t>4.3. Руководитель и члены рабочей группы вправе:</w:t>
      </w:r>
    </w:p>
    <w:bookmarkEnd w:id="5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находиться на территории, в административных зданиях и служебных помещениях объекта контроля;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lastRenderedPageBreak/>
        <w:t>- вносить, выносить и пользоваться собственными организационно-техническими средствами, в том числе компьютерами, ноутбуками, калькуляторами, телефонами;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для достижения целей контрольного мероприятия все необходимые документы (справки, письменные пояснения и другие документы);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получать копии документов, как на бумажном, так и на электронном носителе и приобщать к материалам контрольного мероприятия.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доступ к информационным ресурсам автоматизированных систем;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получать устные разъяснения по существу проверяемых вопросов.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6" w:name="sub_935"/>
      <w:r w:rsidRPr="00F15ED1">
        <w:rPr>
          <w:rFonts w:ascii="Times New Roman" w:hAnsi="Times New Roman" w:cs="Times New Roman"/>
          <w:sz w:val="24"/>
          <w:szCs w:val="24"/>
        </w:rPr>
        <w:t xml:space="preserve">4.4. В процессе контрольного мероприятия проводятся контрольные действия по документальному и фактическому изучению: </w:t>
      </w:r>
      <w:bookmarkEnd w:id="6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учредительных, регистрационных, плановых, бухгалтерских, отчетных и других документов (по форме и содержанию);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полноты, своевременности и правильности отражения, совершенных финансовых и хозяйственных операций в бюджетном (бухгалтерском) учете и бюджетной (бухгалтерской) отчетности, в том числе путем сопоставления записей в учетных регистрах с первичными учетными документами, показателей бюджетной (бухгалтерской) отчетности с данными аналитического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фактического наличия, сохранности и правильного использования товарно-материальных ценностей, находящихся в муниципальной собственности Елнатского сельского поселения, денежных средств и ценных бумаг, достоверности расчетов, объемов поставленных товаров, выполненных работ и оказанных услугах, операций по формированию затрат и финансовых результатов;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постановки и состояния бюджетного (бухгалтерского) учета и бюджетной (бухгалтерской) отчетности у объекта контроля;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наличие и состояние текущего контроля за движением материальных ценностей и денежных средств, правильность формирования затрат, полнота оприходования, сохранность и фактическое наличие денежных средств и материальных ценностей, достоверность объемов выполненных работ и оказанных услуг;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результативности, адресности и целевого характера использования средств бюджета в соответствии с утвержденными бюджетными ассигнованиями и лимитами бюджетных обязательств;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условий, целей и порядка, установленных при их предоставлении;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правильности исчисления, полноты и своевременности осуществления платежей в бюджет, пеней и штрафов по ним;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планирования (прогнозирования) поступлений и выплат по источникам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адресности и целевого характера использования выделенных в распоряжение объекта контроля ассигнований, предназначенных для погашения источников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 и своевременности поступления в бюджет источников финансирования дефицита бюджета;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исполнения бюджетных смет, обоснованности произведенных расходов, связанных с текущей деятельностью, бюджетная отчетность;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принятых объектом контроля (аудита) мер по устранению нарушений, возмещению материального ущерба, привлечению к ответственности виновных лиц по результатам предыдущих контрольных мероприятий.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4.5. При осуществлении внутреннего финансового контроля используются следующие методы внутреннего финансового контроля: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1) Самоконтроль осуществляется сплошным способом должностным лицом каждого подразделения главного распорядителя и получателя бюджетных средств путем проведения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проверки каждой выполняемой им операции на соответствие требованиям нормативных правовых актов, регулирующих бюджетные правоотношения, правовых актов главного распорядителя бюджетных средств, а также путем оценки причин, негативно влияющих на совершение операции. Самоконтроль осуществляется в соответствии с картой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 Контроль по уровню подчиненности осуществляется руководителем (заместителем руководителя) и (или) руководителем подразделения главного распорядителя  и получателя бюджетных средств (иным уполномоченным лицом) путем авторизации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 Контроль по уровню подчиненности осуществляется в соответствии с картой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 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 получателями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4.6. Контрольные действия подразделяются на визуальные, автоматические и смешанные.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Визуальные контрольные действия осуществляются путем изучения документов и операций в целях подтверждения законности и (или) эффективности исполнения соответствующих бюджетных процедур без использования прикладных программных средств автоматизации.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Автоматические контрольные действия осуществляются с использованием прикладных программных средств автоматизации без участия должностных лиц.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4.7. К способам проведения контрольных действий относятся: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4F7EE8" w:rsidRPr="00F15ED1" w:rsidRDefault="004F7EE8" w:rsidP="00F15ED1">
      <w:pPr>
        <w:pStyle w:val="ac"/>
        <w:jc w:val="both"/>
      </w:pPr>
      <w:r w:rsidRPr="00F15ED1">
        <w:t>4.8. Внутренний финансовый контроль осуществляется в соответствии с утвержденной картой внутреннего финансового контроля с соблюдением периодичности, методов контроля, способов контроля, форм проведения внутреннего финансового контроля, указанных в картах внутреннего финансового контроля.</w:t>
      </w:r>
    </w:p>
    <w:p w:rsidR="004F7EE8" w:rsidRPr="00F15ED1" w:rsidRDefault="004F7EE8" w:rsidP="00F15ED1">
      <w:pPr>
        <w:pStyle w:val="ac"/>
        <w:jc w:val="both"/>
      </w:pPr>
      <w:r w:rsidRPr="00F15ED1">
        <w:t>Карта внутреннего финансового контроля составляется по форме согласно приложению № 2 к настоящему Порядку.</w:t>
      </w:r>
    </w:p>
    <w:p w:rsidR="004F7EE8" w:rsidRPr="00F15ED1" w:rsidRDefault="004F7EE8" w:rsidP="00F15ED1">
      <w:pPr>
        <w:pStyle w:val="ac"/>
        <w:jc w:val="both"/>
      </w:pPr>
      <w:r w:rsidRPr="00F15ED1">
        <w:t>Подготовка к проведению внутреннего финансового контроля заключается в формировании (актуализации) карты внутреннего финансового контроля руководителем каждого подразделения, ответственного за результаты выполнения внутренних бюджетных процедур.</w:t>
      </w:r>
    </w:p>
    <w:p w:rsidR="004F7EE8" w:rsidRPr="00F15ED1" w:rsidRDefault="004F7EE8" w:rsidP="00F15ED1">
      <w:pPr>
        <w:pStyle w:val="ac"/>
        <w:jc w:val="both"/>
      </w:pPr>
      <w:r w:rsidRPr="00F15ED1">
        <w:t>Процесс формирования (актуализации) карты внутреннего финансового контроля включает следующие этапы:</w:t>
      </w:r>
    </w:p>
    <w:p w:rsidR="004F7EE8" w:rsidRPr="00F15ED1" w:rsidRDefault="004F7EE8" w:rsidP="00F15ED1">
      <w:pPr>
        <w:pStyle w:val="ac"/>
        <w:jc w:val="both"/>
      </w:pPr>
      <w:r w:rsidRPr="00F15ED1">
        <w:t>1) анализ предмета внутреннего финансового контроля в целях определения применяемых к нему методов контроля и контрольных действий (далее именуются - процедуры внутреннего финансового контроля);</w:t>
      </w:r>
    </w:p>
    <w:p w:rsidR="004F7EE8" w:rsidRPr="00F15ED1" w:rsidRDefault="004F7EE8" w:rsidP="00F15ED1">
      <w:pPr>
        <w:pStyle w:val="ac"/>
        <w:jc w:val="both"/>
      </w:pPr>
      <w:r w:rsidRPr="00F15ED1">
        <w:t>2) 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</w:p>
    <w:p w:rsidR="004F7EE8" w:rsidRPr="00F15ED1" w:rsidRDefault="004F7EE8" w:rsidP="00F15ED1">
      <w:pPr>
        <w:pStyle w:val="ac"/>
        <w:jc w:val="both"/>
      </w:pPr>
      <w:r w:rsidRPr="00F15ED1">
        <w:t xml:space="preserve">В карте внутреннего финансового контроля по каждому отражаемому в нем предмету внутреннего финансового контроля указываются данные о должностном лице, </w:t>
      </w:r>
      <w:r w:rsidRPr="00F15ED1">
        <w:lastRenderedPageBreak/>
        <w:t>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способах и методах контроля, формах проведения внутреннего финансового контроля и периодичности контрольных действий.</w:t>
      </w:r>
    </w:p>
    <w:p w:rsidR="004F7EE8" w:rsidRPr="00F15ED1" w:rsidRDefault="004F7EE8" w:rsidP="00F15ED1">
      <w:pPr>
        <w:pStyle w:val="ac"/>
        <w:ind w:firstLine="567"/>
        <w:jc w:val="both"/>
      </w:pPr>
      <w:r w:rsidRPr="00F15ED1">
        <w:t>Актуализация карт внутреннего финансового контроля производится:</w:t>
      </w:r>
      <w:r w:rsidRPr="00F15ED1">
        <w:br/>
        <w:t>1) до начала очередного финансового года;</w:t>
      </w:r>
      <w:r w:rsidRPr="00F15ED1">
        <w:br/>
        <w:t>2) при принятии решения главой поселения о внесении изменений в карты внутреннего финансового контроля;</w:t>
      </w:r>
      <w:r w:rsidRPr="00F15ED1">
        <w:br/>
        <w:t>3) в случае внесения изменений в нормативные правовые акты, регулирующие бюджетные правоотношения, определяющие необходимость изменения внутренних бюджетных процедур.</w:t>
      </w:r>
    </w:p>
    <w:p w:rsidR="004F7EE8" w:rsidRPr="00F15ED1" w:rsidRDefault="004F7EE8" w:rsidP="00F15ED1">
      <w:pPr>
        <w:pStyle w:val="ac"/>
        <w:ind w:firstLine="567"/>
        <w:jc w:val="both"/>
      </w:pPr>
      <w:r w:rsidRPr="00F15ED1">
        <w:t>Утверждение карт внутреннего финансового контроля осуществляется руководителем (заместителем руководителя) главного распорядителя  средств бюджета  на очередной финансовый год не позднее 25 декабря текущего финансового года.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4.9. Результаты внутреннего финансового контроля отражаются в журнале внутреннего финансового контроля по форме согласно приложению N 3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Журнал внутреннего финансового контроля подлежит учету и хранению.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4.10. По </w:t>
      </w:r>
      <w:r w:rsidRPr="00F15ED1">
        <w:rPr>
          <w:rFonts w:ascii="Times New Roman" w:hAnsi="Times New Roman" w:cs="Times New Roman"/>
          <w:bCs/>
          <w:sz w:val="24"/>
          <w:szCs w:val="24"/>
        </w:rPr>
        <w:t>результатам внутреннего финансового контроля</w:t>
      </w:r>
      <w:r w:rsidRPr="00F15ED1">
        <w:rPr>
          <w:rFonts w:ascii="Times New Roman" w:hAnsi="Times New Roman" w:cs="Times New Roman"/>
          <w:sz w:val="24"/>
          <w:szCs w:val="24"/>
        </w:rPr>
        <w:t xml:space="preserve"> за отчетный финансовый год, составляется Отчет по форме согласно приложению № 4 к настоящему Порядку. 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 4.11. В состав Отчета включается пояснительная записка, содержащая: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-сведения о количестве должностных лиц, осуществляющих внутренний финансовый контроль, мерах по повышению их квалификации;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-сведения о ходе реализации мер по устранению нарушений и недостатков, причин их возникновения, а также ходе реализации материалов, направленных в отдел финансового контроля Администрации Юрьевецкого муниципального района.       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По итогам рассмотрения отчета о </w:t>
      </w:r>
      <w:r w:rsidRPr="00F15ED1">
        <w:rPr>
          <w:rFonts w:ascii="Times New Roman" w:hAnsi="Times New Roman" w:cs="Times New Roman"/>
          <w:bCs/>
          <w:sz w:val="24"/>
          <w:szCs w:val="24"/>
        </w:rPr>
        <w:t>результатах внутреннего финансового контроля, при наличии выявленных нарушений,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bCs/>
          <w:sz w:val="24"/>
          <w:szCs w:val="24"/>
        </w:rPr>
        <w:t xml:space="preserve">глава  Елнатского сельского поселения  </w:t>
      </w:r>
      <w:r w:rsidRPr="00F15ED1">
        <w:rPr>
          <w:rFonts w:ascii="Times New Roman" w:hAnsi="Times New Roman" w:cs="Times New Roman"/>
          <w:sz w:val="24"/>
          <w:szCs w:val="24"/>
        </w:rPr>
        <w:t xml:space="preserve"> принимает решение: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а) о необходимости устранения выявленных нарушений (недостатков) в установленный в решении срок, применении материальной, дисциплинарной ответственности к виновным должностным лицам, проведении служебных проверок;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б) об отсутствии оснований для применения мер, указанных в подпункте «а» настоящего пункта;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в) о внесении изменений в планы внутреннего финансового контроля.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г) о проведении внепланового внутреннего финансового аудита, в отношении бюджетной процедуры, по которой выявлены нарушения (недостатки).</w:t>
      </w:r>
    </w:p>
    <w:p w:rsidR="00E56425" w:rsidRDefault="004F7EE8" w:rsidP="00E56425">
      <w:pPr>
        <w:rPr>
          <w:rFonts w:ascii="Times New Roman" w:hAnsi="Times New Roman" w:cs="Times New Roman"/>
          <w:sz w:val="24"/>
          <w:szCs w:val="24"/>
        </w:rPr>
      </w:pPr>
      <w:bookmarkStart w:id="7" w:name="sub_936"/>
      <w:r w:rsidRPr="00F15ED1">
        <w:rPr>
          <w:rFonts w:ascii="Times New Roman" w:hAnsi="Times New Roman" w:cs="Times New Roman"/>
          <w:sz w:val="24"/>
          <w:szCs w:val="24"/>
        </w:rPr>
        <w:t xml:space="preserve">4.12. Контроль над ходом мероприятий по устранению выявленных нарушений осуществляет глава поселения. </w:t>
      </w:r>
      <w:bookmarkStart w:id="8" w:name="sub_400"/>
      <w:bookmarkEnd w:id="7"/>
    </w:p>
    <w:p w:rsidR="004F7EE8" w:rsidRPr="00E56425" w:rsidRDefault="004F7EE8" w:rsidP="00E56425">
      <w:pPr>
        <w:rPr>
          <w:rFonts w:ascii="Times New Roman" w:hAnsi="Times New Roman" w:cs="Times New Roman"/>
          <w:sz w:val="24"/>
          <w:szCs w:val="24"/>
        </w:rPr>
      </w:pPr>
      <w:r w:rsidRPr="00E56425">
        <w:rPr>
          <w:rFonts w:ascii="Times New Roman" w:hAnsi="Times New Roman" w:cs="Times New Roman"/>
          <w:sz w:val="24"/>
          <w:szCs w:val="24"/>
        </w:rPr>
        <w:t>5. Проведение внутреннего финансового аудита</w:t>
      </w:r>
      <w:bookmarkEnd w:id="8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9" w:name="sub_958"/>
      <w:r w:rsidRPr="00F15ED1">
        <w:rPr>
          <w:rFonts w:ascii="Times New Roman" w:hAnsi="Times New Roman" w:cs="Times New Roman"/>
          <w:sz w:val="24"/>
          <w:szCs w:val="24"/>
        </w:rPr>
        <w:t>5.1. Внутренний финансовый аудит осуществляется уполномоченными должностными лицами, работниками главного администратора (администратора) средств местного бюджета (далее - субъект внутреннего финансового аудита), наделенными полномочиями по осуществлению внутреннего финансового аудита, на основе функциональной независимости.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Субъект внутреннего финансового аудита подчиняются непосредственно и исключительно руководителю главного администратора средств местного бюджета или руководителю администратора средств местного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lastRenderedPageBreak/>
        <w:t>Деятельность субъекта внутреннего финансового аудита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 и стандартизации.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5.2</w:t>
      </w:r>
      <w:bookmarkStart w:id="10" w:name="sub_957"/>
      <w:bookmarkEnd w:id="9"/>
      <w:r w:rsidRPr="00F15ED1">
        <w:rPr>
          <w:rFonts w:ascii="Times New Roman" w:hAnsi="Times New Roman" w:cs="Times New Roman"/>
          <w:sz w:val="24"/>
          <w:szCs w:val="24"/>
        </w:rPr>
        <w:t xml:space="preserve">. </w:t>
      </w:r>
      <w:bookmarkEnd w:id="10"/>
      <w:r w:rsidRPr="00F15ED1">
        <w:rPr>
          <w:rFonts w:ascii="Times New Roman" w:hAnsi="Times New Roman" w:cs="Times New Roman"/>
          <w:sz w:val="24"/>
          <w:szCs w:val="24"/>
        </w:rPr>
        <w:t>Внутренний финансовый аудит осуществляется в отношении объектов контроля (аудита) на основе функциональной независимости в целях: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оценки надежности внутреннего финансового контроля и подготовки рекомендаций по повышению его эффективности;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подготовки предложений по повышению экономности и результативности использования бюджетных средств.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1" w:name="sub_959"/>
      <w:r w:rsidRPr="00F15ED1">
        <w:rPr>
          <w:rFonts w:ascii="Times New Roman" w:hAnsi="Times New Roman" w:cs="Times New Roman"/>
          <w:sz w:val="24"/>
          <w:szCs w:val="24"/>
        </w:rPr>
        <w:t>5.3. При проведении внутреннего финансового аудита осуществляется проверка соблюдения законов и иных нормативных правовых актов, регламентирующих использование бюджетных средств, а также выполнения требований нормативных правовых актов, которые определяют форму и содержание бюджетного (бухгалтерского) учета и отчетности.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2" w:name="sub_960"/>
      <w:bookmarkEnd w:id="11"/>
      <w:r w:rsidRPr="00F15ED1">
        <w:rPr>
          <w:rFonts w:ascii="Times New Roman" w:hAnsi="Times New Roman" w:cs="Times New Roman"/>
          <w:sz w:val="24"/>
          <w:szCs w:val="24"/>
        </w:rPr>
        <w:t>5.4. С целью оценки надежности внутреннего финансового контроля и подготовки рекомендаций по повышению его эффективности субъектом контроля (аудита) осуществляет обследование следующих вопросов:</w:t>
      </w:r>
    </w:p>
    <w:bookmarkEnd w:id="12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- наличия нормативных правовых актов, устанавливающих порядок, формы, методы и периодичность осуществления внутреннего финансового контроля, проверки их соответствия требованиям </w:t>
      </w:r>
      <w:hyperlink r:id="rId8" w:history="1">
        <w:r w:rsidRPr="00F15ED1">
          <w:rPr>
            <w:rStyle w:val="ad"/>
            <w:color w:val="auto"/>
            <w:sz w:val="24"/>
            <w:szCs w:val="24"/>
          </w:rPr>
          <w:t>Бюджетного кодекса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составленного и утвержденного субъектом контроля (аудита) плана на календарный год;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полноты и своевременности выполнения контрольных мероприятий, предусмотренных планом;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соблюдения требований к организации и проведению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оформленных материалов проведенных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 соблюдения требований к оформлению акта по результатам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своевременности рассмотрения обращений граждан и организаций по вопросам проведения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наличия отчетности о контрольной деятельности, достоверность и полнота отражения в ней результатов контрольных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целевых показателей при исполнении программ, подпрограмм, мероприятий;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устранения недостатков, выявленных предыдущим контрольным мероприятием;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другие вопросы в части проведения внутреннего финансового контроля и оформления его результатов.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3" w:name="sub_961"/>
      <w:r w:rsidRPr="00F15ED1">
        <w:rPr>
          <w:rFonts w:ascii="Times New Roman" w:hAnsi="Times New Roman" w:cs="Times New Roman"/>
          <w:sz w:val="24"/>
          <w:szCs w:val="24"/>
        </w:rPr>
        <w:t>5.4. С целью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осуществляет обследование следующих вопросов:</w:t>
      </w:r>
    </w:p>
    <w:bookmarkEnd w:id="13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составления и исполнения бюджета, составления бюджетной отчетности и ведения бюджетного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проверки бюджетной (бухгалтерской) отчетности, анализ ее достоверности, своевременности ее составления и представления;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дебиторской и кредиторской задолженности, и разработка рекомендаций по ее уменьшению и взысканию;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анализа первичных данных бюджетного учета;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выявления недостатков и нарушений в бюджетном учете и отчетности;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lastRenderedPageBreak/>
        <w:t>- наличия программно-технического комплекса для ведения бюджетного учета и его специфические особенности;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другие вопросы в части проведения аудита достоверности бюджетной отчетности и соответствия порядка ведения бюджетного учета.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4" w:name="sub_962"/>
      <w:r w:rsidRPr="00F15ED1">
        <w:rPr>
          <w:rFonts w:ascii="Times New Roman" w:hAnsi="Times New Roman" w:cs="Times New Roman"/>
          <w:sz w:val="24"/>
          <w:szCs w:val="24"/>
        </w:rPr>
        <w:t>5.5. При проведении анализа и оценки деятельности объектов контроля (аудита) по управлению финансами с целью подготовки предложений по повышению экономности и результативности использования бюджетных средств осуществляются:</w:t>
      </w:r>
    </w:p>
    <w:bookmarkEnd w:id="14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 эффективности использования бюджетных средств, выявление финансовых резервов, а также направлений привлечения дополнительных финансовых ресурсов (средств от приносящей доход деятельности, участия в целевых программах и др.);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проверка проектов и программ на соответствие результатов заявленным целям, задачам, планируемым показателям результативности;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- анализ своевременности разработки и принятия нормативных правовых актов, необходимых для своевременного финансирования бюджетных обязательств.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5.6. Плановые аудиторские проверки осуществляются в соответствии с годовым планом внутреннего финансового аудита, утверждаемым руководителем главного распорядителя  средств бюджета поселения (далее именуется - план) на очередной финансовый год не позднее 25 декабря текущего финансового года. Составление, утверждение и ведение плана осуществляются в порядке, установленном главным распорядителем средств бюджета поселения по  форме, приведенной в   Приложении 5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План представляет собой перечень аудиторских проверок, которые планируется провести в очередном финансовом году. По каждой аудиторской проверке в плане указываются проверяемая внутренняя бюджетная процедура, объекты аудита, срок проведения аудиторской проверки и ответственные исполнители.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5.7. Аудиторские проверки подразделяются: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на выездные проверки, которые проводятся по месту нахождения объектов аудита;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5.8. Аудиторская проверка проводится на основании программы аудиторской проверки, утвержденной руководителем субъекта внутреннего финансового аудита в соответствии с формой, приведенной в  Приложении  6 к настоящему Порядку.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Программа аудиторской проверки должна содержать: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1) тему аудиторской проверки;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2) наименование объектов аудита;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3) перечень вопросов, подлежащих изучению в ходе аудиторской проверки, а также сроки ее проведения.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5" w:name="sub_965"/>
      <w:r w:rsidRPr="00F15ED1">
        <w:rPr>
          <w:rFonts w:ascii="Times New Roman" w:hAnsi="Times New Roman" w:cs="Times New Roman"/>
          <w:sz w:val="24"/>
          <w:szCs w:val="24"/>
        </w:rPr>
        <w:t>5.9. По результатам проведенного обследования должностными лицами субъекта контроля (аудита) составляется Акт по результатам аудиторской проверки (приложение №7) и отчет о результатах проверки (приложение 8).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Акт и отчет составляются в двух экземплярах, подписываются рабочей группой и не позднее последнего дня обследования направляются объекту контроля (аудита) для подписания.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6" w:name="sub_967"/>
      <w:bookmarkEnd w:id="15"/>
      <w:r w:rsidRPr="00F15ED1">
        <w:rPr>
          <w:rFonts w:ascii="Times New Roman" w:hAnsi="Times New Roman" w:cs="Times New Roman"/>
          <w:sz w:val="24"/>
          <w:szCs w:val="24"/>
        </w:rPr>
        <w:t>5.10. Перед составлением Отчета рекомендуется оценить, насколько полученные доказательства являются достаточными и надлежащими.</w:t>
      </w:r>
    </w:p>
    <w:bookmarkEnd w:id="16"/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Доказательства считаются достаточными, если информация, которая основывается на фактах, является убедительной.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Надежными доказательствами считаются, если информация является наиболее полной и заслуживает доверия.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lastRenderedPageBreak/>
        <w:t>Уместными доказательства являются, если информация подтверждает наблюдения и рекомендации.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Полезными доказательства считаются, если информация помогает субъекту контроля (аудита) достигать своих целей.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Доказательства должны обосновывать сделанные выводы и рекомендации.</w:t>
      </w:r>
      <w:bookmarkStart w:id="17" w:name="sub_968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bookmarkStart w:id="18" w:name="sub_970"/>
      <w:bookmarkEnd w:id="17"/>
      <w:r w:rsidRPr="00F15ED1">
        <w:rPr>
          <w:rFonts w:ascii="Times New Roman" w:hAnsi="Times New Roman" w:cs="Times New Roman"/>
          <w:sz w:val="24"/>
          <w:szCs w:val="24"/>
        </w:rPr>
        <w:t xml:space="preserve">5.11. </w:t>
      </w:r>
      <w:bookmarkStart w:id="19" w:name="sub_971"/>
      <w:bookmarkEnd w:id="18"/>
      <w:r w:rsidRPr="00F15ED1">
        <w:rPr>
          <w:rFonts w:ascii="Times New Roman" w:hAnsi="Times New Roman" w:cs="Times New Roman"/>
          <w:sz w:val="24"/>
          <w:szCs w:val="24"/>
        </w:rPr>
        <w:t>Контроль по результатам проведения внутреннего финансового аудита представляет собой обеспечение эффективной реализации предложений по устранению выявленных нарушений и недостатков, по повышению эффективности внутреннего финансового контроля, и осуществляется главой поселения.</w:t>
      </w:r>
      <w:bookmarkEnd w:id="19"/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5.12. Субъект внутреннего финансового аудита обеспечивает составление годовой (квартальной) отчетности о результатах осуществления внутреннего финансового аудита.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5.13.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распорядителя средств бюджета.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отсутствию,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средств бюджета.</w:t>
      </w:r>
    </w:p>
    <w:p w:rsidR="004F7EE8" w:rsidRPr="00F15ED1" w:rsidRDefault="004F7EE8" w:rsidP="00F15ED1">
      <w:pPr>
        <w:pStyle w:val="aa"/>
        <w:spacing w:after="0"/>
        <w:ind w:left="4860"/>
        <w:jc w:val="both"/>
      </w:pPr>
    </w:p>
    <w:p w:rsidR="004F7EE8" w:rsidRPr="00F15ED1" w:rsidRDefault="004F7EE8" w:rsidP="00F15ED1">
      <w:pPr>
        <w:pStyle w:val="aa"/>
        <w:spacing w:after="0"/>
        <w:ind w:left="4860"/>
        <w:jc w:val="both"/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  <w:sectPr w:rsidR="004F7EE8" w:rsidRPr="00F15ED1" w:rsidSect="00F15ED1"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</w:sect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 1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4F7EE8" w:rsidP="00F15ED1">
      <w:pPr>
        <w:pStyle w:val="ac"/>
        <w:jc w:val="right"/>
      </w:pPr>
      <w:r w:rsidRPr="00F15ED1">
        <w:t>Елнатском сельском поселении</w:t>
      </w:r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Елнатского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E56425" w:rsidRDefault="004F7EE8" w:rsidP="00E5642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56425">
        <w:rPr>
          <w:rFonts w:ascii="Times New Roman" w:hAnsi="Times New Roman" w:cs="Times New Roman"/>
          <w:sz w:val="24"/>
          <w:szCs w:val="24"/>
        </w:rPr>
        <w:t>Состав рабочей группы для проведения внутреннего финансового контроля и</w:t>
      </w:r>
      <w:r w:rsidR="00254B09" w:rsidRPr="00E56425">
        <w:rPr>
          <w:rFonts w:ascii="Times New Roman" w:hAnsi="Times New Roman" w:cs="Times New Roman"/>
          <w:sz w:val="24"/>
          <w:szCs w:val="24"/>
        </w:rPr>
        <w:t xml:space="preserve"> внутреннего финансового аудита</w:t>
      </w: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Гарнова Галина Ивановна – Глава Елнатского сельского поселения Ивановской области , руководитель рабочей группы;</w:t>
      </w:r>
    </w:p>
    <w:p w:rsidR="004F7EE8" w:rsidRPr="00F15ED1" w:rsidRDefault="004F7EE8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Лапшина Ирина Владимировна – ведущий специалист – главный бухгалтер администрации Елнатского сельского , член рабочей группы;</w:t>
      </w:r>
    </w:p>
    <w:p w:rsidR="004F7EE8" w:rsidRPr="00F15ED1" w:rsidRDefault="004F7EE8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Туманова Альбина Борисовна – ведущий специалист по социальным вопросам и делопроизводству администрации Елнатского сельского поселения ,  член рабочей группы;</w:t>
      </w:r>
    </w:p>
    <w:p w:rsidR="004F7EE8" w:rsidRPr="00F15ED1" w:rsidRDefault="004F7EE8" w:rsidP="00F15ED1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Запанкова Елена Алексеевна – бухгалтер ЖКХ администрации Елнатского сельского поселения , член рабочей группы.</w:t>
      </w: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F7EE8" w:rsidRPr="00F15ED1" w:rsidSect="00F15ED1">
          <w:headerReference w:type="default" r:id="rId9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F7EE8" w:rsidRPr="00F15ED1" w:rsidRDefault="004F7EE8" w:rsidP="00F15ED1">
      <w:pPr>
        <w:pStyle w:val="ac"/>
        <w:jc w:val="right"/>
      </w:pPr>
      <w:r w:rsidRPr="00F15ED1">
        <w:lastRenderedPageBreak/>
        <w:t>Приложение №2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4F7EE8" w:rsidP="00F15ED1">
      <w:pPr>
        <w:pStyle w:val="ac"/>
        <w:jc w:val="right"/>
      </w:pPr>
      <w:r w:rsidRPr="00F15ED1">
        <w:t>Елнатском сельском поселении</w:t>
      </w:r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Елнатского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КАРТЫ ВНУТРЕННЕГО ФИНАНСОВОГО КОНТРОЛЯ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При заполнении </w:t>
      </w:r>
      <w:hyperlink r:id="rId10" w:anchor="Par65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Карты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(далее - Карта) указываются следующие сведения.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11" w:anchor="Par68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наименование процесса внутренней бюджетной процедуры.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12" w:anchor="Par68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13" w:anchor="Par68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уникальный код операции в формате: А.Б.В, где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 - порядковый номер внутренней бюджетной процедуры;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Б - порядковый номер процесса соответствующей внутренней бюджетной процедуры;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В - порядковый номер операции соответствующего процесса соответствующей внутренней бюджетной процедуры.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14" w:anchor="Par68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15" w:anchor="Par688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периодичность выполнения операции (например, не позднее одного рабочего дня с даты поступления сведений, необходимых для формирования документа).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16" w:anchor="Par689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17" w:anchor="Par69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один из методов контроля "Самоконтроль", "Контроль по уровню подчиненности" или "Контроль по уровню подведомственности". Например, при формировании показателей расходного расписания в части распределения лимитов бюджетных обязательств на закупку товаров, работ и услуг для обеспечения государственных (муниципальных) нужд в целях обеспечения исполнения бюджетных смет уполномоченное подразделение главного распорядителя бюджетных средств получает проекты бюджетных смет и (или) проекты планов-графиков закупок для обеспечения государственных (муниципальных) нужд. Должностное лицо уполномоченного подразделения главного распорядителя бюджетных средств осуществляет контроль по уровню подведомственности путем </w:t>
      </w:r>
      <w:r w:rsidRPr="00F15ED1">
        <w:rPr>
          <w:rFonts w:ascii="Times New Roman" w:hAnsi="Times New Roman" w:cs="Times New Roman"/>
          <w:sz w:val="24"/>
          <w:szCs w:val="24"/>
        </w:rPr>
        <w:lastRenderedPageBreak/>
        <w:t>проверки оформления проекта бюджетной сметы и (или) проверки плана-графика закупок, затем оформляет заключение об устранении нарушений и недостатков в случае их выявления. В отношении оформления заключения указанное лицо осуществляет самоконтроль, а руководитель структурного подразделения - контроль по уровню подчиненности.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8. В </w:t>
      </w:r>
      <w:hyperlink r:id="rId18" w:anchor="Par69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одно из следующих контрольных действий "Проверка оформления документа"; "Авторизация операций"; "Сверка данных". Например, в ходе контроля по уровню подчиненности проводится авторизация операций.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9. В </w:t>
      </w:r>
      <w:hyperlink r:id="rId19" w:anchor="Par69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9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один из следующих видов контроля - "Визуальный"; "Автоматический"; "Смешанный", а также способов контроля - "Сплошной" или "Выборочный".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10. В </w:t>
      </w:r>
      <w:hyperlink r:id="rId20" w:anchor="Par69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10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Карты указывается периодичность осуществления контрольного действия (например, после проведения операции, ежедневно, 1 раз в неделю) и срок выполнения контрольного действия (например, 1 час, 5 дней).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254B09" w:rsidRPr="00F15ED1" w:rsidRDefault="00254B09" w:rsidP="00F15ED1">
      <w:pPr>
        <w:pStyle w:val="1"/>
        <w:spacing w:line="276" w:lineRule="auto"/>
        <w:jc w:val="both"/>
        <w:rPr>
          <w:b w:val="0"/>
          <w:sz w:val="24"/>
          <w:szCs w:val="24"/>
        </w:rPr>
      </w:pP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lastRenderedPageBreak/>
        <w:t>Карта внутреннего финансового контроля</w:t>
      </w:r>
      <w:r w:rsidRPr="00F15ED1">
        <w:rPr>
          <w:b w:val="0"/>
          <w:sz w:val="24"/>
          <w:szCs w:val="24"/>
        </w:rPr>
        <w:br/>
        <w:t>на __________ год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главного администратора бюджетных средств  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бюджета  ______________________________________________________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 подразделения, ответственного за выполнение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внутренних бюджетных процедур  ______________________________________________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843"/>
        <w:gridCol w:w="1842"/>
        <w:gridCol w:w="2127"/>
        <w:gridCol w:w="1289"/>
        <w:gridCol w:w="1680"/>
        <w:gridCol w:w="1283"/>
        <w:gridCol w:w="1937"/>
      </w:tblGrid>
      <w:tr w:rsidR="004F7EE8" w:rsidRPr="00F15ED1" w:rsidTr="002144A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bookmarkStart w:id="20" w:name="sub_20"/>
            <w:r w:rsidRPr="00F15ED1">
              <w:rPr>
                <w:rFonts w:ascii="Times New Roman" w:hAnsi="Times New Roman"/>
              </w:rPr>
              <w:t>Проце</w:t>
            </w:r>
            <w:bookmarkEnd w:id="20"/>
            <w:r w:rsidRPr="00F15ED1">
              <w:rPr>
                <w:rFonts w:ascii="Times New Roman" w:hAnsi="Times New Roman"/>
              </w:rPr>
              <w:t>сс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Операция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ответственное за выполнение операции (ФИО, должность)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Периодичность выполнения операции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осуществляющее контрольное действие (ФИО, должность)</w:t>
            </w:r>
          </w:p>
        </w:tc>
        <w:tc>
          <w:tcPr>
            <w:tcW w:w="6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Характеристики контрольного действия</w:t>
            </w:r>
          </w:p>
        </w:tc>
      </w:tr>
      <w:tr w:rsidR="004F7EE8" w:rsidRPr="00F15ED1" w:rsidTr="002144A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Метод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Контрольное действие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Вид/ Способ контроля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Периодичность выполнения контрольных действий</w:t>
            </w:r>
          </w:p>
        </w:tc>
      </w:tr>
      <w:tr w:rsidR="004F7EE8" w:rsidRPr="00F15ED1" w:rsidTr="002144A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8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9</w:t>
            </w:r>
          </w:p>
        </w:tc>
      </w:tr>
      <w:tr w:rsidR="004F7EE8" w:rsidRPr="00F15ED1" w:rsidTr="002144A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2144A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2144A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2144A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2144A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2144A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</w:tbl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Руководитель главного администратора  ________________    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                (подпись)        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структурного подразделения ______________    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                (подпись)      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«__» ________ 20__ г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ac"/>
        <w:jc w:val="both"/>
      </w:pPr>
    </w:p>
    <w:p w:rsidR="004F7EE8" w:rsidRPr="00F15ED1" w:rsidRDefault="004F7EE8" w:rsidP="00F15ED1">
      <w:pPr>
        <w:pStyle w:val="ac"/>
        <w:jc w:val="right"/>
      </w:pPr>
      <w:r w:rsidRPr="00F15ED1">
        <w:lastRenderedPageBreak/>
        <w:t>Приложение № 3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4F7EE8" w:rsidP="00F15ED1">
      <w:pPr>
        <w:pStyle w:val="ac"/>
        <w:jc w:val="right"/>
      </w:pPr>
      <w:r w:rsidRPr="00F15ED1">
        <w:t>Елнатском сельском поселении</w:t>
      </w:r>
    </w:p>
    <w:p w:rsidR="004F7EE8" w:rsidRPr="00F15ED1" w:rsidRDefault="004F7EE8" w:rsidP="00F15ED1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Елнатского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254B09" w:rsidP="00F15ED1">
      <w:pPr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</w:t>
      </w:r>
      <w:r w:rsidR="004F7EE8" w:rsidRPr="00F15ED1">
        <w:rPr>
          <w:rFonts w:ascii="Times New Roman" w:hAnsi="Times New Roman" w:cs="Times New Roman"/>
          <w:sz w:val="24"/>
          <w:szCs w:val="24"/>
        </w:rPr>
        <w:t>ЕКОМЕНДАЦИИ</w:t>
      </w: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ЖУРНАЛА УЧЕТА РЕЗУЛЬТАТОВ ВНУТРЕННЕГО</w:t>
      </w:r>
      <w:r w:rsidR="00254B09" w:rsidRPr="00F15ED1">
        <w:rPr>
          <w:rFonts w:ascii="Times New Roman" w:hAnsi="Times New Roman" w:cs="Times New Roman"/>
          <w:sz w:val="24"/>
          <w:szCs w:val="24"/>
        </w:rPr>
        <w:t xml:space="preserve"> </w:t>
      </w:r>
      <w:r w:rsidRPr="00F15ED1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21" w:anchor="Par940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22" w:anchor="Par94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указывается наименование операции.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23" w:anchor="Par94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указывается уникальный код в формате: А.Б.В.Г, где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А.Б.В - код операции;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Г - порядковый номер проведенного контрольного действия по данной операции.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24" w:anchor="Par94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25" w:anchor="Par94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26" w:anchor="Par94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метод контроля и наименование контрольного действия (например, проверка оформления первичных учетных документов на соответствие установленным требованиям, их полноты и достоверности при принятии их к бюджетному учету методом самоконтроля).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27" w:anchor="Par94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результаты контрольного действия - выявленные недостатки и нарушения.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8. В </w:t>
      </w:r>
      <w:hyperlink r:id="rId28" w:anchor="Par94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сведения о причинах возникновения недостатков (нарушений).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9. В </w:t>
      </w:r>
      <w:hyperlink r:id="rId29" w:anchor="Par948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9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10. В </w:t>
      </w:r>
      <w:hyperlink r:id="rId30" w:anchor="Par949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10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Журнала ставится отметка после устранения выявленных недостатков (нарушений).</w:t>
      </w: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ЖУРНАЛ</w:t>
      </w:r>
      <w:r w:rsidRPr="00F15ED1">
        <w:rPr>
          <w:b w:val="0"/>
          <w:sz w:val="24"/>
          <w:szCs w:val="24"/>
        </w:rPr>
        <w:br/>
        <w:t>учета результатов внутреннего финансового контроля</w:t>
      </w:r>
    </w:p>
    <w:p w:rsidR="004F7EE8" w:rsidRPr="00F15ED1" w:rsidRDefault="004F7EE8" w:rsidP="00F15ED1">
      <w:pPr>
        <w:pStyle w:val="1"/>
        <w:spacing w:line="276" w:lineRule="auto"/>
        <w:jc w:val="center"/>
        <w:rPr>
          <w:b w:val="0"/>
          <w:sz w:val="24"/>
          <w:szCs w:val="24"/>
        </w:rPr>
      </w:pPr>
      <w:r w:rsidRPr="00F15ED1">
        <w:rPr>
          <w:b w:val="0"/>
          <w:sz w:val="24"/>
          <w:szCs w:val="24"/>
        </w:rPr>
        <w:t>_____ за _____ год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главного администратора бюджетных средств_____________________________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бюджета                           _______________________________________________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Наименование подразделения, ответственного за результаты выполнения</w:t>
      </w:r>
    </w:p>
    <w:p w:rsidR="004F7EE8" w:rsidRPr="00F15ED1" w:rsidRDefault="004F7EE8" w:rsidP="00F15ED1">
      <w:pPr>
        <w:pStyle w:val="a7"/>
        <w:spacing w:line="276" w:lineRule="auto"/>
        <w:jc w:val="center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внутренних бюджетных процедур       _________________________________________________</w:t>
      </w:r>
    </w:p>
    <w:p w:rsidR="004F7EE8" w:rsidRPr="00F15ED1" w:rsidRDefault="004F7EE8" w:rsidP="00F15ED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80"/>
        <w:gridCol w:w="980"/>
        <w:gridCol w:w="1540"/>
        <w:gridCol w:w="1540"/>
        <w:gridCol w:w="1680"/>
        <w:gridCol w:w="1680"/>
        <w:gridCol w:w="1820"/>
        <w:gridCol w:w="3220"/>
        <w:gridCol w:w="1680"/>
      </w:tblGrid>
      <w:tr w:rsidR="004F7EE8" w:rsidRPr="00F15ED1" w:rsidTr="002144AF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Дата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Наименование операции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ответственное за выполнение операции, ФИО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Должностное лицо, осуществляющее контрольное действие, ФИО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Характеристики контрольного действия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Результаты контрольного действия (выявленные недостатки и нарушения)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Отметка об устранении</w:t>
            </w:r>
          </w:p>
        </w:tc>
      </w:tr>
      <w:tr w:rsidR="004F7EE8" w:rsidRPr="00F15ED1" w:rsidTr="002144AF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  <w:r w:rsidRPr="00F15ED1">
              <w:rPr>
                <w:rFonts w:ascii="Times New Roman" w:hAnsi="Times New Roman"/>
              </w:rPr>
              <w:t>9</w:t>
            </w:r>
          </w:p>
        </w:tc>
      </w:tr>
      <w:tr w:rsidR="004F7EE8" w:rsidRPr="00F15ED1" w:rsidTr="002144AF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  <w:tr w:rsidR="004F7EE8" w:rsidRPr="00F15ED1" w:rsidTr="002144AF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E8" w:rsidRPr="00F15ED1" w:rsidRDefault="004F7EE8" w:rsidP="00F15ED1">
            <w:pPr>
              <w:pStyle w:val="a9"/>
              <w:rPr>
                <w:rFonts w:ascii="Times New Roman" w:hAnsi="Times New Roman"/>
              </w:rPr>
            </w:pPr>
          </w:p>
        </w:tc>
      </w:tr>
    </w:tbl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 настоящем Журнале пронумеровано и прошнуровано ________ листов.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структурного подразделения        _________ _____________________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            (подпись)           (расшифровка подписи)</w:t>
      </w:r>
    </w:p>
    <w:p w:rsidR="004F7EE8" w:rsidRPr="00F15ED1" w:rsidRDefault="004F7EE8" w:rsidP="00F15ED1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«__» ___________ 20__ г.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ac"/>
        <w:jc w:val="right"/>
      </w:pPr>
      <w:r w:rsidRPr="00F15ED1">
        <w:t>Приложение № 4</w:t>
      </w:r>
    </w:p>
    <w:p w:rsidR="004F7EE8" w:rsidRPr="00F15ED1" w:rsidRDefault="004F7EE8" w:rsidP="00F15ED1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4F7EE8" w:rsidP="00F15ED1">
      <w:pPr>
        <w:pStyle w:val="ac"/>
        <w:jc w:val="right"/>
      </w:pPr>
      <w:r w:rsidRPr="00F15ED1">
        <w:t>Елнатском сельском поселении</w:t>
      </w:r>
    </w:p>
    <w:p w:rsidR="004F7EE8" w:rsidRPr="00F15ED1" w:rsidRDefault="004F7EE8" w:rsidP="00F15ED1">
      <w:pPr>
        <w:pStyle w:val="ac"/>
        <w:jc w:val="right"/>
      </w:pPr>
      <w:r w:rsidRPr="00F15ED1">
        <w:t xml:space="preserve"> 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Елнатского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ПО ЗАПОЛНЕНИЮ ОТЧЕТА О РЕЗУЛЬТАТАХ ВНУТРЕННЕГО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31" w:anchor="Par1101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2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о результатах внутреннего финансового контроля (далее - Отчет) указывается количество выполненных контрольных действий, проведенных проверок (ревизий).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32" w:anchor="Par1102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3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выявленных недостатков (нарушений).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3. В </w:t>
      </w:r>
      <w:hyperlink r:id="rId33" w:anchor="Par1103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4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сумма бюджетных средств, подлежащая возмещению.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4. В </w:t>
      </w:r>
      <w:hyperlink r:id="rId34" w:anchor="Par1104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5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сумма возмещенных бюджетных средств в связи с выявленными нарушениями.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5. В </w:t>
      </w:r>
      <w:hyperlink r:id="rId35" w:anchor="Par1105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6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предложенных мер по устранению недостатков (нарушений), причин их возникновения, заключений.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6. В </w:t>
      </w:r>
      <w:hyperlink r:id="rId36" w:anchor="Par1106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7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принятых мер и исполненных заключений.</w:t>
      </w:r>
    </w:p>
    <w:p w:rsidR="004F7EE8" w:rsidRPr="00F15ED1" w:rsidRDefault="004F7EE8" w:rsidP="00F15ED1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7. В </w:t>
      </w:r>
      <w:hyperlink r:id="rId37" w:anchor="Par1107" w:tooltip="Ссылка на текущий документ" w:history="1">
        <w:r w:rsidRPr="00F15ED1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графе 8</w:t>
        </w:r>
      </w:hyperlink>
      <w:r w:rsidRPr="00F15ED1">
        <w:rPr>
          <w:rFonts w:ascii="Times New Roman" w:hAnsi="Times New Roman" w:cs="Times New Roman"/>
          <w:sz w:val="24"/>
          <w:szCs w:val="24"/>
        </w:rPr>
        <w:t xml:space="preserve"> Отчета указывается количество материалов, направленных в орган муниципального финансового контроля, правоохранительные органы.</w:t>
      </w: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pStyle w:val="ac"/>
        <w:jc w:val="both"/>
        <w:rPr>
          <w:b/>
        </w:rPr>
      </w:pP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4"/>
          <w:sz w:val="24"/>
          <w:szCs w:val="24"/>
        </w:rPr>
        <w:lastRenderedPageBreak/>
        <w:t>ОТЧЕТ</w:t>
      </w:r>
    </w:p>
    <w:p w:rsidR="004F7EE8" w:rsidRPr="00F15ED1" w:rsidRDefault="004F7EE8" w:rsidP="00F15ED1">
      <w:pPr>
        <w:shd w:val="clear" w:color="auto" w:fill="FFFFFF"/>
        <w:tabs>
          <w:tab w:val="left" w:pos="65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>о результатах внутреннего финансового контроля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F15ED1">
        <w:rPr>
          <w:rFonts w:ascii="Times New Roman" w:hAnsi="Times New Roman" w:cs="Times New Roman"/>
          <w:sz w:val="24"/>
          <w:szCs w:val="24"/>
        </w:rPr>
        <w:t xml:space="preserve">по состоянию на «       » ____________________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20        г.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 xml:space="preserve">Наименование главного администратора </w:t>
      </w:r>
      <w:r w:rsidRPr="00F15ED1">
        <w:rPr>
          <w:rFonts w:ascii="Times New Roman" w:hAnsi="Times New Roman" w:cs="Times New Roman"/>
          <w:spacing w:val="-1"/>
          <w:sz w:val="24"/>
          <w:szCs w:val="24"/>
        </w:rPr>
        <w:t>(администратора) бюджетных средств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________________________________________________________________________________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>Наименование бюджета __________________________________________________________</w:t>
      </w:r>
    </w:p>
    <w:p w:rsidR="004F7EE8" w:rsidRPr="00F15ED1" w:rsidRDefault="004F7EE8" w:rsidP="00F15ED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2"/>
          <w:sz w:val="24"/>
          <w:szCs w:val="24"/>
        </w:rPr>
        <w:t>Периодичность: квартальная, годовая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4"/>
        <w:gridCol w:w="1956"/>
        <w:gridCol w:w="1666"/>
        <w:gridCol w:w="1906"/>
        <w:gridCol w:w="1559"/>
        <w:gridCol w:w="1985"/>
        <w:gridCol w:w="1559"/>
        <w:gridCol w:w="2835"/>
      </w:tblGrid>
      <w:tr w:rsidR="004F7EE8" w:rsidRPr="00F15ED1" w:rsidTr="002144AF">
        <w:trPr>
          <w:trHeight w:hRule="exact" w:val="255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Методы 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контроля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Количество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контрольных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действий, проведенных проверок (ревизий)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выявленных </w:t>
            </w: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недостатков </w:t>
            </w: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(нарушений)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Сумма бюджетных средств, подлежащих возмещению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Сумма возмещенных бюджетных 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предложенных мер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по устранению недостатков </w:t>
            </w: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(нарушений), причин </w:t>
            </w:r>
            <w:r w:rsidRPr="00F15E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их возникновения,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заключений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принятых мер, </w:t>
            </w:r>
            <w:r w:rsidRPr="00F15E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исполненных </w:t>
            </w: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заключений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ind w:firstLine="10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материалов, направленных в органы государственного (муниципального) финансового контроля, правоохранительные органы</w:t>
            </w:r>
          </w:p>
        </w:tc>
      </w:tr>
      <w:tr w:rsidR="004F7EE8" w:rsidRPr="00F15ED1" w:rsidTr="002144AF">
        <w:trPr>
          <w:trHeight w:hRule="exact" w:val="28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7EE8" w:rsidRPr="00F15ED1" w:rsidTr="002144AF">
        <w:trPr>
          <w:trHeight w:hRule="exact" w:val="49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 Самоконтроль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2144AF">
        <w:trPr>
          <w:trHeight w:hRule="exact" w:val="7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2. Контроль по подчиненности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2144AF">
        <w:trPr>
          <w:trHeight w:hRule="exact" w:val="199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 xml:space="preserve">3. Контроль по </w:t>
            </w: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подведомственности в соответствии с картой внутреннего финансового контроля</w:t>
            </w: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вну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EE8" w:rsidRPr="00F15ED1" w:rsidTr="002144AF">
        <w:trPr>
          <w:trHeight w:hRule="exact" w:val="4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F15ED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EE8" w:rsidRPr="00F15ED1" w:rsidRDefault="004F7EE8" w:rsidP="00F15ED1">
            <w:pPr>
              <w:shd w:val="clear" w:color="auto" w:fill="FFFFFF"/>
              <w:ind w:firstLine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EE8" w:rsidRPr="00F15ED1" w:rsidRDefault="004F7EE8" w:rsidP="00F15ED1">
      <w:pPr>
        <w:shd w:val="clear" w:color="auto" w:fill="FFFFFF"/>
        <w:ind w:firstLine="0"/>
        <w:rPr>
          <w:rFonts w:ascii="Times New Roman" w:hAnsi="Times New Roman" w:cs="Times New Roman"/>
          <w:spacing w:val="-2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pacing w:val="-1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pacing w:val="-1"/>
          <w:sz w:val="24"/>
          <w:szCs w:val="24"/>
        </w:rPr>
      </w:pP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 xml:space="preserve">Руководитель (заместитель </w:t>
      </w:r>
      <w:r w:rsidRPr="00F15ED1">
        <w:rPr>
          <w:rFonts w:ascii="Times New Roman" w:hAnsi="Times New Roman" w:cs="Times New Roman"/>
          <w:sz w:val="24"/>
          <w:szCs w:val="24"/>
        </w:rPr>
        <w:t>руководителя)</w:t>
      </w: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z w:val="24"/>
          <w:szCs w:val="24"/>
        </w:rPr>
        <w:t xml:space="preserve">главного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администратора (администратора)</w:t>
      </w:r>
      <w:r w:rsidRPr="00F15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E8" w:rsidRPr="00F15ED1" w:rsidRDefault="004F7EE8" w:rsidP="00F15ED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1"/>
          <w:sz w:val="24"/>
          <w:szCs w:val="24"/>
        </w:rPr>
        <w:t>бюджетных средств ____________</w:t>
      </w:r>
      <w:r w:rsidRPr="00F15ED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F7EE8" w:rsidRPr="00F15ED1" w:rsidRDefault="004F7EE8" w:rsidP="00F15ED1">
      <w:pPr>
        <w:shd w:val="clear" w:color="auto" w:fill="FFFFFF"/>
        <w:tabs>
          <w:tab w:val="left" w:pos="6264"/>
          <w:tab w:val="left" w:pos="7757"/>
        </w:tabs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(должность)</w:t>
      </w:r>
      <w:r w:rsidRPr="00F15ED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15ED1">
        <w:rPr>
          <w:rFonts w:ascii="Times New Roman" w:hAnsi="Times New Roman" w:cs="Times New Roman"/>
          <w:spacing w:val="-4"/>
          <w:sz w:val="24"/>
          <w:szCs w:val="24"/>
        </w:rPr>
        <w:t>(подпись)</w:t>
      </w:r>
      <w:r w:rsidRPr="00F15ED1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F15ED1">
        <w:rPr>
          <w:rFonts w:ascii="Times New Roman" w:hAnsi="Times New Roman" w:cs="Times New Roman"/>
          <w:spacing w:val="-2"/>
          <w:sz w:val="24"/>
          <w:szCs w:val="24"/>
        </w:rPr>
        <w:t>(расшифровка подписи)</w:t>
      </w:r>
    </w:p>
    <w:p w:rsidR="004F7EE8" w:rsidRPr="00F15ED1" w:rsidRDefault="004F7EE8" w:rsidP="00F15ED1">
      <w:pPr>
        <w:shd w:val="clear" w:color="auto" w:fill="FFFFFF"/>
        <w:tabs>
          <w:tab w:val="left" w:pos="6134"/>
          <w:tab w:val="left" w:pos="7651"/>
        </w:tabs>
        <w:rPr>
          <w:rFonts w:ascii="Times New Roman" w:hAnsi="Times New Roman" w:cs="Times New Roman"/>
          <w:b/>
          <w:sz w:val="24"/>
          <w:szCs w:val="24"/>
        </w:rPr>
      </w:pP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hAnsi="Times New Roman" w:cs="Times New Roman"/>
          <w:sz w:val="24"/>
          <w:szCs w:val="24"/>
        </w:rPr>
        <w:t>«____»___________________________20____ г</w:t>
      </w: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F7EE8" w:rsidRPr="00F15ED1" w:rsidSect="00F15ED1">
          <w:pgSz w:w="16838" w:h="11906" w:orient="landscape"/>
          <w:pgMar w:top="1134" w:right="567" w:bottom="1134" w:left="1701" w:header="283" w:footer="283" w:gutter="0"/>
          <w:cols w:space="708"/>
          <w:docGrid w:linePitch="360"/>
        </w:sect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E56425">
      <w:pPr>
        <w:pStyle w:val="ac"/>
        <w:jc w:val="right"/>
      </w:pPr>
      <w:r w:rsidRPr="00F15ED1">
        <w:t>Приложение № 5</w:t>
      </w:r>
    </w:p>
    <w:p w:rsidR="004F7EE8" w:rsidRPr="00F15ED1" w:rsidRDefault="004F7EE8" w:rsidP="00E56425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56425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4F7EE8" w:rsidP="00E56425">
      <w:pPr>
        <w:pStyle w:val="ac"/>
        <w:jc w:val="right"/>
      </w:pPr>
      <w:r w:rsidRPr="00F15ED1">
        <w:t>Елнатском сельском поселении</w:t>
      </w:r>
    </w:p>
    <w:p w:rsidR="004F7EE8" w:rsidRPr="00F15ED1" w:rsidRDefault="004F7EE8" w:rsidP="00E56425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Елнатского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4B09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План внутреннего финансового аудита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Елнатском сельском поселении </w:t>
      </w:r>
      <w:r w:rsidR="00254B09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Юрьевецкого муниципального района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</w:p>
    <w:p w:rsidR="004F7EE8" w:rsidRPr="00F15ED1" w:rsidRDefault="00254B09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="004F7EE8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а  _________ год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253"/>
        <w:gridCol w:w="2518"/>
        <w:gridCol w:w="1835"/>
        <w:gridCol w:w="2479"/>
      </w:tblGrid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Объект аудита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аудиторской проверки (проверяемые внутренние бюджетные процедуры)</w:t>
            </w: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Проверяемый период</w:t>
            </w: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Сроки проведения аудиторской проверки</w:t>
            </w: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Администрация Елнатского сельского поселения Ивановской области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F7EE8" w:rsidRPr="00F15ED1" w:rsidTr="002144AF">
        <w:tc>
          <w:tcPr>
            <w:tcW w:w="392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E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МУК «СКО Елнатского сельского поселения»</w:t>
            </w:r>
          </w:p>
        </w:tc>
        <w:tc>
          <w:tcPr>
            <w:tcW w:w="2551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6" w:type="dxa"/>
            <w:shd w:val="clear" w:color="auto" w:fill="auto"/>
          </w:tcPr>
          <w:p w:rsidR="004F7EE8" w:rsidRPr="00F15ED1" w:rsidRDefault="004F7EE8" w:rsidP="00F15ED1">
            <w:pPr>
              <w:widowControl/>
              <w:autoSpaceDE/>
              <w:autoSpaceDN/>
              <w:adjustRightInd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Глава Елнатского           _____________             __________________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сельского     поселения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Юрьевецкого муниципального района                  )               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Ивановской области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3D6AFF"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E56425">
      <w:pPr>
        <w:pStyle w:val="ac"/>
        <w:jc w:val="right"/>
      </w:pPr>
      <w:r w:rsidRPr="00F15ED1">
        <w:t>Приложение № 6</w:t>
      </w:r>
    </w:p>
    <w:p w:rsidR="004F7EE8" w:rsidRPr="00F15ED1" w:rsidRDefault="004F7EE8" w:rsidP="00E56425">
      <w:pPr>
        <w:pStyle w:val="ac"/>
        <w:jc w:val="right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E56425">
      <w:pPr>
        <w:pStyle w:val="ac"/>
        <w:jc w:val="right"/>
      </w:pPr>
      <w:r w:rsidRPr="00F15ED1">
        <w:t xml:space="preserve"> и внутреннего финансового аудита в </w:t>
      </w:r>
    </w:p>
    <w:p w:rsidR="004F7EE8" w:rsidRPr="00F15ED1" w:rsidRDefault="004F7EE8" w:rsidP="00E56425">
      <w:pPr>
        <w:pStyle w:val="ac"/>
        <w:jc w:val="right"/>
      </w:pPr>
      <w:r w:rsidRPr="00F15ED1">
        <w:t xml:space="preserve">Елнатском сельском поселении </w:t>
      </w:r>
    </w:p>
    <w:p w:rsidR="004F7EE8" w:rsidRPr="00F15ED1" w:rsidRDefault="004F7EE8" w:rsidP="00E56425">
      <w:pPr>
        <w:pStyle w:val="ac"/>
        <w:jc w:val="right"/>
      </w:pPr>
      <w:r w:rsidRPr="00F15ED1">
        <w:t>Ивановской области»</w:t>
      </w:r>
    </w:p>
    <w:p w:rsidR="004F7EE8" w:rsidRPr="00F15ED1" w:rsidRDefault="004F7EE8" w:rsidP="00E56425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E56425">
      <w:pPr>
        <w:widowControl/>
        <w:autoSpaceDE/>
        <w:autoSpaceDN/>
        <w:adjustRightInd/>
        <w:ind w:left="4962" w:firstLine="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Елнатского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  <w:r w:rsidRPr="00F15ED1">
        <w:rPr>
          <w:b/>
        </w:rPr>
        <w:t>Программа аудита</w:t>
      </w:r>
    </w:p>
    <w:p w:rsidR="004F7EE8" w:rsidRPr="00F15ED1" w:rsidRDefault="004F7EE8" w:rsidP="00F15ED1">
      <w:pPr>
        <w:pStyle w:val="aa"/>
        <w:spacing w:after="0"/>
        <w:ind w:left="0"/>
        <w:jc w:val="both"/>
        <w:rPr>
          <w:b/>
        </w:rPr>
      </w:pPr>
      <w:r w:rsidRPr="00F15ED1">
        <w:rPr>
          <w:b/>
        </w:rPr>
        <w:t>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(тема аудиторской проверки)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1. Объекты аудита:_____________________________________________________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2. Основание для проведения аудиторской проверки:_____________________________________________________________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(реквизиты решения о назначении аудиторской проверки, № пункта плана внутреннего финансового аудита)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3. Вид аудиторской проверки:___________________________________________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4. Срок проведения аудиторской проверки:________________________________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 Перечень вопросов, подлежащих к изучению в ходе аудиторской проверки: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5.1. __________________________________________________________________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5.2._______________________________________________________________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5.3._______________________________________________________________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…..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…..</w:t>
      </w: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</w:p>
    <w:p w:rsidR="004F7EE8" w:rsidRPr="00F15ED1" w:rsidRDefault="004F7EE8" w:rsidP="00F15ED1">
      <w:pPr>
        <w:pStyle w:val="aa"/>
        <w:spacing w:after="0"/>
        <w:ind w:left="0"/>
        <w:jc w:val="both"/>
      </w:pPr>
      <w:r w:rsidRPr="00F15ED1">
        <w:t>Руководитель аудиторской группы ________________        ________________</w:t>
      </w:r>
    </w:p>
    <w:p w:rsidR="004F7EE8" w:rsidRPr="00F15ED1" w:rsidRDefault="004F7EE8" w:rsidP="00F15ED1">
      <w:pPr>
        <w:pStyle w:val="ac"/>
        <w:jc w:val="both"/>
      </w:pPr>
      <w:r w:rsidRPr="00F15ED1">
        <w:t xml:space="preserve">                                                                    Должность                                      подпись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482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2144AF" w:rsidP="00F15ED1">
      <w:pPr>
        <w:widowControl/>
        <w:tabs>
          <w:tab w:val="left" w:pos="7905"/>
        </w:tabs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pStyle w:val="ac"/>
        <w:jc w:val="both"/>
      </w:pPr>
      <w:r w:rsidRPr="00F15ED1">
        <w:t>Приложение № 7</w:t>
      </w:r>
    </w:p>
    <w:p w:rsidR="004F7EE8" w:rsidRPr="00F15ED1" w:rsidRDefault="004F7EE8" w:rsidP="00F15ED1">
      <w:pPr>
        <w:pStyle w:val="ac"/>
        <w:jc w:val="both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both"/>
      </w:pPr>
      <w:r w:rsidRPr="00F15ED1">
        <w:t xml:space="preserve"> и внутреннего финансового аудита в </w:t>
      </w:r>
    </w:p>
    <w:p w:rsidR="004F7EE8" w:rsidRPr="00F15ED1" w:rsidRDefault="004F7EE8" w:rsidP="00F15ED1">
      <w:pPr>
        <w:pStyle w:val="ac"/>
        <w:jc w:val="both"/>
      </w:pPr>
      <w:r w:rsidRPr="00F15ED1">
        <w:t>Елнатском сельском поселении</w:t>
      </w:r>
    </w:p>
    <w:p w:rsidR="004F7EE8" w:rsidRPr="00F15ED1" w:rsidRDefault="004F7EE8" w:rsidP="00F15ED1">
      <w:pPr>
        <w:pStyle w:val="ac"/>
        <w:jc w:val="both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Елнатского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</w:t>
      </w: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АКТ N _____</w:t>
      </w: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по результатам аудиторской проверки</w:t>
      </w:r>
    </w:p>
    <w:p w:rsidR="004F7EE8" w:rsidRPr="00E56425" w:rsidRDefault="004F7EE8" w:rsidP="00E564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(тема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(проверяемый период)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         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(место составления Акта)                                            (дата)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Во исполнение 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(реквизиты распоряжения о назначении аудиторской проверки, N пункта плана)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 соответствии с Программой 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                                         (реквизиты Программы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группой в составе: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Фамилия, инициалы руководителя группы аудита (руководитель аудиторской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группы) - должность руководителя аудиторской группы,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(в творительном падеже)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Фамилия, инициалы участника аудиторской группы - должность участника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аудиторской группы.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(в творительном падеже)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И т.д.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проведена аудиторская проверка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(область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       (проверяемый период)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Вид аудиторской проверки: 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Срок проведения аудиторской проверки: 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Методы проведения аудиторской проверки: 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Перечень вопросов, изученных в ходе аудиторской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1" w:name="sub_30001"/>
      <w:r w:rsidRPr="00F15ED1">
        <w:rPr>
          <w:rFonts w:ascii="Times New Roman" w:hAnsi="Times New Roman" w:cs="Times New Roman"/>
        </w:rPr>
        <w:t>1.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2" w:name="sub_30002"/>
      <w:bookmarkEnd w:id="21"/>
      <w:r w:rsidRPr="00F15ED1">
        <w:rPr>
          <w:rFonts w:ascii="Times New Roman" w:hAnsi="Times New Roman" w:cs="Times New Roman"/>
        </w:rPr>
        <w:t>2.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3" w:name="sub_30003"/>
      <w:bookmarkEnd w:id="22"/>
      <w:r w:rsidRPr="00F15ED1">
        <w:rPr>
          <w:rFonts w:ascii="Times New Roman" w:hAnsi="Times New Roman" w:cs="Times New Roman"/>
        </w:rPr>
        <w:t>3. __________________________________________________________________</w:t>
      </w:r>
    </w:p>
    <w:bookmarkEnd w:id="23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Проверка проведена в присутствии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(должность, Ф.И.О. руководителя объекта аудита (иных уполномоченных лиц)) (заполняется в случае осуществления проверки по месту нахождения объекта аудита)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В ходе проведения аудиторской проверки установлено следующее.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По вопросу N 1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По вопросу N 2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Краткое  изложение  результатов   аудиторской   проверки   в   разрезе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исследуемых вопросов со ссылкой на прилагаемые к Акту документы: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Должность руководителя аудиторской группы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(ответственного работника)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_____________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подпись            Ф.И.О.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Участники аудиторской группы: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участника аудиторской группы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(ответственного работника)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lastRenderedPageBreak/>
        <w:t>_____________________________ _____________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подпись            Ф.И.О.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дата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Один экземпляр Акта получен для ознакомления: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 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 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            подпись            Ф.И.О. дата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"Ознакомлен (а)"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 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_____________ 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             подпись               Ф.И.О.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Один экземпляр Акта получен: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объекта аудита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(иного уполномоченного лица)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 ________ 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            подпись               Ф.И.О.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  <w:i/>
        </w:rPr>
      </w:pPr>
      <w:r w:rsidRPr="00F15ED1">
        <w:rPr>
          <w:rFonts w:ascii="Times New Roman" w:hAnsi="Times New Roman" w:cs="Times New Roman"/>
          <w:i/>
        </w:rPr>
        <w:t>Заполняется в случае отказа руководителя (иного уполномоченного лица)) объекта аудита от подписи</w:t>
      </w:r>
    </w:p>
    <w:p w:rsidR="004F7EE8" w:rsidRPr="00F15ED1" w:rsidRDefault="004F7EE8" w:rsidP="00F15ED1">
      <w:pPr>
        <w:rPr>
          <w:rFonts w:ascii="Times New Roman" w:hAnsi="Times New Roman" w:cs="Times New Roman"/>
          <w:i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От подписи настоящего Акта (получения экземпляра Акта)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__________________________________________________________отказался.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(должность руководителя объекта аудита (иного уполномоченного лица))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Должность руководителя (руководитель аудиторской группы)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 _____________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(должность)                              подпись                             Ф.И.О. дата</w:t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7080"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7080"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widowControl/>
        <w:autoSpaceDE/>
        <w:autoSpaceDN/>
        <w:adjustRightInd/>
        <w:ind w:left="7080"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F7EE8" w:rsidRPr="00F15ED1" w:rsidRDefault="004F7EE8" w:rsidP="00F15ED1">
      <w:pPr>
        <w:pStyle w:val="ac"/>
        <w:jc w:val="both"/>
      </w:pPr>
      <w:r w:rsidRPr="00F15ED1">
        <w:t>Приложение № 8</w:t>
      </w:r>
    </w:p>
    <w:p w:rsidR="004F7EE8" w:rsidRPr="00F15ED1" w:rsidRDefault="004F7EE8" w:rsidP="00F15ED1">
      <w:pPr>
        <w:pStyle w:val="ac"/>
        <w:jc w:val="both"/>
      </w:pPr>
      <w:r w:rsidRPr="00F15ED1">
        <w:t>к «Порядку осуществления внутреннего финансового контроля</w:t>
      </w:r>
    </w:p>
    <w:p w:rsidR="004F7EE8" w:rsidRPr="00F15ED1" w:rsidRDefault="004F7EE8" w:rsidP="00F15ED1">
      <w:pPr>
        <w:pStyle w:val="ac"/>
        <w:jc w:val="both"/>
      </w:pPr>
      <w:r w:rsidRPr="00F15ED1">
        <w:t xml:space="preserve"> и внутреннего финансового аудита в </w:t>
      </w:r>
    </w:p>
    <w:p w:rsidR="004F7EE8" w:rsidRPr="00F15ED1" w:rsidRDefault="004F7EE8" w:rsidP="00F15ED1">
      <w:pPr>
        <w:pStyle w:val="ac"/>
        <w:jc w:val="both"/>
      </w:pPr>
      <w:r w:rsidRPr="00F15ED1">
        <w:t>Елнатском сельском поселении</w:t>
      </w:r>
    </w:p>
    <w:p w:rsidR="004F7EE8" w:rsidRPr="00F15ED1" w:rsidRDefault="004F7EE8" w:rsidP="00F15ED1">
      <w:pPr>
        <w:pStyle w:val="ac"/>
        <w:jc w:val="both"/>
      </w:pPr>
      <w:r w:rsidRPr="00F15ED1">
        <w:t>Ивановской области»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УТВЕРЖДАЮ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Елнатского сельского поселения </w:t>
      </w:r>
    </w:p>
    <w:p w:rsidR="004F7EE8" w:rsidRPr="00F15ED1" w:rsidRDefault="00254B09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F7EE8" w:rsidRPr="00F15ED1" w:rsidRDefault="004F7EE8" w:rsidP="00F15ED1">
      <w:pPr>
        <w:widowControl/>
        <w:autoSpaceDE/>
        <w:autoSpaceDN/>
        <w:adjustRightInd/>
        <w:ind w:left="4962" w:firstLine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_____________________________ </w:t>
      </w: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F7EE8" w:rsidRPr="00F15ED1" w:rsidRDefault="004F7EE8" w:rsidP="00F15ED1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ED1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_________________ 2018</w:t>
      </w:r>
    </w:p>
    <w:p w:rsidR="004F7EE8" w:rsidRPr="00F15ED1" w:rsidRDefault="004F7EE8" w:rsidP="00F15ED1">
      <w:pPr>
        <w:pStyle w:val="a7"/>
        <w:jc w:val="both"/>
        <w:rPr>
          <w:rStyle w:val="a8"/>
          <w:rFonts w:ascii="Times New Roman" w:hAnsi="Times New Roman" w:cs="Times New Roman"/>
          <w:color w:val="auto"/>
        </w:rPr>
      </w:pPr>
    </w:p>
    <w:p w:rsidR="004F7EE8" w:rsidRPr="00E56425" w:rsidRDefault="004F7EE8" w:rsidP="00E56425">
      <w:pPr>
        <w:pStyle w:val="a7"/>
        <w:jc w:val="center"/>
        <w:rPr>
          <w:rFonts w:ascii="Times New Roman" w:hAnsi="Times New Roman" w:cs="Times New Roman"/>
          <w:b/>
        </w:rPr>
      </w:pPr>
      <w:r w:rsidRPr="00E56425">
        <w:rPr>
          <w:rStyle w:val="a8"/>
          <w:rFonts w:ascii="Times New Roman" w:hAnsi="Times New Roman" w:cs="Times New Roman"/>
          <w:b w:val="0"/>
          <w:color w:val="auto"/>
        </w:rPr>
        <w:t>Отчет о результатах проверки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4" w:name="sub_40001"/>
      <w:r w:rsidRPr="00F15ED1">
        <w:rPr>
          <w:rFonts w:ascii="Times New Roman" w:hAnsi="Times New Roman" w:cs="Times New Roman"/>
        </w:rPr>
        <w:lastRenderedPageBreak/>
        <w:t>1. Основание для проведения аудиторской проверки: _______________________</w:t>
      </w:r>
      <w:bookmarkEnd w:id="24"/>
      <w:r w:rsidRPr="00F15ED1">
        <w:rPr>
          <w:rFonts w:ascii="Times New Roman" w:hAnsi="Times New Roman" w:cs="Times New Roman"/>
        </w:rPr>
        <w:t>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(реквизиты распоряжения о назначении аудиторской проверки, N пункта плана внутреннему финансовому аудиту)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5" w:name="sub_40002"/>
      <w:r w:rsidRPr="00F15ED1">
        <w:rPr>
          <w:rFonts w:ascii="Times New Roman" w:hAnsi="Times New Roman" w:cs="Times New Roman"/>
        </w:rPr>
        <w:t>2. Тема аудиторской проверки: 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6" w:name="sub_40003"/>
      <w:bookmarkEnd w:id="25"/>
      <w:r w:rsidRPr="00F15ED1">
        <w:rPr>
          <w:rFonts w:ascii="Times New Roman" w:hAnsi="Times New Roman" w:cs="Times New Roman"/>
        </w:rPr>
        <w:t>3. Проверяемый период: 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7" w:name="sub_40004"/>
      <w:bookmarkEnd w:id="26"/>
      <w:r w:rsidRPr="00F15ED1">
        <w:rPr>
          <w:rFonts w:ascii="Times New Roman" w:hAnsi="Times New Roman" w:cs="Times New Roman"/>
        </w:rPr>
        <w:t>4. Срок проведения аудиторской проверки: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8" w:name="sub_40005"/>
      <w:bookmarkEnd w:id="27"/>
      <w:r w:rsidRPr="00F15ED1">
        <w:rPr>
          <w:rFonts w:ascii="Times New Roman" w:hAnsi="Times New Roman" w:cs="Times New Roman"/>
        </w:rPr>
        <w:t>5. Цель аудиторской проверки: 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29" w:name="sub_40006"/>
      <w:bookmarkEnd w:id="28"/>
      <w:r w:rsidRPr="00F15ED1">
        <w:rPr>
          <w:rFonts w:ascii="Times New Roman" w:hAnsi="Times New Roman" w:cs="Times New Roman"/>
        </w:rPr>
        <w:t>6. Вид аудиторской проверки: 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0" w:name="sub_40007"/>
      <w:bookmarkEnd w:id="29"/>
      <w:r w:rsidRPr="00F15ED1">
        <w:rPr>
          <w:rFonts w:ascii="Times New Roman" w:hAnsi="Times New Roman" w:cs="Times New Roman"/>
        </w:rPr>
        <w:t>7. Срок проведения аудиторской проверки: 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1" w:name="sub_40008"/>
      <w:bookmarkEnd w:id="30"/>
      <w:r w:rsidRPr="00F15ED1">
        <w:rPr>
          <w:rFonts w:ascii="Times New Roman" w:hAnsi="Times New Roman" w:cs="Times New Roman"/>
        </w:rPr>
        <w:t>8. Перечень вопросов изученных в ходе аудиторской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2" w:name="sub_40081"/>
      <w:bookmarkEnd w:id="31"/>
      <w:r w:rsidRPr="00F15ED1">
        <w:rPr>
          <w:rFonts w:ascii="Times New Roman" w:hAnsi="Times New Roman" w:cs="Times New Roman"/>
        </w:rPr>
        <w:t>8.1. 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3" w:name="sub_40082"/>
      <w:bookmarkEnd w:id="32"/>
      <w:r w:rsidRPr="00F15ED1">
        <w:rPr>
          <w:rFonts w:ascii="Times New Roman" w:hAnsi="Times New Roman" w:cs="Times New Roman"/>
        </w:rPr>
        <w:t>8.2. 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4" w:name="sub_40083"/>
      <w:bookmarkEnd w:id="33"/>
      <w:r w:rsidRPr="00F15ED1">
        <w:rPr>
          <w:rFonts w:ascii="Times New Roman" w:hAnsi="Times New Roman" w:cs="Times New Roman"/>
        </w:rPr>
        <w:t>8.3. _______________________________________________________________</w:t>
      </w:r>
    </w:p>
    <w:bookmarkEnd w:id="34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......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5" w:name="sub_40009"/>
      <w:r w:rsidRPr="00F15ED1">
        <w:rPr>
          <w:rFonts w:ascii="Times New Roman" w:hAnsi="Times New Roman" w:cs="Times New Roman"/>
        </w:rPr>
        <w:t>9. По результатам аудиторской проверки установлено следующее:</w:t>
      </w:r>
    </w:p>
    <w:bookmarkEnd w:id="35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(кратко излагается информация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рисках, по порядку в соответствии с нумерацией вопросов Программы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6" w:name="sub_40010"/>
      <w:r w:rsidRPr="00F15ED1">
        <w:rPr>
          <w:rFonts w:ascii="Times New Roman" w:hAnsi="Times New Roman" w:cs="Times New Roman"/>
        </w:rPr>
        <w:t>10. Возражения руководителя (иного уполномоченного лица) объекта</w:t>
      </w:r>
    </w:p>
    <w:bookmarkEnd w:id="36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проверки, изложенные по результатам проверки: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(указывается информация о наличии или отсутствии возражений; при наличии возражений указываются реквизиты документа (возражений) (номер, дата, количество листов приложенных к Отчету возражений))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7" w:name="sub_40011"/>
      <w:r w:rsidRPr="00F15ED1">
        <w:rPr>
          <w:rFonts w:ascii="Times New Roman" w:hAnsi="Times New Roman" w:cs="Times New Roman"/>
        </w:rPr>
        <w:t>11. Выводы: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8" w:name="sub_40111"/>
      <w:bookmarkEnd w:id="37"/>
      <w:r w:rsidRPr="00F15ED1">
        <w:rPr>
          <w:rFonts w:ascii="Times New Roman" w:hAnsi="Times New Roman" w:cs="Times New Roman"/>
        </w:rPr>
        <w:t>11.1. ______________________________________________________________</w:t>
      </w:r>
    </w:p>
    <w:bookmarkEnd w:id="38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(излагаются выводы о степени надежности внутреннего финансового контроля)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39" w:name="sub_40112"/>
      <w:r w:rsidRPr="00F15ED1">
        <w:rPr>
          <w:rFonts w:ascii="Times New Roman" w:hAnsi="Times New Roman" w:cs="Times New Roman"/>
        </w:rPr>
        <w:t>11.2. ______________________________________________________________</w:t>
      </w:r>
    </w:p>
    <w:bookmarkEnd w:id="39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(излагаются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bookmarkStart w:id="40" w:name="sub_40012"/>
      <w:r w:rsidRPr="00F15ED1">
        <w:rPr>
          <w:rFonts w:ascii="Times New Roman" w:hAnsi="Times New Roman" w:cs="Times New Roman"/>
        </w:rPr>
        <w:t>12. Предложения и рекомендации:</w:t>
      </w:r>
    </w:p>
    <w:bookmarkEnd w:id="40"/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(излагаются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 и (или) предложения по повышению экономности и результативности использования бюджетных средств)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Приложения: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1. Акт проверки 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          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 _______ листах в 1 экз.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2. Возражения к Акту проверки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__________________________________________________________________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(полное наименование объекта аудиторской проверки)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на _______ листах в 1 экз.</w:t>
      </w:r>
    </w:p>
    <w:p w:rsidR="004F7EE8" w:rsidRPr="00F15ED1" w:rsidRDefault="004F7EE8" w:rsidP="00F15ED1">
      <w:pPr>
        <w:rPr>
          <w:rFonts w:ascii="Times New Roman" w:hAnsi="Times New Roman" w:cs="Times New Roman"/>
          <w:sz w:val="24"/>
          <w:szCs w:val="24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Руководитель субъекта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внутреннего финансового аудита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(иное уполномоченное лицо)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_________________________ ______________ __________________________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       (должность)                                           (подпись)             (расшифровка подписи)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 xml:space="preserve"> </w:t>
      </w: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</w:p>
    <w:p w:rsidR="004F7EE8" w:rsidRPr="00F15ED1" w:rsidRDefault="004F7EE8" w:rsidP="00F15ED1">
      <w:pPr>
        <w:pStyle w:val="a7"/>
        <w:jc w:val="both"/>
        <w:rPr>
          <w:rFonts w:ascii="Times New Roman" w:hAnsi="Times New Roman" w:cs="Times New Roman"/>
        </w:rPr>
      </w:pPr>
      <w:r w:rsidRPr="00F15ED1">
        <w:rPr>
          <w:rFonts w:ascii="Times New Roman" w:hAnsi="Times New Roman" w:cs="Times New Roman"/>
        </w:rPr>
        <w:t>дата</w:t>
      </w:r>
    </w:p>
    <w:p w:rsidR="004C0CE7" w:rsidRPr="00F15ED1" w:rsidRDefault="004C0CE7" w:rsidP="00F15ED1">
      <w:pPr>
        <w:rPr>
          <w:rFonts w:ascii="Times New Roman" w:hAnsi="Times New Roman" w:cs="Times New Roman"/>
          <w:sz w:val="24"/>
          <w:szCs w:val="24"/>
        </w:rPr>
      </w:pPr>
    </w:p>
    <w:sectPr w:rsidR="004C0CE7" w:rsidRPr="00F15ED1" w:rsidSect="00F15E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89E" w:rsidRDefault="0051389E" w:rsidP="00152B66">
      <w:r>
        <w:separator/>
      </w:r>
    </w:p>
  </w:endnote>
  <w:endnote w:type="continuationSeparator" w:id="1">
    <w:p w:rsidR="0051389E" w:rsidRDefault="0051389E" w:rsidP="0015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89E" w:rsidRDefault="0051389E" w:rsidP="00152B66">
      <w:r>
        <w:separator/>
      </w:r>
    </w:p>
  </w:footnote>
  <w:footnote w:type="continuationSeparator" w:id="1">
    <w:p w:rsidR="0051389E" w:rsidRDefault="0051389E" w:rsidP="00152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ED1" w:rsidRDefault="00F15ED1" w:rsidP="002144AF">
    <w:pPr>
      <w:pStyle w:val="a5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6B8"/>
    <w:multiLevelType w:val="hybridMultilevel"/>
    <w:tmpl w:val="7FDEF3F4"/>
    <w:lvl w:ilvl="0" w:tplc="98FC660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711B2"/>
    <w:multiLevelType w:val="hybridMultilevel"/>
    <w:tmpl w:val="A6082CD6"/>
    <w:lvl w:ilvl="0" w:tplc="0F6E545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960FA3"/>
    <w:multiLevelType w:val="hybridMultilevel"/>
    <w:tmpl w:val="2820CD4A"/>
    <w:lvl w:ilvl="0" w:tplc="9486872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F7EE8"/>
    <w:rsid w:val="00152B66"/>
    <w:rsid w:val="002144AF"/>
    <w:rsid w:val="00254B09"/>
    <w:rsid w:val="002E7A3B"/>
    <w:rsid w:val="00380125"/>
    <w:rsid w:val="003D6AFF"/>
    <w:rsid w:val="004C0CE7"/>
    <w:rsid w:val="004C147B"/>
    <w:rsid w:val="004F7EE8"/>
    <w:rsid w:val="0051389E"/>
    <w:rsid w:val="009C79AB"/>
    <w:rsid w:val="00E56425"/>
    <w:rsid w:val="00F1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E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F7EE8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4F7EE8"/>
    <w:pPr>
      <w:widowControl/>
      <w:autoSpaceDE/>
      <w:autoSpaceDN/>
      <w:adjustRightInd/>
      <w:spacing w:before="120" w:line="360" w:lineRule="auto"/>
      <w:ind w:right="4670" w:firstLine="0"/>
      <w:jc w:val="center"/>
    </w:pPr>
    <w:rPr>
      <w:rFonts w:cs="Times New Roman"/>
      <w:b/>
      <w:sz w:val="32"/>
    </w:rPr>
  </w:style>
  <w:style w:type="character" w:customStyle="1" w:styleId="a4">
    <w:name w:val="Название Знак"/>
    <w:basedOn w:val="a0"/>
    <w:link w:val="a3"/>
    <w:rsid w:val="004F7EE8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F7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7E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4F7EE8"/>
    <w:pPr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a8">
    <w:name w:val="Цветовое выделение"/>
    <w:uiPriority w:val="99"/>
    <w:rsid w:val="004F7EE8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4F7EE8"/>
    <w:pPr>
      <w:ind w:firstLine="0"/>
    </w:pPr>
    <w:rPr>
      <w:rFonts w:cs="Times New Roman"/>
      <w:sz w:val="24"/>
      <w:szCs w:val="24"/>
    </w:rPr>
  </w:style>
  <w:style w:type="paragraph" w:styleId="aa">
    <w:name w:val="Body Text Indent"/>
    <w:basedOn w:val="a"/>
    <w:link w:val="ab"/>
    <w:semiHidden/>
    <w:unhideWhenUsed/>
    <w:rsid w:val="004F7EE8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semiHidden/>
    <w:rsid w:val="004F7EE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4F7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rsid w:val="004F7EE8"/>
    <w:rPr>
      <w:rFonts w:ascii="Times New Roman" w:hAnsi="Times New Roman" w:cs="Times New Roman" w:hint="default"/>
      <w:color w:val="008000"/>
    </w:rPr>
  </w:style>
  <w:style w:type="character" w:styleId="ae">
    <w:name w:val="Strong"/>
    <w:uiPriority w:val="22"/>
    <w:qFormat/>
    <w:rsid w:val="004F7EE8"/>
    <w:rPr>
      <w:b/>
      <w:bCs/>
    </w:rPr>
  </w:style>
  <w:style w:type="character" w:styleId="af">
    <w:name w:val="Hyperlink"/>
    <w:uiPriority w:val="99"/>
    <w:semiHidden/>
    <w:unhideWhenUsed/>
    <w:rsid w:val="004F7E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/" TargetMode="External"/><Relationship Id="rId1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8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9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3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8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6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19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1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2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27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0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Relationship Id="rId35" Type="http://schemas.openxmlformats.org/officeDocument/2006/relationships/hyperlink" Target="file:///C:\Users\User\Documents\&#1074;&#1085;&#1091;&#1090;&#1088;&#1077;&#1085;&#1085;&#1080;&#1081;%20&#1092;&#1080;&#1085;&#1072;&#1085;&#1089;&#1086;&#1074;&#1099;&#1081;%20&#1082;&#1086;&#1085;&#1090;&#1088;&#1086;&#1083;&#1100;\dokument-2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A90A8-46D1-4BDC-BA0D-318585CDF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7658</Words>
  <Characters>43654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2018-07-31T12:43:00Z</cp:lastPrinted>
  <dcterms:created xsi:type="dcterms:W3CDTF">2018-07-31T04:26:00Z</dcterms:created>
  <dcterms:modified xsi:type="dcterms:W3CDTF">2018-07-31T13:19:00Z</dcterms:modified>
</cp:coreProperties>
</file>