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B" w:rsidRDefault="005203DB" w:rsidP="005203DB">
      <w:pPr>
        <w:pStyle w:val="ConsPlusTitle"/>
        <w:widowControl/>
        <w:jc w:val="center"/>
        <w:outlineLvl w:val="0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Администрация</w:t>
      </w:r>
    </w:p>
    <w:p w:rsidR="005203DB" w:rsidRDefault="005203DB" w:rsidP="005203DB">
      <w:pPr>
        <w:pStyle w:val="ConsPlusTitle"/>
        <w:widowControl/>
        <w:jc w:val="center"/>
        <w:outlineLvl w:val="0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Елнатского сельского поселения</w:t>
      </w:r>
    </w:p>
    <w:p w:rsidR="005203DB" w:rsidRDefault="005203DB" w:rsidP="005203DB">
      <w:pPr>
        <w:pStyle w:val="ConsPlusTitle"/>
        <w:widowControl/>
        <w:jc w:val="center"/>
        <w:outlineLvl w:val="0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Юрьевецкого муниципального района </w:t>
      </w:r>
    </w:p>
    <w:p w:rsidR="005203DB" w:rsidRDefault="005203DB" w:rsidP="005203DB">
      <w:pPr>
        <w:pStyle w:val="ConsPlusTitle"/>
        <w:widowControl/>
        <w:jc w:val="center"/>
        <w:outlineLvl w:val="0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Ивановской области</w:t>
      </w:r>
    </w:p>
    <w:p w:rsidR="005203DB" w:rsidRDefault="005203DB" w:rsidP="005203DB">
      <w:pPr>
        <w:pStyle w:val="ConsPlusTitle"/>
        <w:widowControl/>
        <w:jc w:val="center"/>
        <w:outlineLvl w:val="0"/>
        <w:rPr>
          <w:b w:val="0"/>
          <w:sz w:val="40"/>
          <w:szCs w:val="40"/>
        </w:rPr>
      </w:pPr>
    </w:p>
    <w:p w:rsidR="005203DB" w:rsidRDefault="005203DB" w:rsidP="005203DB">
      <w:pPr>
        <w:pStyle w:val="ConsPlusTitle"/>
        <w:widowControl/>
        <w:jc w:val="center"/>
        <w:outlineLvl w:val="0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Постановление</w:t>
      </w:r>
    </w:p>
    <w:p w:rsidR="005203DB" w:rsidRPr="00974DDA" w:rsidRDefault="005203DB" w:rsidP="005203DB">
      <w:pPr>
        <w:pStyle w:val="ConsPlusTitle"/>
        <w:widowControl/>
        <w:jc w:val="center"/>
        <w:outlineLvl w:val="0"/>
        <w:rPr>
          <w:b w:val="0"/>
          <w:sz w:val="40"/>
          <w:szCs w:val="40"/>
        </w:rPr>
      </w:pPr>
    </w:p>
    <w:p w:rsidR="005203DB" w:rsidRPr="004423EF" w:rsidRDefault="005203DB" w:rsidP="005203DB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3D0CE4">
        <w:rPr>
          <w:b w:val="0"/>
          <w:sz w:val="28"/>
          <w:szCs w:val="28"/>
        </w:rPr>
        <w:t>01</w:t>
      </w:r>
      <w:r w:rsidRPr="004423EF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4</w:t>
      </w:r>
      <w:r w:rsidRPr="004423EF">
        <w:rPr>
          <w:b w:val="0"/>
          <w:sz w:val="28"/>
          <w:szCs w:val="28"/>
        </w:rPr>
        <w:t>. 201</w:t>
      </w:r>
      <w:r>
        <w:rPr>
          <w:b w:val="0"/>
          <w:sz w:val="28"/>
          <w:szCs w:val="28"/>
        </w:rPr>
        <w:t>4</w:t>
      </w:r>
      <w:r w:rsidRPr="004423EF">
        <w:rPr>
          <w:b w:val="0"/>
          <w:sz w:val="28"/>
          <w:szCs w:val="28"/>
        </w:rPr>
        <w:t xml:space="preserve"> г.         </w:t>
      </w:r>
      <w:r>
        <w:rPr>
          <w:b w:val="0"/>
          <w:sz w:val="28"/>
          <w:szCs w:val="28"/>
        </w:rPr>
        <w:t xml:space="preserve">                       </w:t>
      </w:r>
      <w:r w:rsidRPr="004423EF">
        <w:rPr>
          <w:b w:val="0"/>
          <w:sz w:val="28"/>
          <w:szCs w:val="28"/>
        </w:rPr>
        <w:t xml:space="preserve"> </w:t>
      </w:r>
      <w:proofErr w:type="spellStart"/>
      <w:r w:rsidRPr="004423EF">
        <w:rPr>
          <w:b w:val="0"/>
          <w:sz w:val="28"/>
          <w:szCs w:val="28"/>
        </w:rPr>
        <w:t>с</w:t>
      </w:r>
      <w:proofErr w:type="gramStart"/>
      <w:r w:rsidRPr="004423EF">
        <w:rPr>
          <w:b w:val="0"/>
          <w:sz w:val="28"/>
          <w:szCs w:val="28"/>
        </w:rPr>
        <w:t>.Е</w:t>
      </w:r>
      <w:proofErr w:type="gramEnd"/>
      <w:r w:rsidRPr="004423EF">
        <w:rPr>
          <w:b w:val="0"/>
          <w:sz w:val="28"/>
          <w:szCs w:val="28"/>
        </w:rPr>
        <w:t>лнать</w:t>
      </w:r>
      <w:proofErr w:type="spellEnd"/>
      <w:r w:rsidRPr="004423EF">
        <w:rPr>
          <w:b w:val="0"/>
          <w:sz w:val="28"/>
          <w:szCs w:val="28"/>
        </w:rPr>
        <w:t xml:space="preserve">                                      </w:t>
      </w:r>
      <w:r>
        <w:rPr>
          <w:b w:val="0"/>
          <w:sz w:val="28"/>
          <w:szCs w:val="28"/>
        </w:rPr>
        <w:t xml:space="preserve">     </w:t>
      </w:r>
      <w:r w:rsidRPr="004423EF">
        <w:rPr>
          <w:b w:val="0"/>
          <w:sz w:val="28"/>
          <w:szCs w:val="28"/>
        </w:rPr>
        <w:t xml:space="preserve">№ </w:t>
      </w:r>
      <w:r w:rsidR="003D0CE4">
        <w:rPr>
          <w:b w:val="0"/>
          <w:sz w:val="28"/>
          <w:szCs w:val="28"/>
        </w:rPr>
        <w:t>29</w:t>
      </w:r>
    </w:p>
    <w:p w:rsidR="005203DB" w:rsidRPr="004423EF" w:rsidRDefault="005203DB" w:rsidP="005203DB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5203DB" w:rsidRDefault="005203DB" w:rsidP="005203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203DB" w:rsidRPr="005203DB" w:rsidRDefault="005203DB" w:rsidP="005203D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03DB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норматива финансовых затрат </w:t>
      </w:r>
      <w:proofErr w:type="gramStart"/>
      <w:r w:rsidRPr="005203DB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5203DB" w:rsidRPr="005203DB" w:rsidRDefault="003D0CE4" w:rsidP="005203D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203DB" w:rsidRPr="005203DB">
        <w:rPr>
          <w:rFonts w:ascii="Times New Roman" w:hAnsi="Times New Roman" w:cs="Times New Roman"/>
          <w:sz w:val="28"/>
          <w:szCs w:val="28"/>
          <w:lang w:eastAsia="ru-RU"/>
        </w:rPr>
        <w:t>редоставление муниципальных услуг</w:t>
      </w:r>
    </w:p>
    <w:p w:rsidR="005203DB" w:rsidRPr="005203DB" w:rsidRDefault="005203DB" w:rsidP="00520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3DB" w:rsidRPr="005203DB" w:rsidRDefault="005203DB" w:rsidP="0021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gramStart"/>
      <w:r w:rsidRPr="0052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  с Федеральным законом от 06.10.2003г. №131-ФЗ «Об общих принципах организации местного самоуправления в Российской Федерации», Уставом Елнатского сельского поселения  в целях реализации частей 3 и 4 статьи 69.2 Бюджетного кодекса Российской Федерации, а также  в целях повышения эффективности расходования бюджетных средств, открытости и общедоступности информации по предоставлению муниципальных услуг населению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Елнатского</w:t>
      </w:r>
      <w:r w:rsidRPr="0052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1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CDC" w:rsidRPr="00210CDC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5203DB" w:rsidRPr="003D0CE4" w:rsidRDefault="005203DB" w:rsidP="003D0CE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0CE4">
        <w:rPr>
          <w:rFonts w:ascii="Times New Roman" w:hAnsi="Times New Roman" w:cs="Times New Roman"/>
          <w:sz w:val="28"/>
          <w:szCs w:val="28"/>
          <w:lang w:eastAsia="ru-RU"/>
        </w:rPr>
        <w:t>          1.Утвердить порядок расчета норматива финансовых затрат на предоставление муниципальных услуг согласно приложению.</w:t>
      </w:r>
    </w:p>
    <w:p w:rsidR="005203DB" w:rsidRPr="003D0CE4" w:rsidRDefault="005203DB" w:rsidP="003D0C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D0CE4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 2. Настоящее постановление </w:t>
      </w:r>
      <w:r w:rsidR="003D0CE4">
        <w:rPr>
          <w:rFonts w:ascii="Times New Roman" w:hAnsi="Times New Roman" w:cs="Times New Roman"/>
          <w:sz w:val="28"/>
          <w:szCs w:val="28"/>
          <w:lang w:eastAsia="ru-RU"/>
        </w:rPr>
        <w:t>обнародовать в порядке, предусмотренном пунктом 7 статьи 37 Устава Елнатского сельского поселения  и разместить на официальном сайте администрации сельского поселения.</w:t>
      </w:r>
    </w:p>
    <w:p w:rsidR="005203DB" w:rsidRPr="003D0CE4" w:rsidRDefault="00210CDC" w:rsidP="003D0CE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0CE4">
        <w:rPr>
          <w:rFonts w:ascii="Times New Roman" w:hAnsi="Times New Roman" w:cs="Times New Roman"/>
          <w:sz w:val="28"/>
          <w:szCs w:val="28"/>
          <w:lang w:eastAsia="ru-RU"/>
        </w:rPr>
        <w:t xml:space="preserve">        3</w:t>
      </w:r>
      <w:r w:rsidR="005203DB" w:rsidRPr="003D0CE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203DB" w:rsidRPr="003D0CE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203DB" w:rsidRPr="003D0CE4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10CDC" w:rsidRDefault="00210CDC" w:rsidP="003D0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CDC" w:rsidRPr="00210CDC" w:rsidRDefault="00210CDC" w:rsidP="00210CDC">
      <w:pPr>
        <w:pStyle w:val="a5"/>
        <w:rPr>
          <w:rFonts w:ascii="Times New Roman" w:hAnsi="Times New Roman" w:cs="Times New Roman"/>
          <w:sz w:val="28"/>
          <w:szCs w:val="28"/>
        </w:rPr>
      </w:pPr>
      <w:r w:rsidRPr="00210CDC">
        <w:rPr>
          <w:rFonts w:ascii="Times New Roman" w:hAnsi="Times New Roman" w:cs="Times New Roman"/>
          <w:sz w:val="28"/>
          <w:szCs w:val="28"/>
        </w:rPr>
        <w:t xml:space="preserve">Глава администрации Елнатского сельского поселения:                                            </w:t>
      </w:r>
      <w:r w:rsidR="003D0CE4">
        <w:rPr>
          <w:rFonts w:ascii="Times New Roman" w:hAnsi="Times New Roman" w:cs="Times New Roman"/>
          <w:sz w:val="28"/>
          <w:szCs w:val="28"/>
        </w:rPr>
        <w:t xml:space="preserve">Юрьевецкого муниципального района                                       </w:t>
      </w:r>
      <w:r w:rsidRPr="00210CDC"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 w:rsidRPr="00210CDC">
        <w:rPr>
          <w:rFonts w:ascii="Times New Roman" w:hAnsi="Times New Roman" w:cs="Times New Roman"/>
          <w:sz w:val="28"/>
          <w:szCs w:val="28"/>
        </w:rPr>
        <w:t>Гарнова</w:t>
      </w:r>
      <w:proofErr w:type="spellEnd"/>
      <w:r w:rsidRPr="00210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CDC" w:rsidRPr="005203DB" w:rsidRDefault="00210CDC" w:rsidP="0021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3DB" w:rsidRPr="005203DB" w:rsidRDefault="005203DB" w:rsidP="00520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3DB" w:rsidRPr="003D0CE4" w:rsidRDefault="005203DB" w:rsidP="00210CD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0CE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 Приложение </w:t>
      </w:r>
    </w:p>
    <w:p w:rsidR="005203DB" w:rsidRPr="003D0CE4" w:rsidRDefault="005203DB" w:rsidP="00210CD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0CE4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203DB" w:rsidRPr="003D0CE4" w:rsidRDefault="005203DB" w:rsidP="00210CD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0CE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10CDC" w:rsidRPr="003D0CE4">
        <w:rPr>
          <w:rFonts w:ascii="Times New Roman" w:hAnsi="Times New Roman" w:cs="Times New Roman"/>
          <w:sz w:val="24"/>
          <w:szCs w:val="24"/>
          <w:lang w:eastAsia="ru-RU"/>
        </w:rPr>
        <w:t>Елнатского</w:t>
      </w:r>
      <w:r w:rsidRPr="003D0CE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203DB" w:rsidRPr="003D0CE4" w:rsidRDefault="00536625" w:rsidP="00210CD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0CE4">
        <w:rPr>
          <w:rFonts w:ascii="Times New Roman" w:hAnsi="Times New Roman" w:cs="Times New Roman"/>
          <w:sz w:val="24"/>
          <w:szCs w:val="24"/>
          <w:lang w:eastAsia="ru-RU"/>
        </w:rPr>
        <w:t>от 02</w:t>
      </w:r>
      <w:r w:rsidR="005203DB" w:rsidRPr="003D0CE4">
        <w:rPr>
          <w:rFonts w:ascii="Times New Roman" w:hAnsi="Times New Roman" w:cs="Times New Roman"/>
          <w:sz w:val="24"/>
          <w:szCs w:val="24"/>
          <w:lang w:eastAsia="ru-RU"/>
        </w:rPr>
        <w:t>.04.201</w:t>
      </w:r>
      <w:r w:rsidRPr="003D0CE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203DB" w:rsidRPr="003D0CE4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 w:rsidR="003D0CE4">
        <w:rPr>
          <w:rFonts w:ascii="Times New Roman" w:hAnsi="Times New Roman" w:cs="Times New Roman"/>
          <w:sz w:val="24"/>
          <w:szCs w:val="24"/>
          <w:lang w:eastAsia="ru-RU"/>
        </w:rPr>
        <w:t>29</w:t>
      </w:r>
    </w:p>
    <w:p w:rsidR="005203DB" w:rsidRPr="003D0CE4" w:rsidRDefault="005203DB" w:rsidP="00520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3DB" w:rsidRPr="00536625" w:rsidRDefault="005203DB" w:rsidP="0053662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6625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203DB" w:rsidRPr="00536625" w:rsidRDefault="005203DB" w:rsidP="0053662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6625">
        <w:rPr>
          <w:rFonts w:ascii="Times New Roman" w:hAnsi="Times New Roman" w:cs="Times New Roman"/>
          <w:b/>
          <w:sz w:val="28"/>
          <w:szCs w:val="28"/>
          <w:lang w:eastAsia="ru-RU"/>
        </w:rPr>
        <w:t>расчета норматива финансовых затрат на предоставление муниципальных услуг</w:t>
      </w:r>
    </w:p>
    <w:p w:rsidR="005203DB" w:rsidRPr="00536625" w:rsidRDefault="005203DB" w:rsidP="0053662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66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203DB" w:rsidRPr="00536625" w:rsidRDefault="005203DB" w:rsidP="0053662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662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     </w:t>
      </w:r>
      <w:r w:rsidRPr="0053662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Основные понятия и термины, применяемые в данном приложении  </w:t>
      </w:r>
    </w:p>
    <w:p w:rsidR="005203DB" w:rsidRPr="00536625" w:rsidRDefault="005203DB" w:rsidP="0053662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625">
        <w:rPr>
          <w:rFonts w:ascii="Times New Roman" w:hAnsi="Times New Roman" w:cs="Times New Roman"/>
          <w:sz w:val="28"/>
          <w:szCs w:val="28"/>
          <w:lang w:eastAsia="ru-RU"/>
        </w:rPr>
        <w:t xml:space="preserve">       Прямые затраты – затраты, которые отождествляются с определенной муниципальной услугой. </w:t>
      </w:r>
    </w:p>
    <w:p w:rsidR="005203DB" w:rsidRPr="00536625" w:rsidRDefault="005203DB" w:rsidP="0053662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625">
        <w:rPr>
          <w:rFonts w:ascii="Times New Roman" w:hAnsi="Times New Roman" w:cs="Times New Roman"/>
          <w:sz w:val="28"/>
          <w:szCs w:val="28"/>
          <w:lang w:eastAsia="ru-RU"/>
        </w:rPr>
        <w:t xml:space="preserve">       Косвенные затраты – затраты, которые относятся не к одной, а к нескольким муниципальным услугам. </w:t>
      </w:r>
    </w:p>
    <w:p w:rsidR="005203DB" w:rsidRPr="00536625" w:rsidRDefault="005203DB" w:rsidP="0053662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625">
        <w:rPr>
          <w:rFonts w:ascii="Times New Roman" w:hAnsi="Times New Roman" w:cs="Times New Roman"/>
          <w:sz w:val="28"/>
          <w:szCs w:val="28"/>
          <w:lang w:eastAsia="ru-RU"/>
        </w:rPr>
        <w:t xml:space="preserve">1.     Для расчета объёмов бюджетных ассигнований на оказание муниципальных  услуг необходимо определить: </w:t>
      </w:r>
    </w:p>
    <w:p w:rsidR="005203DB" w:rsidRPr="00536625" w:rsidRDefault="005203DB" w:rsidP="0053662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625">
        <w:rPr>
          <w:rFonts w:ascii="Times New Roman" w:hAnsi="Times New Roman" w:cs="Times New Roman"/>
          <w:sz w:val="28"/>
          <w:szCs w:val="28"/>
          <w:lang w:eastAsia="ru-RU"/>
        </w:rPr>
        <w:t xml:space="preserve">а)  перечень прямых затрат, относимых на данную  муниципальную услугу; </w:t>
      </w:r>
    </w:p>
    <w:p w:rsidR="005203DB" w:rsidRPr="00536625" w:rsidRDefault="005203DB" w:rsidP="0053662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625">
        <w:rPr>
          <w:rFonts w:ascii="Times New Roman" w:hAnsi="Times New Roman" w:cs="Times New Roman"/>
          <w:sz w:val="28"/>
          <w:szCs w:val="28"/>
          <w:lang w:eastAsia="ru-RU"/>
        </w:rPr>
        <w:t>б)  перечень работников, непосредственно занятых оказанием данной услуги и перечень административно-хозяйственного персонала;</w:t>
      </w:r>
    </w:p>
    <w:p w:rsidR="005203DB" w:rsidRPr="00536625" w:rsidRDefault="005203DB" w:rsidP="0053662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625">
        <w:rPr>
          <w:rFonts w:ascii="Times New Roman" w:hAnsi="Times New Roman" w:cs="Times New Roman"/>
          <w:sz w:val="28"/>
          <w:szCs w:val="28"/>
          <w:lang w:eastAsia="ru-RU"/>
        </w:rPr>
        <w:t>в)  сумму косвенных затрат по учреждению, которое оказывает данную  услугу;</w:t>
      </w:r>
    </w:p>
    <w:p w:rsidR="005203DB" w:rsidRPr="00536625" w:rsidRDefault="005203DB" w:rsidP="0053662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625">
        <w:rPr>
          <w:rFonts w:ascii="Times New Roman" w:hAnsi="Times New Roman" w:cs="Times New Roman"/>
          <w:sz w:val="28"/>
          <w:szCs w:val="28"/>
          <w:lang w:eastAsia="ru-RU"/>
        </w:rPr>
        <w:t>г)   базу для распределения косвенных затрат.</w:t>
      </w:r>
    </w:p>
    <w:p w:rsidR="005203DB" w:rsidRPr="00536625" w:rsidRDefault="005203DB" w:rsidP="0053662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625">
        <w:rPr>
          <w:rFonts w:ascii="Times New Roman" w:hAnsi="Times New Roman" w:cs="Times New Roman"/>
          <w:sz w:val="28"/>
          <w:szCs w:val="28"/>
          <w:lang w:eastAsia="ru-RU"/>
        </w:rPr>
        <w:t xml:space="preserve">2.     Объем бюджетных ассигнований на оказание муниципальной услуги определяется по формуле: </w:t>
      </w:r>
    </w:p>
    <w:p w:rsidR="005203DB" w:rsidRPr="009C00AB" w:rsidRDefault="005203DB" w:rsidP="009C00A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C00A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у</w:t>
      </w:r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9C00A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C00A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Пу</w:t>
      </w:r>
      <w:proofErr w:type="spellEnd"/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 + Р</w:t>
      </w:r>
      <w:r w:rsidRPr="009C00A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 * </w:t>
      </w:r>
      <w:proofErr w:type="spellStart"/>
      <w:proofErr w:type="gramStart"/>
      <w:r w:rsidRPr="009C00AB">
        <w:rPr>
          <w:rFonts w:ascii="Times New Roman" w:hAnsi="Times New Roman" w:cs="Times New Roman"/>
          <w:sz w:val="28"/>
          <w:szCs w:val="28"/>
          <w:lang w:eastAsia="ru-RU"/>
        </w:rPr>
        <w:t>k</w:t>
      </w:r>
      <w:proofErr w:type="gramEnd"/>
      <w:r w:rsidRPr="009C00A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У</w:t>
      </w:r>
      <w:proofErr w:type="spellEnd"/>
      <w:r w:rsidRPr="009C00AB">
        <w:rPr>
          <w:rFonts w:ascii="Times New Roman" w:hAnsi="Times New Roman" w:cs="Times New Roman"/>
          <w:sz w:val="28"/>
          <w:szCs w:val="28"/>
          <w:lang w:eastAsia="ru-RU"/>
        </w:rPr>
        <w:t>,    </w:t>
      </w:r>
    </w:p>
    <w:p w:rsidR="005203DB" w:rsidRPr="009C00AB" w:rsidRDefault="005203DB" w:rsidP="009C00A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      </w:t>
      </w:r>
      <w:proofErr w:type="spellStart"/>
      <w:r w:rsidRPr="009C00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C00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y</w:t>
      </w:r>
      <w:proofErr w:type="spellEnd"/>
      <w:proofErr w:type="gramEnd"/>
      <w:r w:rsidRPr="009C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объём бюджетных ассигнований на оказание  муниципальной услуги;</w:t>
      </w:r>
    </w:p>
    <w:p w:rsidR="005203DB" w:rsidRPr="009C00AB" w:rsidRDefault="005203DB" w:rsidP="009C00A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 w:rsidRPr="009C00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00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Пу</w:t>
      </w:r>
      <w:proofErr w:type="spellEnd"/>
      <w:r w:rsidRPr="009C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прямые затраты на оказание  муниципальной услуги; </w:t>
      </w:r>
    </w:p>
    <w:p w:rsidR="005203DB" w:rsidRPr="009C00AB" w:rsidRDefault="005203DB" w:rsidP="009C00A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Р</w:t>
      </w:r>
      <w:r w:rsidRPr="009C00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9C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косвенные затраты на оказание муниципальной услуги; </w:t>
      </w:r>
    </w:p>
    <w:p w:rsidR="005203DB" w:rsidRPr="009C00AB" w:rsidRDefault="005203DB" w:rsidP="009C00A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proofErr w:type="gramStart"/>
      <w:r w:rsidRPr="009C00AB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gramEnd"/>
      <w:r w:rsidRPr="009C00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</w:t>
      </w:r>
      <w:proofErr w:type="spellEnd"/>
      <w:r w:rsidRPr="009C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распределения косвенных затрат для муниципальной услуги.</w:t>
      </w:r>
    </w:p>
    <w:p w:rsidR="005203DB" w:rsidRPr="009C00AB" w:rsidRDefault="005203DB" w:rsidP="009C00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     Расчет объемов бюджетных ассигнований на оказание муниципальных услуг состоит из нескольких этапов: </w:t>
      </w:r>
    </w:p>
    <w:p w:rsidR="005203DB" w:rsidRPr="005203DB" w:rsidRDefault="005203DB" w:rsidP="009C00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расчет прямых затрат на оказание муниципальной услуги. Прямые затраты на оказание муниципальной услуги относятся на каждую конкретную муниципальную услугу  и включают в себя: </w:t>
      </w:r>
      <w:r w:rsidRPr="00520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- годовой ФОТ работников, непосредственно занятых оказанием муниципальной  услуги, в т.ч. материальная помощь к отпуску и иные доплаты и надбавки, регламентируемые  Положением об оплате труда работников муниципальных учреждений культуры, включая подстатьи 211 </w:t>
      </w:r>
      <w:r w:rsidRPr="009C00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«Заработная плата», 212 «Прочие выплаты», 213 «Начисления на заработную плату» КОСГУ; 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- пособия по социальной помощи населению (подстатья 262 КОСГУ); 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- годовые расходы на материалы, необходимые для оказания муниципальной услуги, определяемые главным распорядителем бюджетных средств. В случае отсутствия законодательно утвержденных нормативов данные расходы планируются   в соответствии с постановлением </w:t>
      </w:r>
      <w:r w:rsidR="003D0CE4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 об основных направлениях бюджетной и налоговой политики на планируемый год и</w:t>
      </w:r>
      <w:r w:rsidRPr="009C00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C00AB">
        <w:rPr>
          <w:rFonts w:ascii="Times New Roman" w:hAnsi="Times New Roman" w:cs="Times New Roman"/>
          <w:sz w:val="28"/>
          <w:szCs w:val="28"/>
          <w:lang w:eastAsia="ru-RU"/>
        </w:rPr>
        <w:t>посредством индексации расходов отчетного финансового года с учетом возможностей бюджета поселения в рамках доведенных предельных объемов бюджетных ассигнований</w:t>
      </w:r>
      <w:proofErr w:type="gramStart"/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Заработная плата специалистов, непосредственно занятых оказанием муниципальной услуги, относится на стоимость муниципальной услуги в следующем порядке: 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 </w:t>
      </w:r>
      <w:proofErr w:type="spellStart"/>
      <w:r w:rsidRPr="009C00AB">
        <w:rPr>
          <w:rFonts w:ascii="Times New Roman" w:hAnsi="Times New Roman" w:cs="Times New Roman"/>
          <w:sz w:val="28"/>
          <w:szCs w:val="28"/>
          <w:lang w:eastAsia="ru-RU"/>
        </w:rPr>
        <w:t>ФОТ</w:t>
      </w:r>
      <w:r w:rsidRPr="009C00A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 * </w:t>
      </w:r>
      <w:proofErr w:type="spellStart"/>
      <w:r w:rsidRPr="009C00A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C00A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у</w:t>
      </w:r>
      <w:proofErr w:type="spellEnd"/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5203DB" w:rsidRPr="009C00AB" w:rsidRDefault="00E76542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.5pt;height:1.5pt"/>
        </w:pict>
      </w:r>
      <w:r w:rsidR="005203DB" w:rsidRPr="009C00AB">
        <w:rPr>
          <w:rFonts w:ascii="Times New Roman" w:hAnsi="Times New Roman" w:cs="Times New Roman"/>
          <w:sz w:val="28"/>
          <w:szCs w:val="28"/>
          <w:lang w:eastAsia="ru-RU"/>
        </w:rPr>
        <w:t>                              ЗП =        К</w:t>
      </w:r>
      <w:r w:rsidR="005203DB" w:rsidRPr="009C00A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="005203DB" w:rsidRPr="009C00AB">
        <w:rPr>
          <w:rFonts w:ascii="Times New Roman" w:hAnsi="Times New Roman" w:cs="Times New Roman"/>
          <w:sz w:val="28"/>
          <w:szCs w:val="28"/>
          <w:lang w:eastAsia="ru-RU"/>
        </w:rPr>
        <w:t>       * 12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 (2)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где ЗП – стоимость заработной платы в стоимости конкретной муниципальной услуги, руб.;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ФОТ</w:t>
      </w:r>
      <w:proofErr w:type="gramStart"/>
      <w:r w:rsidRPr="009C00A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M</w:t>
      </w:r>
      <w:proofErr w:type="gramEnd"/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 – месячный фонд оплаты труда специалиста, занятого оказанием конкурентной муниципальной услуги, руб.;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C00AB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9C00A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y</w:t>
      </w:r>
      <w:proofErr w:type="spellEnd"/>
      <w:proofErr w:type="gramEnd"/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 – время (в месяц), которое затрачивает специалист на оказание конкретной муниципальной услуги, час.; 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9C00A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M</w:t>
      </w:r>
      <w:proofErr w:type="gramEnd"/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 – общая продолжительность рабочего времени специалиста в месяц, час.; 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12 – количество месяцев в году. 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Формула (2) необходима для того, чтобы рассчитать стоимость заработной платы специалистов, непосредственно занятых оказанием конкретной муниципальной услуги, в стоимости муниципальной услуги. 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ЗП рассчитывается для каждого специалиста, занятого оказанием конкретной муниципальной услуги. Если в оказании муниципальной услуги занято несколько специалистов, то для расчета стоимости заработной платы в стоимости муниципальной услуги суммируется ЗП всех этих специалистов;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б) расчет косвенных затрат на оказание муниципальной услуги. К косвенным затратам на оказание муниципальной услуги относятся расходы, необходимые для реализации муниципальной услуги, в разрезе подстатей и статей КОСГУ: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·        211 «Заработная плата», 212 «Прочие выплаты», 213 «Начисления на выплаты по оплате труда» - персонала, непосредственно не связанного с оказанием услуг;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·        221 «Услуги связи»;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·        223 «Коммунальные услуги»;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·        222 «Транспортные услуги»;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·        224 «Арендная плата за пользование имуществом»;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·        225 «Работы, услуги по содержанию имущества»;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·        226 «Прочие услуги»;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·        290 «Прочие расходы»;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·        310 «Увеличение стоимости основных средств»;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  340 «Прочие расходные материалы и предметы снабжения»; 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4.     Косвенные затраты на оказание муниципальных услуг собираются в целом по муниципальному учреждению, оказывающему муниципальную услугу. 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          Состав косвенных затрат на оказание муниципальной услуги   регламентирован подпунктам «б» пункта 3 настоящего Порядка.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5.     Источником данных об объёмах косвенных затрат на оказание муниципальных услуг в разрезе статей КОСГУ является отчет о финансовых результатах деятельности. 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6.     Сумма косвенных затрат учреждения распределяется на стоимость каждой муниципальной услуги пропорционально базе распределения. Коэффициент </w:t>
      </w:r>
      <w:proofErr w:type="spellStart"/>
      <w:r w:rsidRPr="009C00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k</w:t>
      </w:r>
      <w:proofErr w:type="spellEnd"/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определяется исходя из принятой базы распределения. Базами для распределения косвенных затрат могут быть:  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- фонд оплаты труда работников, непосредственно занятых оказанием муниципальной услуги; 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-  сумма прямых затрат на оказание муниципальной услуги;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-  численность работников, непосредственно занятых оказанием муниципальной услуги. 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 xml:space="preserve">     7.  Завершающим этапом расчета объемов бюджетных ассигнований на оказание муниципальной услуги является суммирование прямых и косвенных затрат по муниципальной услуге. 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203DB" w:rsidRPr="009C00AB" w:rsidRDefault="005203DB" w:rsidP="009C00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0A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C7528" w:rsidRPr="009C00AB" w:rsidRDefault="003C7528" w:rsidP="009C0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C7528" w:rsidRPr="009C00AB" w:rsidSect="003C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3DB"/>
    <w:rsid w:val="00210CDC"/>
    <w:rsid w:val="003C7528"/>
    <w:rsid w:val="003D0CE4"/>
    <w:rsid w:val="005203DB"/>
    <w:rsid w:val="00536625"/>
    <w:rsid w:val="00711F94"/>
    <w:rsid w:val="008A2905"/>
    <w:rsid w:val="009C00AB"/>
    <w:rsid w:val="00D57A57"/>
    <w:rsid w:val="00E14DD6"/>
    <w:rsid w:val="00E7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28"/>
  </w:style>
  <w:style w:type="paragraph" w:styleId="1">
    <w:name w:val="heading 1"/>
    <w:basedOn w:val="a"/>
    <w:link w:val="10"/>
    <w:uiPriority w:val="9"/>
    <w:qFormat/>
    <w:rsid w:val="00520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52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20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20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5203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2014-04-01T12:41:00Z</dcterms:created>
  <dcterms:modified xsi:type="dcterms:W3CDTF">2014-04-02T06:23:00Z</dcterms:modified>
</cp:coreProperties>
</file>