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71" w:rsidRPr="00593182" w:rsidRDefault="00904871" w:rsidP="00904871">
      <w:pPr>
        <w:jc w:val="center"/>
        <w:rPr>
          <w:sz w:val="32"/>
          <w:szCs w:val="32"/>
        </w:rPr>
      </w:pPr>
      <w:r w:rsidRPr="00593182">
        <w:rPr>
          <w:sz w:val="32"/>
          <w:szCs w:val="32"/>
        </w:rPr>
        <w:t>Ивановская область</w:t>
      </w:r>
    </w:p>
    <w:p w:rsidR="00904871" w:rsidRPr="00593182" w:rsidRDefault="00904871" w:rsidP="00904871">
      <w:pPr>
        <w:jc w:val="center"/>
        <w:rPr>
          <w:sz w:val="32"/>
          <w:szCs w:val="32"/>
        </w:rPr>
      </w:pPr>
      <w:r w:rsidRPr="00593182">
        <w:rPr>
          <w:sz w:val="32"/>
          <w:szCs w:val="32"/>
        </w:rPr>
        <w:t>Юрьевецкий муниципальный район</w:t>
      </w:r>
    </w:p>
    <w:p w:rsidR="00904871" w:rsidRPr="00593182" w:rsidRDefault="00904871" w:rsidP="00904871">
      <w:pPr>
        <w:jc w:val="center"/>
        <w:rPr>
          <w:sz w:val="32"/>
          <w:szCs w:val="32"/>
        </w:rPr>
      </w:pPr>
      <w:r w:rsidRPr="00593182">
        <w:rPr>
          <w:sz w:val="32"/>
          <w:szCs w:val="32"/>
        </w:rPr>
        <w:t>Совет Елнатского сельского поселения</w:t>
      </w:r>
    </w:p>
    <w:p w:rsidR="00904871" w:rsidRPr="00593182" w:rsidRDefault="00904871" w:rsidP="00904871">
      <w:pPr>
        <w:jc w:val="center"/>
        <w:rPr>
          <w:sz w:val="32"/>
          <w:szCs w:val="32"/>
        </w:rPr>
      </w:pPr>
      <w:r w:rsidRPr="00593182">
        <w:rPr>
          <w:sz w:val="32"/>
          <w:szCs w:val="32"/>
        </w:rPr>
        <w:t>Решение</w:t>
      </w:r>
    </w:p>
    <w:p w:rsidR="007E50A1" w:rsidRDefault="007E50A1" w:rsidP="00904871">
      <w:pPr>
        <w:pStyle w:val="1"/>
        <w:ind w:right="1075"/>
        <w:rPr>
          <w:sz w:val="24"/>
        </w:rPr>
      </w:pPr>
    </w:p>
    <w:p w:rsidR="00904871" w:rsidRPr="007E50A1" w:rsidRDefault="00163D7C" w:rsidP="00904871">
      <w:pPr>
        <w:pStyle w:val="1"/>
        <w:ind w:right="1075"/>
        <w:rPr>
          <w:sz w:val="24"/>
        </w:rPr>
      </w:pPr>
      <w:r w:rsidRPr="007E50A1">
        <w:rPr>
          <w:sz w:val="24"/>
        </w:rPr>
        <w:t>от  20</w:t>
      </w:r>
      <w:r w:rsidR="0074375A" w:rsidRPr="007E50A1">
        <w:rPr>
          <w:sz w:val="24"/>
        </w:rPr>
        <w:t>.11.2014г.</w:t>
      </w:r>
      <w:r w:rsidR="0074375A" w:rsidRPr="007E50A1">
        <w:rPr>
          <w:sz w:val="24"/>
        </w:rPr>
        <w:tab/>
      </w:r>
      <w:r w:rsidR="0074375A" w:rsidRPr="007E50A1">
        <w:rPr>
          <w:sz w:val="24"/>
        </w:rPr>
        <w:tab/>
      </w:r>
      <w:r w:rsidR="0074375A" w:rsidRPr="007E50A1">
        <w:rPr>
          <w:sz w:val="24"/>
        </w:rPr>
        <w:tab/>
        <w:t xml:space="preserve">        с</w:t>
      </w:r>
      <w:proofErr w:type="gramStart"/>
      <w:r w:rsidR="0074375A" w:rsidRPr="007E50A1">
        <w:rPr>
          <w:sz w:val="24"/>
        </w:rPr>
        <w:t>.Е</w:t>
      </w:r>
      <w:proofErr w:type="gramEnd"/>
      <w:r w:rsidR="0074375A" w:rsidRPr="007E50A1">
        <w:rPr>
          <w:sz w:val="24"/>
        </w:rPr>
        <w:t>лнать</w:t>
      </w:r>
      <w:r w:rsidR="00007B70" w:rsidRPr="007E50A1">
        <w:rPr>
          <w:sz w:val="24"/>
        </w:rPr>
        <w:tab/>
      </w:r>
      <w:r w:rsidR="00007B70" w:rsidRPr="007E50A1">
        <w:rPr>
          <w:sz w:val="24"/>
        </w:rPr>
        <w:tab/>
      </w:r>
      <w:r w:rsidR="00007B70" w:rsidRPr="007E50A1">
        <w:rPr>
          <w:sz w:val="24"/>
        </w:rPr>
        <w:tab/>
        <w:t xml:space="preserve">    </w:t>
      </w:r>
      <w:r w:rsidR="0074375A" w:rsidRPr="007E50A1">
        <w:rPr>
          <w:sz w:val="24"/>
        </w:rPr>
        <w:t xml:space="preserve">   </w:t>
      </w:r>
      <w:r w:rsidR="00007B70" w:rsidRPr="007E50A1">
        <w:rPr>
          <w:sz w:val="24"/>
        </w:rPr>
        <w:t>№</w:t>
      </w:r>
      <w:r w:rsidR="008C0AFD" w:rsidRPr="007E50A1">
        <w:rPr>
          <w:sz w:val="24"/>
        </w:rPr>
        <w:t>203</w:t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  <w:r w:rsidR="00904871" w:rsidRPr="007E50A1">
        <w:rPr>
          <w:sz w:val="24"/>
        </w:rPr>
        <w:tab/>
      </w:r>
    </w:p>
    <w:p w:rsidR="007E50A1" w:rsidRDefault="00904871" w:rsidP="007E50A1">
      <w:pPr>
        <w:jc w:val="center"/>
      </w:pPr>
      <w:r w:rsidRPr="007E50A1">
        <w:t>Об установлении на территории</w:t>
      </w:r>
      <w:r w:rsidR="007E50A1" w:rsidRPr="007E50A1">
        <w:t xml:space="preserve"> Елнатского сельского поселения </w:t>
      </w:r>
      <w:r w:rsidRPr="007E50A1">
        <w:t>Юрьевецкого муниципального района Ивановской области</w:t>
      </w:r>
      <w:r w:rsidR="007E50A1" w:rsidRPr="007E50A1">
        <w:t xml:space="preserve"> </w:t>
      </w:r>
      <w:r w:rsidRPr="007E50A1">
        <w:t>налога на имущество  физических лиц</w:t>
      </w:r>
      <w:r w:rsidR="007E50A1" w:rsidRPr="007E50A1">
        <w:t xml:space="preserve"> </w:t>
      </w:r>
    </w:p>
    <w:p w:rsidR="009F57A1" w:rsidRDefault="00FB79B7" w:rsidP="007E50A1">
      <w:pPr>
        <w:jc w:val="center"/>
      </w:pPr>
      <w:proofErr w:type="gramStart"/>
      <w:r w:rsidRPr="007E50A1">
        <w:t xml:space="preserve">(в редакции </w:t>
      </w:r>
      <w:r w:rsidR="007E50A1" w:rsidRPr="007E50A1">
        <w:t xml:space="preserve">решений </w:t>
      </w:r>
      <w:r w:rsidRPr="007E50A1">
        <w:t xml:space="preserve">от  19.02.2016 </w:t>
      </w:r>
      <w:r w:rsidR="00ED1BEC" w:rsidRPr="007E50A1">
        <w:t xml:space="preserve"> №52</w:t>
      </w:r>
      <w:r w:rsidRPr="007E50A1">
        <w:t>, от 24.04.2018 №159</w:t>
      </w:r>
      <w:r w:rsidR="00ED6B0B" w:rsidRPr="007E50A1">
        <w:t xml:space="preserve">, </w:t>
      </w:r>
      <w:r w:rsidR="00C51F99">
        <w:t>от 03.03.2020 №273</w:t>
      </w:r>
      <w:r w:rsidR="009F57A1">
        <w:t xml:space="preserve">, </w:t>
      </w:r>
      <w:proofErr w:type="gramEnd"/>
    </w:p>
    <w:p w:rsidR="002945E8" w:rsidRPr="007E50A1" w:rsidRDefault="009F57A1" w:rsidP="007E50A1">
      <w:pPr>
        <w:jc w:val="center"/>
      </w:pPr>
      <w:r>
        <w:t>от 06.07.2021 №50</w:t>
      </w:r>
      <w:r w:rsidR="009D49B8">
        <w:t>, от 30.10.2024 №196</w:t>
      </w:r>
      <w:r w:rsidR="00656EF4">
        <w:t>, от 11.02.2025 №210</w:t>
      </w:r>
      <w:r w:rsidR="00ED1BEC" w:rsidRPr="007E50A1">
        <w:t>)</w:t>
      </w:r>
    </w:p>
    <w:p w:rsidR="007E50A1" w:rsidRPr="007E50A1" w:rsidRDefault="007E50A1" w:rsidP="007E50A1">
      <w:pPr>
        <w:jc w:val="center"/>
      </w:pPr>
    </w:p>
    <w:p w:rsidR="00ED1BEC" w:rsidRPr="00180E9D" w:rsidRDefault="007E50A1" w:rsidP="007E50A1">
      <w:pPr>
        <w:autoSpaceDE w:val="0"/>
        <w:autoSpaceDN w:val="0"/>
        <w:adjustRightInd w:val="0"/>
        <w:jc w:val="both"/>
      </w:pPr>
      <w:r w:rsidRPr="00180E9D">
        <w:t xml:space="preserve">       </w:t>
      </w:r>
      <w:proofErr w:type="gramStart"/>
      <w:r w:rsidR="00904871" w:rsidRPr="00180E9D">
        <w:t xml:space="preserve">В соответствии с Федеральными </w:t>
      </w:r>
      <w:hyperlink r:id="rId4" w:history="1">
        <w:r w:rsidR="00904871" w:rsidRPr="00180E9D">
          <w:t>законами</w:t>
        </w:r>
      </w:hyperlink>
      <w:r w:rsidR="00DB4612" w:rsidRPr="00180E9D">
        <w:t xml:space="preserve"> от </w:t>
      </w:r>
      <w:r w:rsidRPr="00180E9D">
        <w:t>0</w:t>
      </w:r>
      <w:r w:rsidR="00DB4612" w:rsidRPr="00180E9D">
        <w:t>6</w:t>
      </w:r>
      <w:r w:rsidRPr="00180E9D">
        <w:t>.10.</w:t>
      </w:r>
      <w:r w:rsidR="00DB4612" w:rsidRPr="00180E9D">
        <w:t>2003</w:t>
      </w:r>
      <w:r w:rsidRPr="00180E9D">
        <w:t xml:space="preserve"> №</w:t>
      </w:r>
      <w:r w:rsidR="00904871" w:rsidRPr="00180E9D">
        <w:t>131-ФЗ «Об общих принципах организации местного самоуправления в Российской Федерации»</w:t>
      </w:r>
      <w:r w:rsidR="00DB4612" w:rsidRPr="00180E9D">
        <w:t xml:space="preserve">, </w:t>
      </w:r>
      <w:r w:rsidR="00904871" w:rsidRPr="00180E9D">
        <w:t xml:space="preserve"> от 0</w:t>
      </w:r>
      <w:r w:rsidR="00DB4612" w:rsidRPr="00180E9D">
        <w:t>4</w:t>
      </w:r>
      <w:r w:rsidRPr="00180E9D">
        <w:t>.10.</w:t>
      </w:r>
      <w:r w:rsidR="00DB4612" w:rsidRPr="00180E9D">
        <w:t>2014</w:t>
      </w:r>
      <w:r w:rsidRPr="00180E9D">
        <w:t xml:space="preserve"> №</w:t>
      </w:r>
      <w:r w:rsidR="00904871" w:rsidRPr="00180E9D">
        <w:t>284-ФЗ «</w:t>
      </w:r>
      <w:r w:rsidR="00904871" w:rsidRPr="00180E9D">
        <w:rPr>
          <w:rFonts w:eastAsia="Calibri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</w:t>
      </w:r>
      <w:r w:rsidR="00DB4612" w:rsidRPr="00180E9D">
        <w:rPr>
          <w:rFonts w:eastAsia="Calibri"/>
          <w:lang w:eastAsia="en-US"/>
        </w:rPr>
        <w:t xml:space="preserve">х на имущество физических лиц», </w:t>
      </w:r>
      <w:r w:rsidR="00904871" w:rsidRPr="00180E9D">
        <w:rPr>
          <w:rFonts w:eastAsia="Calibri"/>
          <w:lang w:eastAsia="en-US"/>
        </w:rPr>
        <w:t>главой 32 части</w:t>
      </w:r>
      <w:r w:rsidR="00DB4612" w:rsidRPr="00180E9D">
        <w:rPr>
          <w:rFonts w:eastAsia="Calibri"/>
          <w:lang w:eastAsia="en-US"/>
        </w:rPr>
        <w:t xml:space="preserve"> </w:t>
      </w:r>
      <w:r w:rsidR="00904871" w:rsidRPr="00180E9D">
        <w:rPr>
          <w:rFonts w:eastAsia="Calibri"/>
          <w:lang w:eastAsia="en-US"/>
        </w:rPr>
        <w:t xml:space="preserve">второй Налогового кодекса Российской Федерации, </w:t>
      </w:r>
      <w:r w:rsidR="00904871" w:rsidRPr="00180E9D">
        <w:t>Законом Ивановской</w:t>
      </w:r>
      <w:proofErr w:type="gramEnd"/>
      <w:r w:rsidR="00904871" w:rsidRPr="00180E9D">
        <w:t xml:space="preserve"> области</w:t>
      </w:r>
      <w:r w:rsidR="00ED1BEC" w:rsidRPr="00180E9D">
        <w:t xml:space="preserve"> от 18</w:t>
      </w:r>
      <w:r w:rsidR="0074375A" w:rsidRPr="00180E9D">
        <w:t>.11.2014</w:t>
      </w:r>
      <w:r w:rsidRPr="00180E9D">
        <w:t xml:space="preserve"> №</w:t>
      </w:r>
      <w:r w:rsidR="00ED1BEC" w:rsidRPr="00180E9D">
        <w:t xml:space="preserve">90-ОЗ </w:t>
      </w:r>
      <w:r w:rsidR="00904871" w:rsidRPr="00180E9D">
        <w:t xml:space="preserve"> «Об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 w:rsidR="00904871" w:rsidRPr="00180E9D">
          <w:t>Уставом</w:t>
        </w:r>
      </w:hyperlink>
      <w:r w:rsidR="00ED1BEC" w:rsidRPr="00180E9D">
        <w:t xml:space="preserve"> </w:t>
      </w:r>
      <w:r w:rsidRPr="00180E9D">
        <w:t xml:space="preserve">Елнатского сельского </w:t>
      </w:r>
      <w:r w:rsidR="00904871" w:rsidRPr="00180E9D">
        <w:t>поселения,</w:t>
      </w:r>
    </w:p>
    <w:p w:rsidR="0074375A" w:rsidRPr="00180E9D" w:rsidRDefault="00904871" w:rsidP="007E50A1">
      <w:pPr>
        <w:autoSpaceDE w:val="0"/>
        <w:autoSpaceDN w:val="0"/>
        <w:adjustRightInd w:val="0"/>
        <w:jc w:val="both"/>
      </w:pPr>
      <w:r w:rsidRPr="00180E9D">
        <w:t xml:space="preserve"> Совет Елнатского сельского поселения РЕШИЛ:</w:t>
      </w:r>
    </w:p>
    <w:p w:rsidR="0074375A" w:rsidRPr="00180E9D" w:rsidRDefault="00792055" w:rsidP="007E50A1">
      <w:pPr>
        <w:autoSpaceDE w:val="0"/>
        <w:autoSpaceDN w:val="0"/>
        <w:adjustRightInd w:val="0"/>
        <w:jc w:val="both"/>
      </w:pPr>
      <w:r w:rsidRPr="00180E9D">
        <w:t xml:space="preserve">1. Установить и ввести в действие с 1 января 2015 года на территории Елнатского сельского поселения Юрьевецкого муниципального района Ивановской области  налог на имущество физических лиц (далее – налог). </w:t>
      </w:r>
    </w:p>
    <w:p w:rsidR="0074375A" w:rsidRPr="00180E9D" w:rsidRDefault="00792055" w:rsidP="007E50A1">
      <w:pPr>
        <w:autoSpaceDE w:val="0"/>
        <w:autoSpaceDN w:val="0"/>
        <w:adjustRightInd w:val="0"/>
        <w:jc w:val="both"/>
      </w:pPr>
      <w:r w:rsidRPr="00180E9D">
        <w:t>2. Зачисление налога на имущество физических лиц производится в бюджет Елнатского сельского поселения Юрьевецкого муниципального района.</w:t>
      </w:r>
    </w:p>
    <w:p w:rsidR="0074375A" w:rsidRPr="00180E9D" w:rsidRDefault="00792055" w:rsidP="007E50A1">
      <w:pPr>
        <w:autoSpaceDE w:val="0"/>
        <w:autoSpaceDN w:val="0"/>
        <w:adjustRightInd w:val="0"/>
        <w:jc w:val="both"/>
      </w:pPr>
      <w:r w:rsidRPr="00180E9D">
        <w:t xml:space="preserve">3. </w:t>
      </w:r>
      <w:r w:rsidR="009F57A1" w:rsidRPr="00180E9D">
        <w:t>Установить, что налоговая база по налогу в отношении объектов налогообложения определяется в соответствии со статьей 403 Налогового кодекса Российской Федерации</w:t>
      </w:r>
      <w:proofErr w:type="gramStart"/>
      <w:r w:rsidRPr="00180E9D">
        <w:t>.</w:t>
      </w:r>
      <w:proofErr w:type="gramEnd"/>
      <w:r w:rsidR="009F57A1" w:rsidRPr="00180E9D">
        <w:t xml:space="preserve"> (</w:t>
      </w:r>
      <w:proofErr w:type="gramStart"/>
      <w:r w:rsidR="009F57A1" w:rsidRPr="00180E9D">
        <w:t>в</w:t>
      </w:r>
      <w:proofErr w:type="gramEnd"/>
      <w:r w:rsidR="009F57A1" w:rsidRPr="00180E9D">
        <w:t xml:space="preserve"> редакции решения от 06.07.2021 №50)</w:t>
      </w:r>
    </w:p>
    <w:p w:rsidR="0074375A" w:rsidRPr="00180E9D" w:rsidRDefault="00792055" w:rsidP="007E50A1">
      <w:pPr>
        <w:autoSpaceDE w:val="0"/>
        <w:autoSpaceDN w:val="0"/>
        <w:adjustRightInd w:val="0"/>
        <w:jc w:val="both"/>
      </w:pPr>
      <w:r w:rsidRPr="00180E9D">
        <w:rPr>
          <w:rFonts w:eastAsia="Calibri"/>
          <w:lang w:eastAsia="en-US"/>
        </w:rPr>
        <w:t xml:space="preserve">4. </w:t>
      </w:r>
      <w:r w:rsidRPr="00180E9D">
        <w:t>Установить, что налоговые вычеты при определении налоговой базы устанавли</w:t>
      </w:r>
      <w:r w:rsidR="00DB4612" w:rsidRPr="00180E9D">
        <w:t>ваются в соответствии</w:t>
      </w:r>
      <w:r w:rsidR="00D048D7" w:rsidRPr="00180E9D">
        <w:t xml:space="preserve"> со статьей</w:t>
      </w:r>
      <w:r w:rsidRPr="00180E9D">
        <w:t xml:space="preserve"> 403 Налогового кодекса Российской Федерации.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>5. (пункт 5 - в редакции решения от 03.03.2020 №273</w:t>
      </w:r>
      <w:r w:rsidR="009D49B8">
        <w:t>, от 30.10.2024 №196</w:t>
      </w:r>
      <w:r w:rsidRPr="00180E9D">
        <w:t>)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 xml:space="preserve"> Установить следующие налоговые ставки по налогу: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>5.1. 0,1 процента в отношении: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>- жилых домов, частей жилых домов, квартир, частей квартир, комнат;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  <w:rPr>
          <w:u w:val="single"/>
        </w:rPr>
      </w:pPr>
      <w:r w:rsidRPr="00180E9D">
        <w:t>- единых недвижимых комплексов, в состав которых входит хотя бы один жилой   дом;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>- гаражей и машино-мест;</w:t>
      </w:r>
    </w:p>
    <w:p w:rsidR="00C51F99" w:rsidRPr="00180E9D" w:rsidRDefault="00C51F99" w:rsidP="00C51F99">
      <w:pPr>
        <w:autoSpaceDE w:val="0"/>
        <w:autoSpaceDN w:val="0"/>
        <w:adjustRightInd w:val="0"/>
        <w:jc w:val="both"/>
      </w:pPr>
      <w:r w:rsidRPr="00180E9D"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 хозяйства, огородничества, садоводства или индивидуального жилищного строительства;</w:t>
      </w:r>
    </w:p>
    <w:p w:rsidR="0074375A" w:rsidRDefault="00C51F99" w:rsidP="00C51F9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0E9D">
        <w:t>5.2.  0,5 процента в отношении прочих объектов налогообложения</w:t>
      </w:r>
      <w:r w:rsidR="009D49B8">
        <w:rPr>
          <w:rFonts w:eastAsia="Calibri"/>
          <w:lang w:eastAsia="en-US"/>
        </w:rPr>
        <w:t>;</w:t>
      </w:r>
    </w:p>
    <w:p w:rsidR="009D49B8" w:rsidRPr="00180E9D" w:rsidRDefault="009D49B8" w:rsidP="00C51F9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D49B8">
        <w:rPr>
          <w:rFonts w:eastAsia="Calibri"/>
          <w:lang w:eastAsia="en-US"/>
        </w:rPr>
        <w:t>5.3. 2,5 процента в отношении объектов налогообложения, кадастровая стоимость каждого из которых п</w:t>
      </w:r>
      <w:r>
        <w:rPr>
          <w:rFonts w:eastAsia="Calibri"/>
          <w:lang w:eastAsia="en-US"/>
        </w:rPr>
        <w:t xml:space="preserve">ревышает 300 миллионов рублей </w:t>
      </w:r>
      <w:r w:rsidRPr="009D49B8">
        <w:rPr>
          <w:rFonts w:eastAsia="Calibri"/>
          <w:lang w:eastAsia="en-US"/>
        </w:rPr>
        <w:t>(вступает в силу с 01.01.2025г.; в ред</w:t>
      </w:r>
      <w:r>
        <w:rPr>
          <w:rFonts w:eastAsia="Calibri"/>
          <w:lang w:eastAsia="en-US"/>
        </w:rPr>
        <w:t>акции решения от 30.10.2024 №196).</w:t>
      </w:r>
    </w:p>
    <w:p w:rsidR="00C51F99" w:rsidRPr="00180E9D" w:rsidRDefault="00C51F99" w:rsidP="007E50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0E9D">
        <w:rPr>
          <w:rFonts w:eastAsia="Calibri"/>
          <w:lang w:eastAsia="en-US"/>
        </w:rPr>
        <w:t>6. Дополнительные льготы для налогоплательщиков не установлены (</w:t>
      </w:r>
      <w:r w:rsidRPr="00180E9D">
        <w:t>в редакции решения от 03.03.2020 №273).</w:t>
      </w:r>
    </w:p>
    <w:p w:rsidR="0074375A" w:rsidRPr="00180E9D" w:rsidRDefault="00792055" w:rsidP="00C51F9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0E9D">
        <w:lastRenderedPageBreak/>
        <w:t xml:space="preserve">7. </w:t>
      </w:r>
      <w:r w:rsidR="00C51F99" w:rsidRPr="00180E9D">
        <w:t>– пункт 7 (с подпунктами 7.1, 7.2, 7.3, 7.4) исключен</w:t>
      </w:r>
      <w:r w:rsidR="00ED1BEC" w:rsidRPr="00180E9D">
        <w:t xml:space="preserve"> </w:t>
      </w:r>
      <w:r w:rsidR="00C51F99" w:rsidRPr="00180E9D">
        <w:t>решением от 03.03.2020 №273.</w:t>
      </w:r>
    </w:p>
    <w:p w:rsidR="0074375A" w:rsidRPr="007E50A1" w:rsidRDefault="00792055" w:rsidP="007E50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0E9D">
        <w:rPr>
          <w:rFonts w:eastAsia="Calibri"/>
          <w:lang w:eastAsia="en-US"/>
        </w:rPr>
        <w:t xml:space="preserve">8. </w:t>
      </w:r>
      <w:r w:rsidR="00ED6B0B" w:rsidRPr="00180E9D">
        <w:rPr>
          <w:rFonts w:eastAsia="Calibri"/>
          <w:lang w:eastAsia="en-US"/>
        </w:rPr>
        <w:t xml:space="preserve"> Установить,</w:t>
      </w:r>
      <w:r w:rsidR="0074375A" w:rsidRPr="00180E9D">
        <w:rPr>
          <w:rFonts w:eastAsia="Calibri"/>
          <w:lang w:eastAsia="en-US"/>
        </w:rPr>
        <w:t xml:space="preserve"> что</w:t>
      </w:r>
      <w:r w:rsidR="00ED6B0B" w:rsidRPr="00180E9D">
        <w:rPr>
          <w:rFonts w:eastAsia="Calibri"/>
          <w:lang w:eastAsia="en-US"/>
        </w:rPr>
        <w:t xml:space="preserve"> налог на имущество физических лиц подлежит уплате налогоплательщиками в срок не позднее 1 декабря года, следующего за истекшим налоговым периодом</w:t>
      </w:r>
      <w:r w:rsidR="00656EF4">
        <w:rPr>
          <w:rFonts w:eastAsia="Calibri"/>
          <w:lang w:eastAsia="en-US"/>
        </w:rPr>
        <w:t xml:space="preserve">, </w:t>
      </w:r>
      <w:r w:rsidR="00656EF4" w:rsidRPr="00656EF4">
        <w:rPr>
          <w:rFonts w:eastAsia="Calibri"/>
          <w:lang w:eastAsia="en-US"/>
        </w:rPr>
        <w:t>если иное не предусмотрено настоящим пунктом.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r w:rsidR="00ED6B0B" w:rsidRPr="00180E9D">
        <w:rPr>
          <w:rFonts w:eastAsia="Calibri"/>
          <w:lang w:eastAsia="en-US"/>
        </w:rPr>
        <w:t xml:space="preserve"> (</w:t>
      </w:r>
      <w:r w:rsidR="007E50A1" w:rsidRPr="009F57A1">
        <w:rPr>
          <w:rFonts w:eastAsia="Calibri"/>
          <w:lang w:eastAsia="en-US"/>
        </w:rPr>
        <w:t>в редакции решения</w:t>
      </w:r>
      <w:r w:rsidR="00ED6B0B" w:rsidRPr="009F57A1">
        <w:rPr>
          <w:rFonts w:eastAsia="Calibri"/>
          <w:lang w:eastAsia="en-US"/>
        </w:rPr>
        <w:t xml:space="preserve"> от  19.02.2016  №52</w:t>
      </w:r>
      <w:r w:rsidR="00656EF4">
        <w:rPr>
          <w:rFonts w:eastAsia="Calibri"/>
          <w:lang w:eastAsia="en-US"/>
        </w:rPr>
        <w:t>,</w:t>
      </w:r>
      <w:r w:rsidR="00656EF4" w:rsidRPr="00656EF4">
        <w:t xml:space="preserve"> </w:t>
      </w:r>
      <w:r w:rsidR="00656EF4" w:rsidRPr="00656EF4">
        <w:rPr>
          <w:rFonts w:eastAsia="Calibri"/>
          <w:lang w:eastAsia="en-US"/>
        </w:rPr>
        <w:t>от 11.02.2025 №210</w:t>
      </w:r>
      <w:r w:rsidR="00ED6B0B" w:rsidRPr="009F57A1">
        <w:rPr>
          <w:rFonts w:eastAsia="Calibri"/>
          <w:lang w:eastAsia="en-US"/>
        </w:rPr>
        <w:t>)</w:t>
      </w:r>
      <w:r w:rsidRPr="009F57A1">
        <w:rPr>
          <w:rFonts w:eastAsia="Calibri"/>
          <w:lang w:eastAsia="en-US"/>
        </w:rPr>
        <w:t>.</w:t>
      </w:r>
    </w:p>
    <w:p w:rsidR="0074375A" w:rsidRPr="007E50A1" w:rsidRDefault="002945E8" w:rsidP="007E50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E50A1">
        <w:rPr>
          <w:rFonts w:eastAsia="Calibri"/>
          <w:lang w:eastAsia="en-US"/>
        </w:rPr>
        <w:t>9.</w:t>
      </w:r>
      <w:r w:rsidR="00ED1BEC" w:rsidRPr="007E50A1">
        <w:rPr>
          <w:rFonts w:eastAsia="Calibri"/>
          <w:lang w:eastAsia="en-US"/>
        </w:rPr>
        <w:t xml:space="preserve">  </w:t>
      </w:r>
      <w:r w:rsidRPr="007E50A1">
        <w:rPr>
          <w:rFonts w:eastAsia="Calibri"/>
          <w:lang w:eastAsia="en-US"/>
        </w:rPr>
        <w:t xml:space="preserve"> Настоящее решение опубликовать в газете «Волга» и разместить на официальном сайте администрации Елнатского сельского поселения.</w:t>
      </w:r>
    </w:p>
    <w:p w:rsidR="00ED6B0B" w:rsidRPr="007E50A1" w:rsidRDefault="002945E8" w:rsidP="007E50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E50A1">
        <w:rPr>
          <w:rFonts w:eastAsia="Calibri"/>
          <w:bCs/>
          <w:lang w:eastAsia="en-US"/>
        </w:rPr>
        <w:t>10</w:t>
      </w:r>
      <w:r w:rsidR="00792055" w:rsidRPr="007E50A1">
        <w:rPr>
          <w:rFonts w:eastAsia="Calibri"/>
          <w:bCs/>
          <w:lang w:eastAsia="en-US"/>
        </w:rPr>
        <w:t>.</w:t>
      </w:r>
      <w:r w:rsidR="00ED1BEC" w:rsidRPr="007E50A1">
        <w:rPr>
          <w:rFonts w:eastAsia="Calibri"/>
          <w:bCs/>
          <w:lang w:eastAsia="en-US"/>
        </w:rPr>
        <w:t xml:space="preserve"> </w:t>
      </w:r>
      <w:r w:rsidR="00792055" w:rsidRPr="007E50A1">
        <w:rPr>
          <w:rFonts w:eastAsia="Calibri"/>
          <w:bCs/>
          <w:lang w:eastAsia="en-US"/>
        </w:rPr>
        <w:t xml:space="preserve"> </w:t>
      </w:r>
      <w:r w:rsidR="00792055" w:rsidRPr="007E50A1">
        <w:t>Настоящее решение вступает в силу по истечении одного месяца с момента официального опубликования, но не ранее 1 января 2015 года.</w:t>
      </w:r>
    </w:p>
    <w:p w:rsidR="007E50A1" w:rsidRDefault="007E50A1" w:rsidP="007E50A1">
      <w:pPr>
        <w:autoSpaceDE w:val="0"/>
        <w:autoSpaceDN w:val="0"/>
        <w:adjustRightInd w:val="0"/>
        <w:jc w:val="both"/>
      </w:pPr>
    </w:p>
    <w:p w:rsidR="00792055" w:rsidRPr="007E50A1" w:rsidRDefault="00792055" w:rsidP="007E50A1">
      <w:pPr>
        <w:autoSpaceDE w:val="0"/>
        <w:autoSpaceDN w:val="0"/>
        <w:adjustRightInd w:val="0"/>
        <w:jc w:val="both"/>
      </w:pPr>
      <w:r w:rsidRPr="007E50A1">
        <w:t xml:space="preserve">Глава </w:t>
      </w:r>
      <w:r w:rsidR="00D048D7" w:rsidRPr="007E50A1">
        <w:t>Елнатского</w:t>
      </w:r>
      <w:r w:rsidRPr="007E50A1">
        <w:t xml:space="preserve"> сельского поселения</w:t>
      </w:r>
    </w:p>
    <w:p w:rsidR="00886ECD" w:rsidRPr="00DB4612" w:rsidRDefault="00792055" w:rsidP="007E5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0A1">
        <w:t>Юр</w:t>
      </w:r>
      <w:r w:rsidR="00DB4612" w:rsidRPr="007E50A1">
        <w:t xml:space="preserve">ьевецкого муниципального района                              </w:t>
      </w:r>
      <w:r w:rsidR="007E50A1">
        <w:t xml:space="preserve">   </w:t>
      </w:r>
      <w:r w:rsidR="00DB4612" w:rsidRPr="007E50A1">
        <w:t xml:space="preserve">    </w:t>
      </w:r>
      <w:r w:rsidRPr="007E50A1">
        <w:tab/>
      </w:r>
      <w:r w:rsidR="00D048D7" w:rsidRPr="007E50A1">
        <w:t>А.Б.Туманова</w:t>
      </w:r>
      <w:r w:rsidRPr="00DB4612">
        <w:rPr>
          <w:sz w:val="28"/>
          <w:szCs w:val="28"/>
        </w:rPr>
        <w:tab/>
      </w:r>
    </w:p>
    <w:sectPr w:rsidR="00886ECD" w:rsidRPr="00DB4612" w:rsidSect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71"/>
    <w:rsid w:val="00007B70"/>
    <w:rsid w:val="00133B8B"/>
    <w:rsid w:val="00163D7C"/>
    <w:rsid w:val="00180E9D"/>
    <w:rsid w:val="00187E43"/>
    <w:rsid w:val="0024260D"/>
    <w:rsid w:val="002945E8"/>
    <w:rsid w:val="003C20B8"/>
    <w:rsid w:val="003C31AE"/>
    <w:rsid w:val="004763D8"/>
    <w:rsid w:val="00590059"/>
    <w:rsid w:val="00593182"/>
    <w:rsid w:val="00656EF4"/>
    <w:rsid w:val="006F4FA2"/>
    <w:rsid w:val="007020DE"/>
    <w:rsid w:val="0072257D"/>
    <w:rsid w:val="0074375A"/>
    <w:rsid w:val="00792055"/>
    <w:rsid w:val="007D49F2"/>
    <w:rsid w:val="007E50A1"/>
    <w:rsid w:val="00832650"/>
    <w:rsid w:val="00832CC2"/>
    <w:rsid w:val="008759CE"/>
    <w:rsid w:val="00882DAA"/>
    <w:rsid w:val="00886ECD"/>
    <w:rsid w:val="008C0AFD"/>
    <w:rsid w:val="00904871"/>
    <w:rsid w:val="009B4096"/>
    <w:rsid w:val="009D49B8"/>
    <w:rsid w:val="009F57A1"/>
    <w:rsid w:val="00B6400D"/>
    <w:rsid w:val="00C51F99"/>
    <w:rsid w:val="00C5748E"/>
    <w:rsid w:val="00C930DB"/>
    <w:rsid w:val="00D048D7"/>
    <w:rsid w:val="00D86DA7"/>
    <w:rsid w:val="00DB4612"/>
    <w:rsid w:val="00E30EEA"/>
    <w:rsid w:val="00E3305B"/>
    <w:rsid w:val="00E907B4"/>
    <w:rsid w:val="00ED1BEC"/>
    <w:rsid w:val="00ED6B0B"/>
    <w:rsid w:val="00EF074A"/>
    <w:rsid w:val="00FB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7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63D8"/>
    <w:pPr>
      <w:ind w:left="720"/>
      <w:contextualSpacing/>
    </w:pPr>
  </w:style>
  <w:style w:type="table" w:styleId="a4">
    <w:name w:val="Table Grid"/>
    <w:basedOn w:val="a1"/>
    <w:uiPriority w:val="59"/>
    <w:rsid w:val="00E3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7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63D8"/>
    <w:pPr>
      <w:ind w:left="720"/>
      <w:contextualSpacing/>
    </w:pPr>
  </w:style>
  <w:style w:type="table" w:styleId="a4">
    <w:name w:val="Table Grid"/>
    <w:basedOn w:val="a1"/>
    <w:uiPriority w:val="59"/>
    <w:rsid w:val="00E3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24</cp:revision>
  <cp:lastPrinted>2017-09-14T06:44:00Z</cp:lastPrinted>
  <dcterms:created xsi:type="dcterms:W3CDTF">2014-11-19T08:47:00Z</dcterms:created>
  <dcterms:modified xsi:type="dcterms:W3CDTF">2025-02-13T12:03:00Z</dcterms:modified>
</cp:coreProperties>
</file>