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6B" w:rsidRPr="001E43C3" w:rsidRDefault="00476C6B" w:rsidP="00476C6B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Юрьевецкого</w:t>
      </w:r>
      <w:proofErr w:type="spellEnd"/>
      <w:r w:rsidRPr="001E43C3">
        <w:rPr>
          <w:sz w:val="40"/>
          <w:szCs w:val="40"/>
        </w:rPr>
        <w:t xml:space="preserve"> муниципального района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476C6B" w:rsidRPr="001E43C3" w:rsidRDefault="00476C6B" w:rsidP="00476C6B">
      <w:pPr>
        <w:jc w:val="center"/>
        <w:rPr>
          <w:sz w:val="40"/>
          <w:szCs w:val="40"/>
        </w:rPr>
      </w:pPr>
    </w:p>
    <w:p w:rsidR="00476C6B" w:rsidRPr="001E43C3" w:rsidRDefault="00476C6B" w:rsidP="00476C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476C6B" w:rsidRPr="001E43C3" w:rsidRDefault="00476C6B" w:rsidP="00476C6B">
      <w:pPr>
        <w:jc w:val="center"/>
        <w:rPr>
          <w:b/>
          <w:sz w:val="32"/>
          <w:szCs w:val="32"/>
        </w:rPr>
      </w:pPr>
    </w:p>
    <w:p w:rsidR="00476C6B" w:rsidRPr="00707FA9" w:rsidRDefault="00476C6B" w:rsidP="00476C6B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87727A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Pr="00707FA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07FA9">
        <w:rPr>
          <w:sz w:val="28"/>
          <w:szCs w:val="28"/>
        </w:rPr>
        <w:t>.202</w:t>
      </w:r>
      <w:r w:rsidR="0087727A">
        <w:rPr>
          <w:sz w:val="28"/>
          <w:szCs w:val="28"/>
        </w:rPr>
        <w:t>5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</w:t>
      </w:r>
      <w:proofErr w:type="spellStart"/>
      <w:r w:rsidRPr="00707FA9">
        <w:rPr>
          <w:sz w:val="28"/>
          <w:szCs w:val="28"/>
        </w:rPr>
        <w:t>Елнать</w:t>
      </w:r>
      <w:proofErr w:type="spellEnd"/>
      <w:r w:rsidRPr="00707FA9">
        <w:rPr>
          <w:sz w:val="28"/>
          <w:szCs w:val="28"/>
        </w:rPr>
        <w:t xml:space="preserve">            </w:t>
      </w:r>
      <w:r w:rsidRPr="00707FA9">
        <w:rPr>
          <w:sz w:val="28"/>
          <w:szCs w:val="28"/>
        </w:rPr>
        <w:tab/>
        <w:t xml:space="preserve">                №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7727A">
        <w:rPr>
          <w:sz w:val="28"/>
          <w:szCs w:val="28"/>
        </w:rPr>
        <w:t>23</w:t>
      </w:r>
    </w:p>
    <w:p w:rsidR="00476C6B" w:rsidRDefault="00476C6B" w:rsidP="00476C6B">
      <w:pPr>
        <w:jc w:val="center"/>
        <w:rPr>
          <w:b/>
          <w:sz w:val="28"/>
          <w:szCs w:val="28"/>
        </w:rPr>
      </w:pPr>
    </w:p>
    <w:p w:rsidR="00476C6B" w:rsidRPr="00476C6B" w:rsidRDefault="00476C6B" w:rsidP="00476C6B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6C6B">
        <w:rPr>
          <w:rFonts w:ascii="Times New Roman" w:hAnsi="Times New Roman"/>
          <w:sz w:val="28"/>
          <w:szCs w:val="28"/>
        </w:rPr>
        <w:t>О внесении изменений в распоряжение от 30.12.2022г. № 89 «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 утверждении  Правил внутреннего  трудового распорядка</w:t>
      </w:r>
    </w:p>
    <w:p w:rsidR="0087727A" w:rsidRDefault="00476C6B" w:rsidP="00476C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  </w:t>
      </w:r>
      <w:proofErr w:type="spellStart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Елнатского</w:t>
      </w:r>
      <w:proofErr w:type="spellEnd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76C6B">
        <w:rPr>
          <w:rFonts w:ascii="Times New Roman" w:hAnsi="Times New Roman"/>
          <w:sz w:val="28"/>
          <w:szCs w:val="28"/>
        </w:rPr>
        <w:t>»</w:t>
      </w:r>
      <w:r w:rsidR="0087727A">
        <w:rPr>
          <w:rFonts w:ascii="Times New Roman" w:hAnsi="Times New Roman"/>
          <w:sz w:val="28"/>
          <w:szCs w:val="28"/>
        </w:rPr>
        <w:t xml:space="preserve"> </w:t>
      </w:r>
    </w:p>
    <w:p w:rsidR="00476C6B" w:rsidRPr="00476C6B" w:rsidRDefault="0087727A" w:rsidP="00476C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действующей редакции)</w:t>
      </w:r>
    </w:p>
    <w:p w:rsidR="00476C6B" w:rsidRDefault="00476C6B" w:rsidP="00476C6B">
      <w:pPr>
        <w:ind w:firstLine="708"/>
        <w:jc w:val="both"/>
        <w:outlineLvl w:val="0"/>
        <w:rPr>
          <w:sz w:val="28"/>
          <w:szCs w:val="28"/>
        </w:rPr>
      </w:pPr>
    </w:p>
    <w:p w:rsidR="0087727A" w:rsidRPr="0087727A" w:rsidRDefault="0087727A" w:rsidP="0087727A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727A">
        <w:rPr>
          <w:color w:val="000000"/>
          <w:sz w:val="28"/>
          <w:szCs w:val="28"/>
        </w:rPr>
        <w:t>Руководствуясь Федеральными законами от 06.10.2003 №131-ФЗ « Об общих принципах организации местного самоуправления в Российской Федерации»,</w:t>
      </w:r>
      <w:r w:rsidRPr="0087727A">
        <w:rPr>
          <w:rFonts w:ascii="Verdana" w:hAnsi="Verdana" w:cs="Courier New"/>
          <w:color w:val="000000"/>
          <w:sz w:val="28"/>
          <w:szCs w:val="28"/>
        </w:rPr>
        <w:t xml:space="preserve"> </w:t>
      </w:r>
      <w:r w:rsidRPr="0087727A">
        <w:rPr>
          <w:color w:val="000000"/>
          <w:sz w:val="28"/>
          <w:szCs w:val="28"/>
        </w:rPr>
        <w:t>от 02.03.2007 № 25 –ФЗ «О муниципальной службе в Российской Федерации»</w:t>
      </w:r>
      <w:proofErr w:type="gramStart"/>
      <w:r w:rsidRPr="0087727A">
        <w:rPr>
          <w:color w:val="000000"/>
          <w:sz w:val="28"/>
          <w:szCs w:val="28"/>
        </w:rPr>
        <w:t>,Т</w:t>
      </w:r>
      <w:proofErr w:type="gramEnd"/>
      <w:r w:rsidRPr="0087727A">
        <w:rPr>
          <w:color w:val="000000"/>
          <w:sz w:val="28"/>
          <w:szCs w:val="28"/>
        </w:rPr>
        <w:t xml:space="preserve">рудовым Кодексом Российской Федерации, Уставом </w:t>
      </w:r>
      <w:proofErr w:type="spellStart"/>
      <w:r w:rsidRPr="0087727A">
        <w:rPr>
          <w:color w:val="000000"/>
          <w:sz w:val="28"/>
          <w:szCs w:val="28"/>
        </w:rPr>
        <w:t>Елнатского</w:t>
      </w:r>
      <w:proofErr w:type="spellEnd"/>
      <w:r w:rsidRPr="0087727A">
        <w:rPr>
          <w:color w:val="000000"/>
          <w:sz w:val="28"/>
          <w:szCs w:val="28"/>
        </w:rPr>
        <w:t xml:space="preserve"> сельского поселения, учитывая     изменения действующего законодательства, в целях регулирования трудовых отношений   и реализации установленных государственных гарантий, </w:t>
      </w:r>
      <w:r w:rsidRPr="0087727A">
        <w:rPr>
          <w:rFonts w:eastAsia="Calibri"/>
          <w:sz w:val="28"/>
          <w:szCs w:val="28"/>
          <w:lang w:eastAsia="en-US"/>
        </w:rPr>
        <w:t xml:space="preserve">  </w:t>
      </w:r>
    </w:p>
    <w:p w:rsidR="00476C6B" w:rsidRPr="00476C6B" w:rsidRDefault="00476C6B" w:rsidP="008772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5A67">
        <w:rPr>
          <w:rFonts w:ascii="Times New Roman" w:hAnsi="Times New Roman"/>
          <w:sz w:val="28"/>
          <w:szCs w:val="28"/>
        </w:rPr>
        <w:t xml:space="preserve">1.Внести изменения  в распоряжение от 30.12.2022г. № </w:t>
      </w:r>
      <w:r w:rsidRPr="00476C6B">
        <w:rPr>
          <w:rFonts w:ascii="Times New Roman" w:hAnsi="Times New Roman"/>
          <w:sz w:val="28"/>
          <w:szCs w:val="28"/>
        </w:rPr>
        <w:t>89 «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 утверждении  Правил внутреннего  трудового распорядка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  </w:t>
      </w:r>
      <w:proofErr w:type="spellStart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Елнатского</w:t>
      </w:r>
      <w:proofErr w:type="spellEnd"/>
      <w:r w:rsidRPr="0047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76C6B">
        <w:rPr>
          <w:rFonts w:ascii="Times New Roman" w:hAnsi="Times New Roman"/>
          <w:sz w:val="28"/>
          <w:szCs w:val="28"/>
        </w:rPr>
        <w:t>»</w:t>
      </w:r>
      <w:r w:rsidR="0087727A" w:rsidRPr="008772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27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7727A">
        <w:rPr>
          <w:rFonts w:ascii="Times New Roman" w:hAnsi="Times New Roman"/>
          <w:sz w:val="28"/>
          <w:szCs w:val="28"/>
        </w:rPr>
        <w:t>в действующей редакции)</w:t>
      </w:r>
      <w:r>
        <w:rPr>
          <w:rFonts w:ascii="Times New Roman" w:hAnsi="Times New Roman"/>
          <w:sz w:val="28"/>
          <w:szCs w:val="28"/>
        </w:rPr>
        <w:t>:</w:t>
      </w:r>
    </w:p>
    <w:p w:rsidR="00476C6B" w:rsidRPr="00F66CD0" w:rsidRDefault="00476C6B" w:rsidP="00F66CD0">
      <w:pPr>
        <w:pStyle w:val="a3"/>
        <w:rPr>
          <w:rFonts w:ascii="Times New Roman" w:hAnsi="Times New Roman"/>
          <w:sz w:val="28"/>
          <w:szCs w:val="28"/>
        </w:rPr>
      </w:pPr>
      <w:r w:rsidRPr="002C5A67">
        <w:tab/>
        <w:t xml:space="preserve">        </w:t>
      </w:r>
      <w:r w:rsidRPr="00F66CD0">
        <w:rPr>
          <w:rFonts w:ascii="Times New Roman" w:hAnsi="Times New Roman"/>
          <w:sz w:val="28"/>
          <w:szCs w:val="28"/>
        </w:rPr>
        <w:t xml:space="preserve">1.1. пункт </w:t>
      </w:r>
      <w:r w:rsidR="00421EDB" w:rsidRPr="00F66CD0">
        <w:rPr>
          <w:rFonts w:ascii="Times New Roman" w:hAnsi="Times New Roman"/>
          <w:sz w:val="28"/>
          <w:szCs w:val="28"/>
        </w:rPr>
        <w:t>6.5</w:t>
      </w:r>
      <w:r w:rsidRPr="00F66CD0">
        <w:rPr>
          <w:rFonts w:ascii="Times New Roman" w:hAnsi="Times New Roman"/>
          <w:sz w:val="28"/>
          <w:szCs w:val="28"/>
        </w:rPr>
        <w:t xml:space="preserve"> Правил  изложить в новой редакции:</w:t>
      </w:r>
    </w:p>
    <w:p w:rsidR="00421EDB" w:rsidRPr="00F66CD0" w:rsidRDefault="00421EDB" w:rsidP="00F66CD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66CD0">
        <w:rPr>
          <w:rFonts w:ascii="Times New Roman" w:hAnsi="Times New Roman"/>
          <w:color w:val="000000"/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 </w:t>
      </w:r>
      <w:r w:rsidRPr="00F66CD0">
        <w:rPr>
          <w:rFonts w:ascii="Times New Roman" w:hAnsi="Times New Roman"/>
          <w:sz w:val="28"/>
          <w:szCs w:val="28"/>
        </w:rPr>
        <w:t>10</w:t>
      </w:r>
      <w:r w:rsidRPr="00F66CD0">
        <w:rPr>
          <w:rFonts w:ascii="Times New Roman" w:hAnsi="Times New Roman"/>
          <w:color w:val="000000"/>
          <w:sz w:val="28"/>
          <w:szCs w:val="28"/>
        </w:rPr>
        <w:t> календарных дней. В стаж муниципальной службы для предоставления ежегодного дополнительного оплачиваемого отпуска за выслугу лет засчитываются периоды работы (службы), которые были ранее включены (засчитаны) в установленном порядке в указанный стаж.</w:t>
      </w:r>
    </w:p>
    <w:p w:rsidR="00476C6B" w:rsidRPr="00F66CD0" w:rsidRDefault="002D39C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CD0">
        <w:rPr>
          <w:rFonts w:ascii="Times New Roman" w:hAnsi="Times New Roman"/>
          <w:sz w:val="28"/>
          <w:szCs w:val="28"/>
        </w:rPr>
        <w:tab/>
      </w:r>
      <w:r w:rsidRPr="00F66CD0">
        <w:rPr>
          <w:rFonts w:ascii="Times New Roman" w:hAnsi="Times New Roman"/>
          <w:sz w:val="28"/>
          <w:szCs w:val="28"/>
        </w:rPr>
        <w:tab/>
        <w:t>1.2</w:t>
      </w:r>
      <w:r w:rsidR="003F31BB" w:rsidRPr="00F66CD0">
        <w:rPr>
          <w:rFonts w:ascii="Times New Roman" w:hAnsi="Times New Roman"/>
          <w:sz w:val="28"/>
          <w:szCs w:val="28"/>
        </w:rPr>
        <w:t xml:space="preserve"> </w:t>
      </w:r>
      <w:r w:rsidR="00421EDB" w:rsidRPr="00F66CD0">
        <w:rPr>
          <w:rFonts w:ascii="Times New Roman" w:hAnsi="Times New Roman"/>
          <w:sz w:val="28"/>
          <w:szCs w:val="28"/>
        </w:rPr>
        <w:t>пункт 7.5 Правил  изложить в новой редакции</w:t>
      </w:r>
      <w:r w:rsidR="003F31BB" w:rsidRPr="00F66CD0">
        <w:rPr>
          <w:rFonts w:ascii="Times New Roman" w:hAnsi="Times New Roman"/>
          <w:sz w:val="28"/>
          <w:szCs w:val="28"/>
        </w:rPr>
        <w:t>:</w:t>
      </w:r>
    </w:p>
    <w:p w:rsidR="00421EDB" w:rsidRPr="00F66CD0" w:rsidRDefault="00421EDB" w:rsidP="00421EDB">
      <w:pPr>
        <w:widowControl w:val="0"/>
        <w:ind w:firstLine="708"/>
        <w:jc w:val="both"/>
        <w:rPr>
          <w:sz w:val="28"/>
          <w:szCs w:val="28"/>
        </w:rPr>
      </w:pPr>
      <w:r w:rsidRPr="00F66CD0">
        <w:rPr>
          <w:color w:val="000000"/>
          <w:sz w:val="28"/>
          <w:szCs w:val="28"/>
          <w:shd w:val="clear" w:color="auto" w:fill="FFFFFF"/>
        </w:rPr>
        <w:t xml:space="preserve">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5-го и 20-го числа каждого месяца, следующего </w:t>
      </w:r>
      <w:proofErr w:type="gramStart"/>
      <w:r w:rsidRPr="00F66CD0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F66CD0">
        <w:rPr>
          <w:color w:val="000000"/>
          <w:sz w:val="28"/>
          <w:szCs w:val="28"/>
          <w:shd w:val="clear" w:color="auto" w:fill="FFFFFF"/>
        </w:rPr>
        <w:t xml:space="preserve"> расчетным.</w:t>
      </w:r>
    </w:p>
    <w:p w:rsidR="00421EDB" w:rsidRPr="00F66CD0" w:rsidRDefault="00421EDB" w:rsidP="00421EDB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F66CD0">
        <w:rPr>
          <w:color w:val="000000"/>
          <w:sz w:val="28"/>
          <w:szCs w:val="28"/>
          <w:shd w:val="clear" w:color="auto" w:fill="FFFFFF"/>
        </w:rPr>
        <w:tab/>
        <w:t>В случаях,  когда указанные числа приходятся на выходные или праздничные дни, днями выплаты зарплаты следует считать рабочие дни, непосредственно предшествующие выходным (праздничным) дням.</w:t>
      </w:r>
    </w:p>
    <w:p w:rsidR="002B2C50" w:rsidRPr="00F66CD0" w:rsidRDefault="002B2C50" w:rsidP="002B2C50">
      <w:pPr>
        <w:widowControl w:val="0"/>
        <w:ind w:left="708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66CD0">
        <w:rPr>
          <w:color w:val="000000"/>
          <w:sz w:val="28"/>
          <w:szCs w:val="28"/>
          <w:shd w:val="clear" w:color="auto" w:fill="FFFFFF"/>
        </w:rPr>
        <w:t>1.3.Статью 11 Правил дополнить п.11.7</w:t>
      </w:r>
      <w:r w:rsidR="00F66CD0">
        <w:rPr>
          <w:color w:val="000000"/>
          <w:sz w:val="28"/>
          <w:szCs w:val="28"/>
          <w:shd w:val="clear" w:color="auto" w:fill="FFFFFF"/>
        </w:rPr>
        <w:t>:</w:t>
      </w:r>
    </w:p>
    <w:p w:rsidR="00F66CD0" w:rsidRPr="00F66CD0" w:rsidRDefault="00F66CD0" w:rsidP="00F66CD0">
      <w:pPr>
        <w:widowControl w:val="0"/>
        <w:ind w:left="-142" w:firstLine="851"/>
        <w:jc w:val="both"/>
        <w:rPr>
          <w:sz w:val="28"/>
          <w:szCs w:val="28"/>
        </w:rPr>
      </w:pPr>
      <w:r w:rsidRPr="00F66CD0">
        <w:rPr>
          <w:color w:val="000000"/>
          <w:sz w:val="28"/>
          <w:szCs w:val="28"/>
          <w:shd w:val="clear" w:color="auto" w:fill="FFFFFF"/>
        </w:rPr>
        <w:t xml:space="preserve">Расторжение трудового договора с супругой (супругом) </w:t>
      </w:r>
      <w:proofErr w:type="gramStart"/>
      <w:r w:rsidRPr="00F66CD0">
        <w:rPr>
          <w:color w:val="000000"/>
          <w:sz w:val="28"/>
          <w:szCs w:val="28"/>
          <w:shd w:val="clear" w:color="auto" w:fill="FFFFFF"/>
        </w:rPr>
        <w:t xml:space="preserve">погибшего </w:t>
      </w:r>
      <w:r w:rsidRPr="00F66CD0">
        <w:rPr>
          <w:color w:val="000000"/>
          <w:sz w:val="28"/>
          <w:szCs w:val="28"/>
          <w:shd w:val="clear" w:color="auto" w:fill="FFFFFF"/>
        </w:rPr>
        <w:lastRenderedPageBreak/>
        <w:t>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 </w:t>
      </w:r>
      <w:hyperlink r:id="rId4" w:anchor="dst496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A579C6">
        <w:rPr>
          <w:sz w:val="28"/>
          <w:szCs w:val="28"/>
          <w:shd w:val="clear" w:color="auto" w:fill="FFFFFF"/>
        </w:rPr>
        <w:t>, </w:t>
      </w:r>
      <w:hyperlink r:id="rId5" w:anchor="dst100594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A579C6">
        <w:rPr>
          <w:sz w:val="28"/>
          <w:szCs w:val="28"/>
          <w:shd w:val="clear" w:color="auto" w:fill="FFFFFF"/>
        </w:rPr>
        <w:t> - </w:t>
      </w:r>
      <w:hyperlink r:id="rId6" w:anchor="dst100602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 w:rsidRPr="00A579C6">
        <w:rPr>
          <w:sz w:val="28"/>
          <w:szCs w:val="28"/>
          <w:shd w:val="clear" w:color="auto" w:fill="FFFFFF"/>
        </w:rPr>
        <w:t>, </w:t>
      </w:r>
      <w:hyperlink r:id="rId7" w:anchor="dst100604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F66CD0">
        <w:rPr>
          <w:sz w:val="28"/>
          <w:szCs w:val="28"/>
          <w:shd w:val="clear" w:color="auto" w:fill="FFFFFF"/>
        </w:rPr>
        <w:t> или </w:t>
      </w:r>
      <w:hyperlink r:id="rId8" w:anchor="dst504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11 части первой статьи 81</w:t>
        </w:r>
      </w:hyperlink>
      <w:r w:rsidRPr="00F66CD0">
        <w:rPr>
          <w:sz w:val="28"/>
          <w:szCs w:val="28"/>
          <w:shd w:val="clear" w:color="auto" w:fill="FFFFFF"/>
        </w:rPr>
        <w:t> или </w:t>
      </w:r>
      <w:hyperlink r:id="rId9" w:anchor="dst101889" w:history="1">
        <w:r w:rsidRPr="00A579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пунктом 2 статьи 336</w:t>
        </w:r>
      </w:hyperlink>
      <w:r w:rsidRPr="00F66CD0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F66CD0">
        <w:rPr>
          <w:color w:val="000000"/>
          <w:sz w:val="28"/>
          <w:szCs w:val="28"/>
          <w:shd w:val="clear" w:color="auto" w:fill="FFFFFF"/>
        </w:rPr>
        <w:t>Тудового</w:t>
      </w:r>
      <w:proofErr w:type="spellEnd"/>
      <w:r w:rsidRPr="00F66CD0">
        <w:rPr>
          <w:color w:val="000000"/>
          <w:sz w:val="28"/>
          <w:szCs w:val="28"/>
          <w:shd w:val="clear" w:color="auto" w:fill="FFFFFF"/>
        </w:rPr>
        <w:t xml:space="preserve">  Кодекса РФ).</w:t>
      </w:r>
      <w:proofErr w:type="gramEnd"/>
    </w:p>
    <w:p w:rsidR="00476C6B" w:rsidRPr="00F66CD0" w:rsidRDefault="00476C6B" w:rsidP="00476C6B">
      <w:pPr>
        <w:pStyle w:val="a3"/>
        <w:rPr>
          <w:rFonts w:ascii="Times New Roman" w:hAnsi="Times New Roman"/>
          <w:sz w:val="28"/>
          <w:szCs w:val="28"/>
        </w:rPr>
      </w:pPr>
      <w:r w:rsidRPr="00F66CD0">
        <w:rPr>
          <w:sz w:val="28"/>
          <w:szCs w:val="28"/>
        </w:rPr>
        <w:tab/>
      </w:r>
    </w:p>
    <w:p w:rsidR="00476C6B" w:rsidRPr="00691A66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6C6B" w:rsidRPr="00691A66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A66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 муниципального района  </w:t>
      </w:r>
    </w:p>
    <w:p w:rsidR="00476C6B" w:rsidRDefault="00476C6B" w:rsidP="00476C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476C6B" w:rsidRDefault="00476C6B" w:rsidP="00476C6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B6315" w:rsidRDefault="00CB6315"/>
    <w:sectPr w:rsidR="00CB6315" w:rsidSect="0098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6C6B"/>
    <w:rsid w:val="00256CE3"/>
    <w:rsid w:val="002B2C50"/>
    <w:rsid w:val="002D39CB"/>
    <w:rsid w:val="003F31BB"/>
    <w:rsid w:val="00421EDB"/>
    <w:rsid w:val="00476C6B"/>
    <w:rsid w:val="004862C7"/>
    <w:rsid w:val="0087727A"/>
    <w:rsid w:val="00985B96"/>
    <w:rsid w:val="00A579C6"/>
    <w:rsid w:val="00AB1321"/>
    <w:rsid w:val="00AB1E1F"/>
    <w:rsid w:val="00AC0E65"/>
    <w:rsid w:val="00B85529"/>
    <w:rsid w:val="00CB6315"/>
    <w:rsid w:val="00D72B05"/>
    <w:rsid w:val="00D773D6"/>
    <w:rsid w:val="00F6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C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476C6B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476C6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docdata">
    <w:name w:val="docdata"/>
    <w:aliases w:val="docy,v5,308585,bqiaagaaeyqcaaagiaiaaapwnqqabf6dbaaaaaaaaaaaaaaaaaaaaaaaaaaaaaaaaaaaaaaaaaaaaaaaaaaaaaaaaaaaaaaaaaaaaaaaaaaaaaaaaaaaaaaaaaaaaaaaaaaaaaaaaaaaaaaaaaaaaaaaaaaaaaaaaaaaaaaaaaaaaaaaaaaaaaaaaaaaaaaaaaaaaaaaaaaaaaaaaaaaaaaaaaaaaaaaaaaaaa"/>
    <w:basedOn w:val="a"/>
    <w:rsid w:val="00476C6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21ED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21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85/6a7ba42d8fda3a1ba186a9eb5c806921998ae7d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2885/6a7ba42d8fda3a1ba186a9eb5c806921998ae7d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885/6a7ba42d8fda3a1ba186a9eb5c806921998ae7d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82885/6a7ba42d8fda3a1ba186a9eb5c806921998ae7d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82885/6a7ba42d8fda3a1ba186a9eb5c806921998ae7d1/" TargetMode="External"/><Relationship Id="rId9" Type="http://schemas.openxmlformats.org/officeDocument/2006/relationships/hyperlink" Target="https://www.consultant.ru/document/cons_doc_LAW_482885/4e2d6aab1c8443d7a02e3699080b08e39bbb7e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2025-04-02T09:01:00Z</cp:lastPrinted>
  <dcterms:created xsi:type="dcterms:W3CDTF">2024-03-19T13:09:00Z</dcterms:created>
  <dcterms:modified xsi:type="dcterms:W3CDTF">2025-04-02T09:01:00Z</dcterms:modified>
</cp:coreProperties>
</file>