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 xml:space="preserve">Администрация </w:t>
      </w: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сельского поселения</w:t>
      </w: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муниципального района </w:t>
      </w: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Ивановской области</w:t>
      </w: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 w:val="0"/>
          <w:sz w:val="40"/>
          <w:szCs w:val="40"/>
        </w:rPr>
        <w:t>Распоряжение</w:t>
      </w:r>
    </w:p>
    <w:p w:rsidR="00153CC0" w:rsidRDefault="00153CC0" w:rsidP="00153CC0">
      <w:pPr>
        <w:spacing w:line="200" w:lineRule="exact"/>
      </w:pPr>
    </w:p>
    <w:p w:rsidR="00153CC0" w:rsidRDefault="00153CC0" w:rsidP="00153C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53CC0">
        <w:rPr>
          <w:rFonts w:ascii="Times New Roman" w:hAnsi="Times New Roman" w:cs="Times New Roman"/>
          <w:b w:val="0"/>
          <w:sz w:val="28"/>
          <w:szCs w:val="28"/>
        </w:rPr>
        <w:t>18.12.2018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с. Елнать                            № 57</w:t>
      </w:r>
    </w:p>
    <w:bookmarkEnd w:id="0"/>
    <w:p w:rsidR="00153CC0" w:rsidRDefault="00153CC0" w:rsidP="00153CC0">
      <w:pPr>
        <w:spacing w:line="200" w:lineRule="exact"/>
      </w:pPr>
    </w:p>
    <w:p w:rsidR="00153CC0" w:rsidRDefault="00153CC0" w:rsidP="00153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распоряжение  от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18.12.2018 №78 «Об утверждении Порядка исполнения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</w:p>
    <w:p w:rsidR="00153CC0" w:rsidRDefault="00153CC0" w:rsidP="00153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расходам и Порядка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исполнения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153CC0" w:rsidRDefault="00153CC0" w:rsidP="00153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источникам финансирования </w:t>
      </w:r>
    </w:p>
    <w:p w:rsidR="00153CC0" w:rsidRDefault="00153CC0" w:rsidP="00153C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153CC0" w:rsidRDefault="00153CC0" w:rsidP="00153CC0">
      <w:pPr>
        <w:shd w:val="clear" w:color="auto" w:fill="FFFFFF"/>
        <w:spacing w:before="307" w:line="322" w:lineRule="exact"/>
        <w:ind w:right="19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положений статей 219 и 219.2 Бюджетного кодекса Российской Федерации,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 Решением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 от 23.11.2006г. №31 «Об утверждении Положения о бюджетном процессе в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:</w:t>
      </w:r>
    </w:p>
    <w:p w:rsidR="00153CC0" w:rsidRDefault="00153CC0" w:rsidP="00153CC0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Внести изменения и дополнения в Порядок исполнения бюджета </w:t>
      </w:r>
      <w:proofErr w:type="spellStart"/>
      <w:r>
        <w:t>Елнатского</w:t>
      </w:r>
      <w:proofErr w:type="spellEnd"/>
      <w:r>
        <w:t xml:space="preserve"> сельского поселения по расходам (далее - Порядок):</w:t>
      </w:r>
    </w:p>
    <w:p w:rsidR="00153CC0" w:rsidRDefault="00153CC0" w:rsidP="00153CC0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</w:pPr>
      <w:r>
        <w:t>Абзац третий подпункта 2.1.3 пункта 2.1 дополнить текстом следующего содержания:</w:t>
      </w:r>
    </w:p>
    <w:p w:rsidR="00153CC0" w:rsidRDefault="00153CC0" w:rsidP="00153CC0">
      <w:pPr>
        <w:pStyle w:val="formattexttopleveltext"/>
        <w:spacing w:before="0" w:beforeAutospacing="0" w:after="0" w:afterAutospacing="0"/>
        <w:ind w:left="709"/>
        <w:jc w:val="both"/>
      </w:pPr>
      <w:r>
        <w:t xml:space="preserve">«-за текущий ремонт муниципального </w:t>
      </w:r>
      <w:proofErr w:type="gramStart"/>
      <w:r>
        <w:t>жилья »</w:t>
      </w:r>
      <w:proofErr w:type="gramEnd"/>
      <w:r>
        <w:t xml:space="preserve"> .</w:t>
      </w:r>
    </w:p>
    <w:p w:rsidR="00153CC0" w:rsidRDefault="00153CC0" w:rsidP="00153CC0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2.  Главным распорядителям средств бюджета </w:t>
      </w:r>
      <w:proofErr w:type="spellStart"/>
      <w:r>
        <w:t>Елнатского</w:t>
      </w:r>
      <w:proofErr w:type="spellEnd"/>
      <w:r>
        <w:t xml:space="preserve"> сельского поселения довести настоящее распоряжение до учреждений, находящихся в их ведении.</w:t>
      </w:r>
    </w:p>
    <w:p w:rsidR="00153CC0" w:rsidRDefault="00153CC0" w:rsidP="00153CC0">
      <w:pPr>
        <w:shd w:val="clear" w:color="auto" w:fill="FFFFFF"/>
        <w:tabs>
          <w:tab w:val="left" w:pos="1387"/>
        </w:tabs>
        <w:spacing w:line="322" w:lineRule="exact"/>
        <w:ind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Контроль за исполнением настоящего распоряжения возложить на ведущего специалиста – главного бухгалтера Лапшину И.В.</w:t>
      </w:r>
    </w:p>
    <w:p w:rsidR="00153CC0" w:rsidRDefault="00153CC0" w:rsidP="00153CC0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 Настоящее распоряжение вступает в действие с даты подписания.</w:t>
      </w:r>
    </w:p>
    <w:p w:rsidR="00153CC0" w:rsidRDefault="00153CC0" w:rsidP="00153CC0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153CC0" w:rsidRDefault="00153CC0" w:rsidP="00153CC0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153CC0" w:rsidRDefault="00153CC0" w:rsidP="00153CC0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153CC0" w:rsidRDefault="00153CC0" w:rsidP="00153CC0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53CC0" w:rsidRDefault="00153CC0" w:rsidP="00153CC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53CC0" w:rsidRDefault="00153CC0" w:rsidP="00153C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Г.И. </w:t>
      </w:r>
      <w:proofErr w:type="spellStart"/>
      <w:r>
        <w:rPr>
          <w:rFonts w:ascii="Times New Roman" w:hAnsi="Times New Roman"/>
          <w:sz w:val="24"/>
          <w:szCs w:val="24"/>
        </w:rPr>
        <w:t>Гарнова</w:t>
      </w:r>
      <w:proofErr w:type="spellEnd"/>
    </w:p>
    <w:p w:rsidR="00322A19" w:rsidRDefault="00322A19"/>
    <w:sectPr w:rsidR="003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23A"/>
    <w:multiLevelType w:val="multilevel"/>
    <w:tmpl w:val="0A6C425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624" w:hanging="720"/>
      </w:pPr>
    </w:lvl>
    <w:lvl w:ilvl="2">
      <w:start w:val="1"/>
      <w:numFmt w:val="decimal"/>
      <w:isLgl/>
      <w:lvlText w:val="%1.%2.%3."/>
      <w:lvlJc w:val="left"/>
      <w:pPr>
        <w:ind w:left="1819" w:hanging="720"/>
      </w:pPr>
    </w:lvl>
    <w:lvl w:ilvl="3">
      <w:start w:val="1"/>
      <w:numFmt w:val="decimal"/>
      <w:isLgl/>
      <w:lvlText w:val="%1.%2.%3.%4."/>
      <w:lvlJc w:val="left"/>
      <w:pPr>
        <w:ind w:left="2374" w:hanging="1080"/>
      </w:pPr>
    </w:lvl>
    <w:lvl w:ilvl="4">
      <w:start w:val="1"/>
      <w:numFmt w:val="decimal"/>
      <w:isLgl/>
      <w:lvlText w:val="%1.%2.%3.%4.%5."/>
      <w:lvlJc w:val="left"/>
      <w:pPr>
        <w:ind w:left="2569" w:hanging="1080"/>
      </w:pPr>
    </w:lvl>
    <w:lvl w:ilvl="5">
      <w:start w:val="1"/>
      <w:numFmt w:val="decimal"/>
      <w:isLgl/>
      <w:lvlText w:val="%1.%2.%3.%4.%5.%6."/>
      <w:lvlJc w:val="left"/>
      <w:pPr>
        <w:ind w:left="3124" w:hanging="1440"/>
      </w:pPr>
    </w:lvl>
    <w:lvl w:ilvl="6">
      <w:start w:val="1"/>
      <w:numFmt w:val="decimal"/>
      <w:isLgl/>
      <w:lvlText w:val="%1.%2.%3.%4.%5.%6.%7."/>
      <w:lvlJc w:val="left"/>
      <w:pPr>
        <w:ind w:left="3679" w:hanging="1800"/>
      </w:p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0"/>
    <w:rsid w:val="00153CC0"/>
    <w:rsid w:val="00322A19"/>
    <w:rsid w:val="007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BFCD"/>
  <w15:chartTrackingRefBased/>
  <w15:docId w15:val="{E6E3B6AE-9ADE-40A3-B312-F600113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C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15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paragraph" w:customStyle="1" w:styleId="ConsPlusTitle">
    <w:name w:val="ConsPlusTitle"/>
    <w:uiPriority w:val="99"/>
    <w:rsid w:val="00153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2025-05-05T08:33:00Z</dcterms:created>
  <dcterms:modified xsi:type="dcterms:W3CDTF">2025-05-05T08:34:00Z</dcterms:modified>
</cp:coreProperties>
</file>