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3B" w:rsidRPr="0052649A" w:rsidRDefault="005C3F62" w:rsidP="00F6733B">
      <w:pPr>
        <w:ind w:right="-143"/>
        <w:jc w:val="center"/>
        <w:rPr>
          <w:sz w:val="28"/>
          <w:szCs w:val="28"/>
        </w:rPr>
      </w:pPr>
      <w:r w:rsidRPr="005C3F62">
        <w:rPr>
          <w:b/>
          <w:noProof/>
          <w:sz w:val="28"/>
          <w:szCs w:val="28"/>
        </w:rPr>
        <w:pict>
          <v:rect id="Прямоугольник 4" o:spid="_x0000_s1026" style="position:absolute;left:0;text-align:left;margin-left:-3.75pt;margin-top:3pt;width:538.5pt;height:77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" filled="f" strokeweight="1.5pt"/>
        </w:pict>
      </w:r>
      <w:r w:rsidR="00F6733B" w:rsidRPr="0052649A">
        <w:rPr>
          <w:noProof/>
        </w:rPr>
        <w:drawing>
          <wp:inline distT="0" distB="0" distL="0" distR="0">
            <wp:extent cx="723265" cy="669925"/>
            <wp:effectExtent l="19050" t="0" r="63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8"/>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rsidR="00F6733B" w:rsidRPr="0052649A" w:rsidRDefault="00F6733B" w:rsidP="00F6733B">
      <w:pPr>
        <w:jc w:val="center"/>
        <w:rPr>
          <w:sz w:val="28"/>
          <w:szCs w:val="28"/>
        </w:rPr>
      </w:pPr>
      <w:r w:rsidRPr="0052649A">
        <w:rPr>
          <w:sz w:val="28"/>
          <w:szCs w:val="28"/>
        </w:rPr>
        <w:t>Общество с ограниченной ответственностью</w:t>
      </w:r>
    </w:p>
    <w:p w:rsidR="00F6733B" w:rsidRPr="0052649A" w:rsidRDefault="00F6733B" w:rsidP="00F6733B">
      <w:pPr>
        <w:jc w:val="center"/>
      </w:pPr>
      <w:r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jc w:val="center"/>
        <w:rPr>
          <w:b/>
          <w:sz w:val="28"/>
          <w:szCs w:val="28"/>
        </w:rPr>
      </w:pPr>
      <w:r w:rsidRPr="0052649A">
        <w:rPr>
          <w:b/>
          <w:sz w:val="28"/>
          <w:szCs w:val="28"/>
        </w:rPr>
        <w:t xml:space="preserve">ВНЕСЕНИЕ ИЗМЕНЕНИЙ </w:t>
      </w:r>
    </w:p>
    <w:p w:rsidR="00F6733B" w:rsidRPr="0052649A" w:rsidRDefault="00F6733B" w:rsidP="00F6733B">
      <w:pPr>
        <w:jc w:val="center"/>
        <w:rPr>
          <w:b/>
          <w:sz w:val="28"/>
          <w:szCs w:val="28"/>
        </w:rPr>
      </w:pPr>
      <w:r w:rsidRPr="0052649A">
        <w:rPr>
          <w:b/>
          <w:sz w:val="28"/>
          <w:szCs w:val="28"/>
        </w:rPr>
        <w:t xml:space="preserve">В ПРАВИЛА ЗЕМЛЕПОЛЬЗОВАНИЯ И ЗАСТРОЙКИ </w:t>
      </w:r>
    </w:p>
    <w:p w:rsidR="00397842" w:rsidRPr="0052649A" w:rsidRDefault="00B61D53" w:rsidP="00F6733B">
      <w:pPr>
        <w:jc w:val="center"/>
        <w:rPr>
          <w:b/>
          <w:sz w:val="28"/>
          <w:szCs w:val="28"/>
        </w:rPr>
      </w:pPr>
      <w:r>
        <w:rPr>
          <w:b/>
          <w:sz w:val="28"/>
          <w:szCs w:val="28"/>
        </w:rPr>
        <w:t>ЕЛНАТ</w:t>
      </w:r>
      <w:r w:rsidR="00BF79F3">
        <w:rPr>
          <w:b/>
          <w:sz w:val="28"/>
          <w:szCs w:val="28"/>
        </w:rPr>
        <w:t>СКОГО</w:t>
      </w:r>
      <w:r w:rsidR="00641032">
        <w:rPr>
          <w:b/>
          <w:sz w:val="28"/>
          <w:szCs w:val="28"/>
        </w:rPr>
        <w:t xml:space="preserve"> СЕЛЬСКОГО ПОСЕЛЕНИЯ</w:t>
      </w:r>
    </w:p>
    <w:p w:rsidR="00F6733B" w:rsidRPr="0052649A" w:rsidRDefault="00641032" w:rsidP="00F6733B">
      <w:pPr>
        <w:jc w:val="center"/>
        <w:rPr>
          <w:b/>
          <w:sz w:val="28"/>
          <w:szCs w:val="28"/>
        </w:rPr>
      </w:pPr>
      <w:r>
        <w:rPr>
          <w:b/>
          <w:sz w:val="28"/>
          <w:szCs w:val="28"/>
        </w:rPr>
        <w:t>ЮРЬЕВЕЦКОГО</w:t>
      </w:r>
      <w:r w:rsidR="00397842" w:rsidRPr="0052649A">
        <w:rPr>
          <w:b/>
          <w:sz w:val="28"/>
          <w:szCs w:val="28"/>
        </w:rPr>
        <w:t xml:space="preserve"> МУНИЦИПАЛЬНОГО РАЙОНА</w:t>
      </w:r>
    </w:p>
    <w:p w:rsidR="00F6733B" w:rsidRPr="0052649A" w:rsidRDefault="00397842" w:rsidP="00F6733B">
      <w:pPr>
        <w:jc w:val="center"/>
        <w:rPr>
          <w:b/>
          <w:sz w:val="28"/>
          <w:szCs w:val="28"/>
        </w:rPr>
      </w:pPr>
      <w:r w:rsidRPr="0052649A">
        <w:rPr>
          <w:b/>
          <w:sz w:val="28"/>
          <w:szCs w:val="28"/>
        </w:rPr>
        <w:t>ИВАНОВСКОЙ</w:t>
      </w:r>
      <w:r w:rsidR="00F6733B" w:rsidRPr="0052649A">
        <w:rPr>
          <w:b/>
          <w:sz w:val="28"/>
          <w:szCs w:val="28"/>
        </w:rPr>
        <w:t xml:space="preserve"> ОБЛАСТИ</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Default="00A6364A" w:rsidP="00641032">
      <w:pPr>
        <w:jc w:val="center"/>
        <w:rPr>
          <w:b/>
          <w:szCs w:val="28"/>
        </w:rPr>
      </w:pPr>
      <w:r w:rsidRPr="0052649A">
        <w:rPr>
          <w:b/>
          <w:szCs w:val="28"/>
        </w:rPr>
        <w:t xml:space="preserve">РАЗДЕЛ I. ПОРЯДОК ПРИМЕНЕНИЯ ПРАВИЛ ЗЕМЛЕПОЛЬЗОВАНИЯ И ЗАСТРОЙКИ </w:t>
      </w:r>
      <w:r w:rsidR="00B61D53">
        <w:rPr>
          <w:b/>
          <w:szCs w:val="28"/>
        </w:rPr>
        <w:t>ЕЛНАТ</w:t>
      </w:r>
      <w:r w:rsidR="00BF79F3">
        <w:rPr>
          <w:b/>
          <w:szCs w:val="28"/>
        </w:rPr>
        <w:t>СКОГО</w:t>
      </w:r>
      <w:r w:rsidR="00641032">
        <w:rPr>
          <w:b/>
          <w:szCs w:val="28"/>
        </w:rPr>
        <w:t xml:space="preserve"> СЕЛЬСКОГО ПОСЕЛЕНИЯ</w:t>
      </w:r>
    </w:p>
    <w:p w:rsidR="00641032" w:rsidRPr="0052649A" w:rsidRDefault="00641032" w:rsidP="00641032">
      <w:pPr>
        <w:jc w:val="center"/>
        <w:rPr>
          <w:b/>
          <w:szCs w:val="28"/>
        </w:rPr>
      </w:pPr>
      <w:r>
        <w:rPr>
          <w:b/>
          <w:szCs w:val="28"/>
        </w:rPr>
        <w:t>ЮРЬЕВЕЦКОГО МУНИЦИПАЛЬНОГО РАЙОНА ИВАНОВСКОЙ ОБЛАСТИ</w:t>
      </w:r>
    </w:p>
    <w:p w:rsidR="00A6364A" w:rsidRPr="0052649A" w:rsidRDefault="00A6364A" w:rsidP="00A6364A">
      <w:pPr>
        <w:jc w:val="center"/>
        <w:rPr>
          <w:b/>
          <w:szCs w:val="28"/>
        </w:rPr>
      </w:pPr>
      <w:r w:rsidRPr="0052649A">
        <w:rPr>
          <w:b/>
          <w:szCs w:val="28"/>
        </w:rPr>
        <w:t xml:space="preserve"> И ВНЕСЕНИЯ В НИХ ИЗМЕНЕНИЙ</w:t>
      </w:r>
    </w:p>
    <w:p w:rsidR="00A6364A" w:rsidRPr="0052649A" w:rsidRDefault="00A6364A" w:rsidP="00A6364A">
      <w:pPr>
        <w:jc w:val="center"/>
        <w:rPr>
          <w:b/>
          <w:szCs w:val="28"/>
        </w:rPr>
      </w:pPr>
    </w:p>
    <w:p w:rsidR="00A6364A" w:rsidRPr="0052649A" w:rsidRDefault="00A6364A" w:rsidP="00A6364A">
      <w:pPr>
        <w:jc w:val="center"/>
        <w:rPr>
          <w:b/>
          <w:szCs w:val="28"/>
        </w:rPr>
      </w:pPr>
      <w:r w:rsidRPr="0052649A">
        <w:rPr>
          <w:b/>
          <w:szCs w:val="28"/>
        </w:rPr>
        <w:t xml:space="preserve">РАЗДЕЛ II. ГРАДОСТРОИТЕЛЬНОЕ ЗОНИРОВАНИЕ </w:t>
      </w:r>
    </w:p>
    <w:p w:rsidR="00A6364A" w:rsidRPr="0052649A" w:rsidRDefault="00A6364A" w:rsidP="00A6364A">
      <w:pPr>
        <w:jc w:val="center"/>
        <w:rPr>
          <w:b/>
          <w:szCs w:val="28"/>
        </w:rPr>
      </w:pPr>
    </w:p>
    <w:p w:rsidR="00F6733B" w:rsidRPr="0052649A" w:rsidRDefault="00F6733B" w:rsidP="00F6733B">
      <w:pPr>
        <w:jc w:val="center"/>
        <w:rPr>
          <w:b/>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center"/>
        <w:rPr>
          <w:noProof/>
          <w:sz w:val="28"/>
          <w:szCs w:val="28"/>
        </w:rPr>
      </w:pPr>
    </w:p>
    <w:p w:rsidR="00F6733B" w:rsidRPr="0052649A" w:rsidRDefault="00F6733B" w:rsidP="00F6733B">
      <w:pPr>
        <w:jc w:val="center"/>
        <w:rPr>
          <w:noProof/>
          <w:sz w:val="28"/>
          <w:szCs w:val="28"/>
        </w:rPr>
      </w:pPr>
    </w:p>
    <w:p w:rsidR="00F6733B" w:rsidRPr="0052649A" w:rsidRDefault="00F6733B" w:rsidP="00F6733B">
      <w:pPr>
        <w:jc w:val="center"/>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Default="00F6733B" w:rsidP="00F6733B">
      <w:pPr>
        <w:jc w:val="both"/>
        <w:rPr>
          <w:sz w:val="28"/>
          <w:szCs w:val="28"/>
        </w:rPr>
      </w:pPr>
    </w:p>
    <w:p w:rsidR="00BF79F3" w:rsidRPr="0052649A" w:rsidRDefault="00BF79F3"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center"/>
        <w:rPr>
          <w:b/>
          <w:sz w:val="28"/>
          <w:szCs w:val="28"/>
        </w:rPr>
        <w:sectPr w:rsidR="00F6733B" w:rsidRPr="0052649A" w:rsidSect="009A2412">
          <w:headerReference w:type="default" r:id="rId9"/>
          <w:type w:val="continuous"/>
          <w:pgSz w:w="11906" w:h="16838"/>
          <w:pgMar w:top="720" w:right="720" w:bottom="720" w:left="720" w:header="425" w:footer="312" w:gutter="0"/>
          <w:cols w:space="708"/>
          <w:titlePg/>
          <w:docGrid w:linePitch="360"/>
        </w:sectPr>
      </w:pPr>
      <w:r w:rsidRPr="0052649A">
        <w:rPr>
          <w:b/>
          <w:sz w:val="28"/>
          <w:szCs w:val="28"/>
        </w:rPr>
        <w:t>2023 год</w:t>
      </w:r>
    </w:p>
    <w:p w:rsidR="00F6733B" w:rsidRPr="0052649A" w:rsidRDefault="00F6733B" w:rsidP="00F6733B">
      <w:pPr>
        <w:jc w:val="right"/>
        <w:rPr>
          <w:sz w:val="28"/>
          <w:szCs w:val="28"/>
        </w:rPr>
      </w:pPr>
    </w:p>
    <w:p w:rsidR="00F6733B" w:rsidRPr="0052649A" w:rsidRDefault="00F6733B" w:rsidP="00F6733B">
      <w:pPr>
        <w:ind w:left="567"/>
        <w:jc w:val="center"/>
        <w:rPr>
          <w:sz w:val="28"/>
          <w:szCs w:val="28"/>
        </w:rPr>
      </w:pPr>
      <w:r w:rsidRPr="0052649A">
        <w:rPr>
          <w:sz w:val="28"/>
          <w:szCs w:val="28"/>
        </w:rPr>
        <w:lastRenderedPageBreak/>
        <w:t>Общество с ограниченной ответственностью</w:t>
      </w:r>
    </w:p>
    <w:p w:rsidR="00F6733B" w:rsidRPr="0052649A" w:rsidRDefault="005C3F62" w:rsidP="00F6733B">
      <w:pPr>
        <w:jc w:val="center"/>
      </w:pPr>
      <w:r w:rsidRPr="005C3F62">
        <w:rPr>
          <w:noProof/>
          <w:sz w:val="28"/>
          <w:szCs w:val="28"/>
        </w:rPr>
        <w:pict>
          <v:rect id="Прямоугольник 1" o:spid="_x0000_s1027" style="position:absolute;left:0;text-align:left;margin-left:-21.45pt;margin-top:-27.1pt;width:537.75pt;height:76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" filled="f" strokeweight="1.5pt"/>
        </w:pict>
      </w:r>
      <w:r w:rsidR="00F6733B"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6C004D" w:rsidRPr="0052649A" w:rsidRDefault="004A639F" w:rsidP="00641032">
      <w:pPr>
        <w:ind w:left="4111"/>
        <w:jc w:val="right"/>
      </w:pPr>
      <w:r w:rsidRPr="0052649A">
        <w:rPr>
          <w:iCs/>
        </w:rPr>
        <w:t xml:space="preserve">Заказчик: </w:t>
      </w:r>
      <w:r w:rsidR="006C004D" w:rsidRPr="0052649A">
        <w:rPr>
          <w:iCs/>
        </w:rPr>
        <w:t xml:space="preserve">Администрация </w:t>
      </w:r>
      <w:r w:rsidR="00641032">
        <w:rPr>
          <w:iCs/>
        </w:rPr>
        <w:t>Юрьевецкого муниципального района Ивановской области</w:t>
      </w:r>
    </w:p>
    <w:p w:rsidR="004A639F" w:rsidRPr="0052649A" w:rsidRDefault="004A639F" w:rsidP="004A639F">
      <w:pPr>
        <w:ind w:left="4111"/>
        <w:jc w:val="right"/>
      </w:pPr>
    </w:p>
    <w:p w:rsidR="004A639F" w:rsidRPr="0052649A" w:rsidRDefault="004A639F" w:rsidP="004A639F">
      <w:pPr>
        <w:ind w:left="4111"/>
        <w:jc w:val="right"/>
      </w:pPr>
      <w:r w:rsidRPr="0052649A">
        <w:t xml:space="preserve">Муниципальный контракт </w:t>
      </w:r>
    </w:p>
    <w:p w:rsidR="004A639F" w:rsidRPr="0052649A" w:rsidRDefault="004A639F" w:rsidP="004A639F">
      <w:pPr>
        <w:ind w:left="4111"/>
        <w:jc w:val="right"/>
      </w:pPr>
      <w:r w:rsidRPr="0052649A">
        <w:t xml:space="preserve">от </w:t>
      </w:r>
      <w:r w:rsidR="006C004D" w:rsidRPr="0052649A">
        <w:t>16</w:t>
      </w:r>
      <w:r w:rsidRPr="0052649A">
        <w:t>.</w:t>
      </w:r>
      <w:r w:rsidR="00BF79F3">
        <w:t>10</w:t>
      </w:r>
      <w:r w:rsidRPr="0052649A">
        <w:t xml:space="preserve">.2023г № </w:t>
      </w:r>
      <w:r w:rsidR="00BF79F3">
        <w:t>7-К</w:t>
      </w:r>
    </w:p>
    <w:p w:rsidR="004A639F" w:rsidRPr="0052649A" w:rsidRDefault="004A639F" w:rsidP="004A639F">
      <w:pPr>
        <w:jc w:val="right"/>
      </w:pPr>
    </w:p>
    <w:p w:rsidR="004A639F" w:rsidRPr="0052649A" w:rsidRDefault="004A639F" w:rsidP="004A639F">
      <w:pPr>
        <w:jc w:val="right"/>
        <w:rPr>
          <w:b/>
        </w:rPr>
      </w:pPr>
      <w:r w:rsidRPr="0052649A">
        <w:rPr>
          <w:b/>
        </w:rPr>
        <w:t>Инв. №_______</w:t>
      </w:r>
    </w:p>
    <w:p w:rsidR="004A639F" w:rsidRPr="0052649A" w:rsidRDefault="004A639F" w:rsidP="004A639F">
      <w:pPr>
        <w:jc w:val="right"/>
        <w:rPr>
          <w:b/>
        </w:rPr>
      </w:pPr>
      <w:r w:rsidRPr="0052649A">
        <w:rPr>
          <w:b/>
        </w:rPr>
        <w:t xml:space="preserve">Экз._______ </w:t>
      </w: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6C004D" w:rsidRPr="0052649A" w:rsidRDefault="006C004D" w:rsidP="006C004D">
      <w:pPr>
        <w:jc w:val="center"/>
        <w:rPr>
          <w:b/>
          <w:sz w:val="28"/>
          <w:szCs w:val="28"/>
        </w:rPr>
      </w:pPr>
      <w:r w:rsidRPr="0052649A">
        <w:rPr>
          <w:b/>
          <w:sz w:val="28"/>
          <w:szCs w:val="28"/>
        </w:rPr>
        <w:t xml:space="preserve">ВНЕСЕНИЕ ИЗМЕНЕНИЙ </w:t>
      </w:r>
    </w:p>
    <w:p w:rsidR="006C004D" w:rsidRPr="0052649A" w:rsidRDefault="006C004D" w:rsidP="006C004D">
      <w:pPr>
        <w:jc w:val="center"/>
        <w:rPr>
          <w:b/>
          <w:sz w:val="28"/>
          <w:szCs w:val="28"/>
        </w:rPr>
      </w:pPr>
      <w:r w:rsidRPr="0052649A">
        <w:rPr>
          <w:b/>
          <w:sz w:val="28"/>
          <w:szCs w:val="28"/>
        </w:rPr>
        <w:t xml:space="preserve">В ПРАВИЛА ЗЕМЛЕПОЛЬЗОВАНИЯ И ЗАСТРОЙКИ </w:t>
      </w:r>
    </w:p>
    <w:p w:rsidR="009E63D1" w:rsidRDefault="00B61D53" w:rsidP="006C004D">
      <w:pPr>
        <w:jc w:val="center"/>
        <w:rPr>
          <w:b/>
          <w:sz w:val="28"/>
          <w:szCs w:val="28"/>
        </w:rPr>
      </w:pPr>
      <w:r>
        <w:rPr>
          <w:b/>
          <w:sz w:val="28"/>
          <w:szCs w:val="28"/>
        </w:rPr>
        <w:t>ЕЛНАТ</w:t>
      </w:r>
      <w:r w:rsidR="00BF79F3">
        <w:rPr>
          <w:b/>
          <w:sz w:val="28"/>
          <w:szCs w:val="28"/>
        </w:rPr>
        <w:t>СКОГО</w:t>
      </w:r>
      <w:r w:rsidR="009E63D1">
        <w:rPr>
          <w:b/>
          <w:sz w:val="28"/>
          <w:szCs w:val="28"/>
        </w:rPr>
        <w:t xml:space="preserve"> СЕЛЬСКОГО ПОСЕЛЕНИЯ</w:t>
      </w:r>
    </w:p>
    <w:p w:rsidR="009E63D1" w:rsidRDefault="009E63D1" w:rsidP="006C004D">
      <w:pPr>
        <w:jc w:val="center"/>
        <w:rPr>
          <w:b/>
          <w:sz w:val="28"/>
          <w:szCs w:val="28"/>
        </w:rPr>
      </w:pPr>
      <w:r>
        <w:rPr>
          <w:b/>
          <w:sz w:val="28"/>
          <w:szCs w:val="28"/>
        </w:rPr>
        <w:t xml:space="preserve"> ЮРЬЕВЕЦКОГОМУНИЦИПАЛЬНОГО РАЙОНА</w:t>
      </w:r>
    </w:p>
    <w:p w:rsidR="006C004D" w:rsidRPr="0052649A" w:rsidRDefault="009E63D1" w:rsidP="006C004D">
      <w:pPr>
        <w:jc w:val="center"/>
        <w:rPr>
          <w:b/>
          <w:sz w:val="28"/>
          <w:szCs w:val="28"/>
        </w:rPr>
      </w:pPr>
      <w:r>
        <w:rPr>
          <w:b/>
          <w:sz w:val="28"/>
          <w:szCs w:val="28"/>
        </w:rPr>
        <w:t xml:space="preserve"> ИВАНОВСКОЙ ОБЛАСТИ</w:t>
      </w:r>
    </w:p>
    <w:p w:rsidR="00F6733B" w:rsidRPr="0052649A" w:rsidRDefault="00F6733B"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ind w:right="-1"/>
        <w:jc w:val="both"/>
        <w:rPr>
          <w:iCs/>
          <w:sz w:val="28"/>
          <w:szCs w:val="28"/>
        </w:rPr>
      </w:pPr>
      <w:r w:rsidRPr="0052649A">
        <w:rPr>
          <w:rFonts w:eastAsia="Calibri"/>
          <w:sz w:val="28"/>
          <w:szCs w:val="28"/>
        </w:rPr>
        <w:t xml:space="preserve">Директор </w:t>
      </w:r>
      <w:r w:rsidRPr="0052649A">
        <w:rPr>
          <w:iCs/>
          <w:sz w:val="28"/>
          <w:szCs w:val="28"/>
        </w:rPr>
        <w:t>ООО «ГЕОЗЕМСТРОЙ «</w:t>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rFonts w:eastAsia="Calibri"/>
          <w:sz w:val="28"/>
          <w:szCs w:val="28"/>
        </w:rPr>
        <w:t>Прилепин В. А.</w:t>
      </w:r>
    </w:p>
    <w:p w:rsidR="00F6733B" w:rsidRPr="0052649A" w:rsidRDefault="00F6733B" w:rsidP="00F6733B">
      <w:pPr>
        <w:jc w:val="both"/>
        <w:rPr>
          <w:sz w:val="28"/>
          <w:szCs w:val="28"/>
        </w:rPr>
      </w:pPr>
    </w:p>
    <w:p w:rsidR="00F6733B" w:rsidRPr="0052649A" w:rsidRDefault="00F6733B" w:rsidP="00F6733B">
      <w:pPr>
        <w:jc w:val="both"/>
        <w:rPr>
          <w:sz w:val="28"/>
          <w:szCs w:val="28"/>
        </w:rPr>
      </w:pPr>
      <w:r w:rsidRPr="0052649A">
        <w:rPr>
          <w:sz w:val="28"/>
          <w:szCs w:val="28"/>
        </w:rPr>
        <w:t>Начальник отдела градостроительства</w:t>
      </w:r>
    </w:p>
    <w:p w:rsidR="00F6733B" w:rsidRPr="0052649A" w:rsidRDefault="00F6733B" w:rsidP="00F6733B">
      <w:pPr>
        <w:jc w:val="both"/>
        <w:rPr>
          <w:iCs/>
          <w:sz w:val="28"/>
          <w:szCs w:val="28"/>
        </w:rPr>
      </w:pPr>
      <w:r w:rsidRPr="0052649A">
        <w:rPr>
          <w:sz w:val="28"/>
          <w:szCs w:val="28"/>
        </w:rPr>
        <w:t>и архитектуры</w:t>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t>Поздоровкина Н. В.</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Pr="0052649A" w:rsidRDefault="00A6364A" w:rsidP="00F6733B">
      <w:pPr>
        <w:jc w:val="both"/>
        <w:rPr>
          <w:sz w:val="28"/>
          <w:szCs w:val="28"/>
        </w:rPr>
      </w:pPr>
    </w:p>
    <w:p w:rsidR="00A6364A" w:rsidRPr="0052649A" w:rsidRDefault="00A6364A" w:rsidP="00F6733B">
      <w:pPr>
        <w:jc w:val="both"/>
        <w:rPr>
          <w:sz w:val="28"/>
          <w:szCs w:val="28"/>
        </w:rPr>
      </w:pPr>
    </w:p>
    <w:p w:rsidR="00F6733B" w:rsidRPr="0052649A" w:rsidRDefault="00F6733B" w:rsidP="00F6733B">
      <w:pPr>
        <w:jc w:val="both"/>
        <w:rPr>
          <w:sz w:val="28"/>
          <w:szCs w:val="28"/>
        </w:rPr>
      </w:pPr>
    </w:p>
    <w:p w:rsidR="00A6364A" w:rsidRPr="0052649A" w:rsidRDefault="00F6733B" w:rsidP="00BC7D5E">
      <w:pPr>
        <w:jc w:val="center"/>
        <w:rPr>
          <w:b/>
          <w:sz w:val="28"/>
          <w:szCs w:val="28"/>
        </w:rPr>
      </w:pPr>
      <w:r w:rsidRPr="0052649A">
        <w:rPr>
          <w:b/>
          <w:sz w:val="28"/>
          <w:szCs w:val="28"/>
        </w:rPr>
        <w:t>20</w:t>
      </w:r>
      <w:r w:rsidR="004A639F" w:rsidRPr="0052649A">
        <w:rPr>
          <w:b/>
          <w:sz w:val="28"/>
          <w:szCs w:val="28"/>
        </w:rPr>
        <w:t>23</w:t>
      </w:r>
      <w:r w:rsidRPr="0052649A">
        <w:rPr>
          <w:b/>
          <w:sz w:val="28"/>
          <w:szCs w:val="28"/>
        </w:rPr>
        <w:t>год</w:t>
      </w:r>
    </w:p>
    <w:p w:rsidR="00A6364A" w:rsidRPr="0052649A" w:rsidRDefault="00A6364A">
      <w:pPr>
        <w:rPr>
          <w:b/>
          <w:sz w:val="28"/>
          <w:szCs w:val="28"/>
        </w:rPr>
      </w:pPr>
      <w:r w:rsidRPr="0052649A">
        <w:rPr>
          <w:b/>
          <w:sz w:val="28"/>
          <w:szCs w:val="28"/>
        </w:rPr>
        <w:br w:type="page"/>
      </w:r>
    </w:p>
    <w:p w:rsidR="005F7CED" w:rsidRPr="0052649A" w:rsidRDefault="00BC7D5E" w:rsidP="00BC7D5E">
      <w:pPr>
        <w:jc w:val="center"/>
        <w:rPr>
          <w:b/>
          <w:caps/>
        </w:rPr>
      </w:pPr>
      <w:r w:rsidRPr="0052649A">
        <w:rPr>
          <w:b/>
          <w:caps/>
        </w:rPr>
        <w:lastRenderedPageBreak/>
        <w:t>СОДЕРЖАНИЕ</w:t>
      </w:r>
    </w:p>
    <w:sdt>
      <w:sdtPr>
        <w:rPr>
          <w:rFonts w:ascii="Times New Roman" w:hAnsi="Times New Roman"/>
          <w:b w:val="0"/>
          <w:bCs w:val="0"/>
          <w:caps w:val="0"/>
        </w:rPr>
        <w:id w:val="-712196288"/>
        <w:docPartObj>
          <w:docPartGallery w:val="Table of Contents"/>
          <w:docPartUnique/>
        </w:docPartObj>
      </w:sdtPr>
      <w:sdtEndPr>
        <w:rPr>
          <w:sz w:val="22"/>
          <w:szCs w:val="22"/>
        </w:rPr>
      </w:sdtEndPr>
      <w:sdtContent>
        <w:p w:rsidR="005D491B" w:rsidRPr="005D491B" w:rsidRDefault="005C3F62" w:rsidP="005D491B">
          <w:pPr>
            <w:pStyle w:val="15"/>
            <w:spacing w:before="0"/>
            <w:jc w:val="both"/>
            <w:rPr>
              <w:rFonts w:ascii="Times New Roman" w:eastAsiaTheme="minorEastAsia" w:hAnsi="Times New Roman"/>
              <w:b w:val="0"/>
              <w:bCs w:val="0"/>
              <w:caps w:val="0"/>
              <w:noProof/>
            </w:rPr>
          </w:pPr>
          <w:r w:rsidRPr="0052649A">
            <w:rPr>
              <w:rFonts w:ascii="Times New Roman" w:hAnsi="Times New Roman"/>
              <w:b w:val="0"/>
            </w:rPr>
            <w:fldChar w:fldCharType="begin"/>
          </w:r>
          <w:r w:rsidR="008F6AF4" w:rsidRPr="0052649A">
            <w:rPr>
              <w:rFonts w:ascii="Times New Roman" w:hAnsi="Times New Roman"/>
              <w:b w:val="0"/>
            </w:rPr>
            <w:instrText xml:space="preserve"> TOC \o "1-3" \u </w:instrText>
          </w:r>
          <w:r w:rsidRPr="0052649A">
            <w:rPr>
              <w:rFonts w:ascii="Times New Roman" w:hAnsi="Times New Roman"/>
              <w:b w:val="0"/>
            </w:rPr>
            <w:fldChar w:fldCharType="separate"/>
          </w:r>
          <w:r w:rsidR="005D491B" w:rsidRPr="005D491B">
            <w:rPr>
              <w:rFonts w:ascii="Times New Roman" w:hAnsi="Times New Roman"/>
              <w:b w:val="0"/>
              <w:noProof/>
            </w:rPr>
            <w:t xml:space="preserve">Раздел </w:t>
          </w:r>
          <w:r w:rsidR="005D491B" w:rsidRPr="005D491B">
            <w:rPr>
              <w:rFonts w:ascii="Times New Roman" w:hAnsi="Times New Roman"/>
              <w:b w:val="0"/>
              <w:noProof/>
              <w:lang w:val="en-US"/>
            </w:rPr>
            <w:t>I</w:t>
          </w:r>
          <w:r w:rsidR="005D491B" w:rsidRPr="005D491B">
            <w:rPr>
              <w:rFonts w:ascii="Times New Roman" w:hAnsi="Times New Roman"/>
              <w:b w:val="0"/>
              <w:noProof/>
            </w:rPr>
            <w:t>. ПОРЯДОК ПРИМЕНЕНИЯ ПРАВИЛ ЗЕМЛЕПОЛЬЗОВАНИЯ И ЗАСТРОЙКИ ЕЛНАТСКОГО СЕЛЬСКОГО ПОСЕЛЕНИЯ ЮРЬЕВЕЦКОГО МУНИЦИПАЛЬНОГО РАЙОНА ИВАНОВСКОЙ ОБЛАСТИ И ВНЕСЕНИЯ В НИХ ИЗМЕНЕНИЙ</w:t>
          </w:r>
          <w:r w:rsidR="005D491B" w:rsidRPr="005D491B">
            <w:rPr>
              <w:rFonts w:ascii="Times New Roman" w:hAnsi="Times New Roman"/>
              <w:b w:val="0"/>
              <w:noProof/>
            </w:rPr>
            <w:tab/>
          </w:r>
          <w:r w:rsidR="005D491B">
            <w:rPr>
              <w:rFonts w:ascii="Times New Roman" w:hAnsi="Times New Roman"/>
              <w:b w:val="0"/>
              <w:noProof/>
            </w:rPr>
            <w:tab/>
          </w:r>
          <w:r w:rsidRPr="005D491B">
            <w:rPr>
              <w:rFonts w:ascii="Times New Roman" w:hAnsi="Times New Roman"/>
              <w:b w:val="0"/>
              <w:noProof/>
            </w:rPr>
            <w:fldChar w:fldCharType="begin"/>
          </w:r>
          <w:r w:rsidR="005D491B" w:rsidRPr="005D491B">
            <w:rPr>
              <w:rFonts w:ascii="Times New Roman" w:hAnsi="Times New Roman"/>
              <w:b w:val="0"/>
              <w:noProof/>
            </w:rPr>
            <w:instrText xml:space="preserve"> PAGEREF _Toc156312357 \h </w:instrText>
          </w:r>
          <w:r w:rsidRPr="005D491B">
            <w:rPr>
              <w:rFonts w:ascii="Times New Roman" w:hAnsi="Times New Roman"/>
              <w:b w:val="0"/>
              <w:noProof/>
            </w:rPr>
          </w:r>
          <w:r w:rsidRPr="005D491B">
            <w:rPr>
              <w:rFonts w:ascii="Times New Roman" w:hAnsi="Times New Roman"/>
              <w:b w:val="0"/>
              <w:noProof/>
            </w:rPr>
            <w:fldChar w:fldCharType="separate"/>
          </w:r>
          <w:r w:rsidR="005D491B">
            <w:rPr>
              <w:rFonts w:ascii="Times New Roman" w:hAnsi="Times New Roman"/>
              <w:b w:val="0"/>
              <w:noProof/>
            </w:rPr>
            <w:t>5</w:t>
          </w:r>
          <w:r w:rsidRPr="005D491B">
            <w:rPr>
              <w:rFonts w:ascii="Times New Roman" w:hAnsi="Times New Roman"/>
              <w:b w:val="0"/>
              <w:noProof/>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1. Общие положения</w:t>
          </w:r>
          <w:r w:rsidRPr="005D491B">
            <w:rPr>
              <w:rFonts w:ascii="Times New Roman" w:hAnsi="Times New Roman"/>
              <w:b w:val="0"/>
              <w:noProof/>
              <w:sz w:val="24"/>
              <w:szCs w:val="24"/>
            </w:rPr>
            <w:tab/>
          </w:r>
          <w:r w:rsidR="005C3F6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_Toc156312358 \h </w:instrText>
          </w:r>
          <w:r w:rsidR="005C3F62" w:rsidRPr="005D491B">
            <w:rPr>
              <w:rFonts w:ascii="Times New Roman" w:hAnsi="Times New Roman"/>
              <w:b w:val="0"/>
              <w:noProof/>
              <w:sz w:val="24"/>
              <w:szCs w:val="24"/>
            </w:rPr>
          </w:r>
          <w:r w:rsidR="005C3F62" w:rsidRPr="005D491B">
            <w:rPr>
              <w:rFonts w:ascii="Times New Roman" w:hAnsi="Times New Roman"/>
              <w:b w:val="0"/>
              <w:noProof/>
              <w:sz w:val="24"/>
              <w:szCs w:val="24"/>
            </w:rPr>
            <w:fldChar w:fldCharType="separate"/>
          </w:r>
          <w:r>
            <w:rPr>
              <w:rFonts w:ascii="Times New Roman" w:hAnsi="Times New Roman"/>
              <w:b w:val="0"/>
              <w:noProof/>
              <w:sz w:val="24"/>
              <w:szCs w:val="24"/>
            </w:rPr>
            <w:t>5</w:t>
          </w:r>
          <w:r w:rsidR="005C3F6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1.1 Основные понятия, используемые в правилах землепользования и застройки</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_Toc156312359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5</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1.2 Назначение, область применения и содержание настоящих правил</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_Toc156312360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5</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1.3 Ответственность за нарушение настоящих правил</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_Toc156312361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6</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1.4 Общие положения, относящиеся к ранее возникшим правам</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_Toc156312362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6</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1.5 Перераспределение полномочий в области градостроительной деятельности между органами местного самоуправления Юрьевецкого муниципального района Ивановской области и органами местного самоуправления отдельных поселений, входящих в состав муниципального района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_Toc156312363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7</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1.5 Комиссия по землепользованию и застройке Юрьевецкого муниципального района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_Toc156312364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7</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1.6 Комиссия по подготовке проектов внесения изменений в документы территориального планирования Елнатского сельского поселения Юрьевецкого муниципального района Ивановской области</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_Toc156312365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8</w:t>
          </w:r>
          <w:r w:rsidR="005C3F6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2 Положение о регулировании землепользования и застройки органами местного самоуправления</w:t>
          </w:r>
          <w:r w:rsidRPr="005D491B">
            <w:rPr>
              <w:rFonts w:ascii="Times New Roman" w:hAnsi="Times New Roman"/>
              <w:b w:val="0"/>
              <w:noProof/>
              <w:sz w:val="24"/>
              <w:szCs w:val="24"/>
            </w:rPr>
            <w:tab/>
          </w:r>
          <w:r w:rsidR="005C3F6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_Toc156312366 \h </w:instrText>
          </w:r>
          <w:r w:rsidR="005C3F62" w:rsidRPr="005D491B">
            <w:rPr>
              <w:rFonts w:ascii="Times New Roman" w:hAnsi="Times New Roman"/>
              <w:b w:val="0"/>
              <w:noProof/>
              <w:sz w:val="24"/>
              <w:szCs w:val="24"/>
            </w:rPr>
          </w:r>
          <w:r w:rsidR="005C3F62" w:rsidRPr="005D491B">
            <w:rPr>
              <w:rFonts w:ascii="Times New Roman" w:hAnsi="Times New Roman"/>
              <w:b w:val="0"/>
              <w:noProof/>
              <w:sz w:val="24"/>
              <w:szCs w:val="24"/>
            </w:rPr>
            <w:fldChar w:fldCharType="separate"/>
          </w:r>
          <w:r>
            <w:rPr>
              <w:rFonts w:ascii="Times New Roman" w:hAnsi="Times New Roman"/>
              <w:b w:val="0"/>
              <w:noProof/>
              <w:sz w:val="24"/>
              <w:szCs w:val="24"/>
            </w:rPr>
            <w:t>8</w:t>
          </w:r>
          <w:r w:rsidR="005C3F6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2.1 Землепользование и застройка земельных участков, на которые распространяется действие градостроительных регламентов</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_Toc156312367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8</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_Toc156312368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11</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_Toc156312369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12</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_Toc156312370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13</w:t>
          </w:r>
          <w:r w:rsidR="005C3F6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5D491B">
            <w:rPr>
              <w:rFonts w:ascii="Times New Roman" w:hAnsi="Times New Roman"/>
              <w:b w:val="0"/>
              <w:noProof/>
              <w:sz w:val="24"/>
              <w:szCs w:val="24"/>
            </w:rPr>
            <w:tab/>
          </w:r>
          <w:r w:rsidR="005C3F6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_Toc156312371 \h </w:instrText>
          </w:r>
          <w:r w:rsidR="005C3F62" w:rsidRPr="005D491B">
            <w:rPr>
              <w:rFonts w:ascii="Times New Roman" w:hAnsi="Times New Roman"/>
              <w:b w:val="0"/>
              <w:noProof/>
              <w:sz w:val="24"/>
              <w:szCs w:val="24"/>
            </w:rPr>
          </w:r>
          <w:r w:rsidR="005C3F62" w:rsidRPr="005D491B">
            <w:rPr>
              <w:rFonts w:ascii="Times New Roman" w:hAnsi="Times New Roman"/>
              <w:b w:val="0"/>
              <w:noProof/>
              <w:sz w:val="24"/>
              <w:szCs w:val="24"/>
            </w:rPr>
            <w:fldChar w:fldCharType="separate"/>
          </w:r>
          <w:r>
            <w:rPr>
              <w:rFonts w:ascii="Times New Roman" w:hAnsi="Times New Roman"/>
              <w:b w:val="0"/>
              <w:noProof/>
              <w:sz w:val="24"/>
              <w:szCs w:val="24"/>
            </w:rPr>
            <w:t>14</w:t>
          </w:r>
          <w:r w:rsidR="005C3F6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_Toc156312372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14</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3.2 Предоставление разрешения на условно разрешенный вид использования земельного участка или объекта капитального строительства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_Toc156312373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16</w:t>
          </w:r>
          <w:r w:rsidR="005C3F6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4 Положение о подготовке документации по планировке территории органами местного самоуправления</w:t>
          </w:r>
          <w:r w:rsidRPr="005D491B">
            <w:rPr>
              <w:rFonts w:ascii="Times New Roman" w:hAnsi="Times New Roman"/>
              <w:b w:val="0"/>
              <w:noProof/>
              <w:sz w:val="24"/>
              <w:szCs w:val="24"/>
            </w:rPr>
            <w:tab/>
          </w:r>
          <w:r w:rsidR="005C3F6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_Toc156312374 \h </w:instrText>
          </w:r>
          <w:r w:rsidR="005C3F62" w:rsidRPr="005D491B">
            <w:rPr>
              <w:rFonts w:ascii="Times New Roman" w:hAnsi="Times New Roman"/>
              <w:b w:val="0"/>
              <w:noProof/>
              <w:sz w:val="24"/>
              <w:szCs w:val="24"/>
            </w:rPr>
          </w:r>
          <w:r w:rsidR="005C3F62" w:rsidRPr="005D491B">
            <w:rPr>
              <w:rFonts w:ascii="Times New Roman" w:hAnsi="Times New Roman"/>
              <w:b w:val="0"/>
              <w:noProof/>
              <w:sz w:val="24"/>
              <w:szCs w:val="24"/>
            </w:rPr>
            <w:fldChar w:fldCharType="separate"/>
          </w:r>
          <w:r>
            <w:rPr>
              <w:rFonts w:ascii="Times New Roman" w:hAnsi="Times New Roman"/>
              <w:b w:val="0"/>
              <w:noProof/>
              <w:sz w:val="24"/>
              <w:szCs w:val="24"/>
            </w:rPr>
            <w:t>18</w:t>
          </w:r>
          <w:r w:rsidR="005C3F6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4.1 Общие положения о подготовке документации по планировке территории, порядок внесения в нее изменений и ее отмены</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_Toc156312375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18</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4.2 Проект планировки территории</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_Toc156312376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20</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4.3 Подготовка проектов межевания территории</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_Toc156312377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22</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4.4 Градостроительный план земельного участка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_Toc156312378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23</w:t>
          </w:r>
          <w:r w:rsidR="005C3F6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5 Положение о проведении общественных обсуждений или публичных слушаний по вопросам землепользования и застройки</w:t>
          </w:r>
          <w:r w:rsidRPr="005D491B">
            <w:rPr>
              <w:rFonts w:ascii="Times New Roman" w:hAnsi="Times New Roman"/>
              <w:b w:val="0"/>
              <w:noProof/>
              <w:sz w:val="24"/>
              <w:szCs w:val="24"/>
            </w:rPr>
            <w:tab/>
          </w:r>
          <w:r w:rsidR="005C3F6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_Toc156312379 \h </w:instrText>
          </w:r>
          <w:r w:rsidR="005C3F62" w:rsidRPr="005D491B">
            <w:rPr>
              <w:rFonts w:ascii="Times New Roman" w:hAnsi="Times New Roman"/>
              <w:b w:val="0"/>
              <w:noProof/>
              <w:sz w:val="24"/>
              <w:szCs w:val="24"/>
            </w:rPr>
          </w:r>
          <w:r w:rsidR="005C3F62" w:rsidRPr="005D491B">
            <w:rPr>
              <w:rFonts w:ascii="Times New Roman" w:hAnsi="Times New Roman"/>
              <w:b w:val="0"/>
              <w:noProof/>
              <w:sz w:val="24"/>
              <w:szCs w:val="24"/>
            </w:rPr>
            <w:fldChar w:fldCharType="separate"/>
          </w:r>
          <w:r>
            <w:rPr>
              <w:rFonts w:ascii="Times New Roman" w:hAnsi="Times New Roman"/>
              <w:b w:val="0"/>
              <w:noProof/>
              <w:sz w:val="24"/>
              <w:szCs w:val="24"/>
            </w:rPr>
            <w:t>25</w:t>
          </w:r>
          <w:r w:rsidR="005C3F6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5.1 Общие положения о порядке проведения общественных обсуждений или публичных слушаний</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_Toc156312380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25</w:t>
          </w:r>
          <w:r w:rsidR="005C3F6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6 Положение о внесении изменений в настоящие правила</w:t>
          </w:r>
          <w:r w:rsidRPr="005D491B">
            <w:rPr>
              <w:rFonts w:ascii="Times New Roman" w:hAnsi="Times New Roman"/>
              <w:b w:val="0"/>
              <w:noProof/>
              <w:sz w:val="24"/>
              <w:szCs w:val="24"/>
            </w:rPr>
            <w:tab/>
          </w:r>
          <w:r w:rsidR="005C3F6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_Toc156312381 \h </w:instrText>
          </w:r>
          <w:r w:rsidR="005C3F62" w:rsidRPr="005D491B">
            <w:rPr>
              <w:rFonts w:ascii="Times New Roman" w:hAnsi="Times New Roman"/>
              <w:b w:val="0"/>
              <w:noProof/>
              <w:sz w:val="24"/>
              <w:szCs w:val="24"/>
            </w:rPr>
          </w:r>
          <w:r w:rsidR="005C3F62" w:rsidRPr="005D491B">
            <w:rPr>
              <w:rFonts w:ascii="Times New Roman" w:hAnsi="Times New Roman"/>
              <w:b w:val="0"/>
              <w:noProof/>
              <w:sz w:val="24"/>
              <w:szCs w:val="24"/>
            </w:rPr>
            <w:fldChar w:fldCharType="separate"/>
          </w:r>
          <w:r>
            <w:rPr>
              <w:rFonts w:ascii="Times New Roman" w:hAnsi="Times New Roman"/>
              <w:b w:val="0"/>
              <w:noProof/>
              <w:sz w:val="24"/>
              <w:szCs w:val="24"/>
            </w:rPr>
            <w:t>27</w:t>
          </w:r>
          <w:r w:rsidR="005C3F6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6.1 Основания для внесения изменений в настоящие правила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_Toc156312382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27</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6.2 Порядок внесения изменений в настоящие правила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_Toc156312383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29</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_Toc156312384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30</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Глава 7 Положение о регулировании иных вопросов землепользования и застройки</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_Toc156312385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31</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7.1 Комплексное и устойчивое развитие территорий</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_Toc156312386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31</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lastRenderedPageBreak/>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_Toc156312387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33</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7.3 Архитектурно-градостроительный облик объекта капитального строительства</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_Toc156312388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35</w:t>
          </w:r>
          <w:r w:rsidR="005C3F62" w:rsidRPr="005D491B">
            <w:rPr>
              <w:rFonts w:ascii="Times New Roman" w:hAnsi="Times New Roman"/>
              <w:noProof/>
              <w:sz w:val="24"/>
              <w:szCs w:val="24"/>
            </w:rPr>
            <w:fldChar w:fldCharType="end"/>
          </w:r>
        </w:p>
        <w:p w:rsidR="005D491B" w:rsidRPr="005D491B" w:rsidRDefault="005D491B" w:rsidP="005D491B">
          <w:pPr>
            <w:pStyle w:val="15"/>
            <w:spacing w:before="0"/>
            <w:jc w:val="both"/>
            <w:rPr>
              <w:rFonts w:ascii="Times New Roman" w:eastAsiaTheme="minorEastAsia" w:hAnsi="Times New Roman"/>
              <w:b w:val="0"/>
              <w:bCs w:val="0"/>
              <w:caps w:val="0"/>
              <w:noProof/>
            </w:rPr>
          </w:pPr>
          <w:r w:rsidRPr="005D491B">
            <w:rPr>
              <w:rFonts w:ascii="Times New Roman" w:hAnsi="Times New Roman"/>
              <w:b w:val="0"/>
              <w:noProof/>
            </w:rPr>
            <w:t>Раздел I</w:t>
          </w:r>
          <w:r w:rsidRPr="005D491B">
            <w:rPr>
              <w:rFonts w:ascii="Times New Roman" w:hAnsi="Times New Roman"/>
              <w:b w:val="0"/>
              <w:noProof/>
              <w:lang w:val="en-US"/>
            </w:rPr>
            <w:t>I</w:t>
          </w:r>
          <w:r w:rsidRPr="005D491B">
            <w:rPr>
              <w:rFonts w:ascii="Times New Roman" w:hAnsi="Times New Roman"/>
              <w:b w:val="0"/>
              <w:noProof/>
            </w:rPr>
            <w:t>. ГРАДОСТРОИТЕЛЬНОЕ ЗОНИРОВАНИЕ.</w:t>
          </w:r>
          <w:r w:rsidRPr="005D491B">
            <w:rPr>
              <w:rFonts w:ascii="Times New Roman" w:hAnsi="Times New Roman"/>
              <w:b w:val="0"/>
              <w:noProof/>
            </w:rPr>
            <w:tab/>
          </w:r>
          <w:r>
            <w:rPr>
              <w:rFonts w:ascii="Times New Roman" w:hAnsi="Times New Roman"/>
              <w:b w:val="0"/>
              <w:noProof/>
            </w:rPr>
            <w:tab/>
          </w:r>
          <w:bookmarkStart w:id="0" w:name="_GoBack"/>
          <w:bookmarkEnd w:id="0"/>
          <w:r w:rsidR="005C3F62" w:rsidRPr="005D491B">
            <w:rPr>
              <w:rFonts w:ascii="Times New Roman" w:hAnsi="Times New Roman"/>
              <w:b w:val="0"/>
              <w:noProof/>
            </w:rPr>
            <w:fldChar w:fldCharType="begin"/>
          </w:r>
          <w:r w:rsidRPr="005D491B">
            <w:rPr>
              <w:rFonts w:ascii="Times New Roman" w:hAnsi="Times New Roman"/>
              <w:b w:val="0"/>
              <w:noProof/>
            </w:rPr>
            <w:instrText xml:space="preserve"> PAGEREF _Toc156312389 \h </w:instrText>
          </w:r>
          <w:r w:rsidR="005C3F62" w:rsidRPr="005D491B">
            <w:rPr>
              <w:rFonts w:ascii="Times New Roman" w:hAnsi="Times New Roman"/>
              <w:b w:val="0"/>
              <w:noProof/>
            </w:rPr>
          </w:r>
          <w:r w:rsidR="005C3F62" w:rsidRPr="005D491B">
            <w:rPr>
              <w:rFonts w:ascii="Times New Roman" w:hAnsi="Times New Roman"/>
              <w:b w:val="0"/>
              <w:noProof/>
            </w:rPr>
            <w:fldChar w:fldCharType="separate"/>
          </w:r>
          <w:r>
            <w:rPr>
              <w:rFonts w:ascii="Times New Roman" w:hAnsi="Times New Roman"/>
              <w:b w:val="0"/>
              <w:noProof/>
            </w:rPr>
            <w:t>36</w:t>
          </w:r>
          <w:r w:rsidR="005C3F62" w:rsidRPr="005D491B">
            <w:rPr>
              <w:rFonts w:ascii="Times New Roman" w:hAnsi="Times New Roman"/>
              <w:b w:val="0"/>
              <w:noProof/>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1 Карта градостроительного зонирования</w:t>
          </w:r>
          <w:r w:rsidRPr="005D491B">
            <w:rPr>
              <w:rFonts w:ascii="Times New Roman" w:hAnsi="Times New Roman"/>
              <w:b w:val="0"/>
              <w:noProof/>
              <w:sz w:val="24"/>
              <w:szCs w:val="24"/>
            </w:rPr>
            <w:tab/>
          </w:r>
          <w:r w:rsidR="005C3F6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_Toc156312390 \h </w:instrText>
          </w:r>
          <w:r w:rsidR="005C3F62" w:rsidRPr="005D491B">
            <w:rPr>
              <w:rFonts w:ascii="Times New Roman" w:hAnsi="Times New Roman"/>
              <w:b w:val="0"/>
              <w:noProof/>
              <w:sz w:val="24"/>
              <w:szCs w:val="24"/>
            </w:rPr>
          </w:r>
          <w:r w:rsidR="005C3F62" w:rsidRPr="005D491B">
            <w:rPr>
              <w:rFonts w:ascii="Times New Roman" w:hAnsi="Times New Roman"/>
              <w:b w:val="0"/>
              <w:noProof/>
              <w:sz w:val="24"/>
              <w:szCs w:val="24"/>
            </w:rPr>
            <w:fldChar w:fldCharType="separate"/>
          </w:r>
          <w:r>
            <w:rPr>
              <w:rFonts w:ascii="Times New Roman" w:hAnsi="Times New Roman"/>
              <w:b w:val="0"/>
              <w:noProof/>
              <w:sz w:val="24"/>
              <w:szCs w:val="24"/>
            </w:rPr>
            <w:t>36</w:t>
          </w:r>
          <w:r w:rsidR="005C3F6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1.1 Состав и содержание карты градостроительного зонирования</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_Toc156312391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36</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1.2 Порядок установления территориальных зон</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_Toc156312392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37</w:t>
          </w:r>
          <w:r w:rsidR="005C3F6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1.3 Перечень территориальных зон, выделенных на карте градостроительного зонирования</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_Toc156312393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38</w:t>
          </w:r>
          <w:r w:rsidR="005C3F62" w:rsidRPr="005D491B">
            <w:rPr>
              <w:rFonts w:ascii="Times New Roman" w:hAnsi="Times New Roman"/>
              <w:noProof/>
              <w:sz w:val="24"/>
              <w:szCs w:val="24"/>
            </w:rPr>
            <w:fldChar w:fldCharType="end"/>
          </w:r>
        </w:p>
        <w:p w:rsidR="005D491B" w:rsidRPr="005D491B" w:rsidRDefault="005D491B" w:rsidP="005D491B">
          <w:pPr>
            <w:pStyle w:val="38"/>
            <w:tabs>
              <w:tab w:val="left" w:pos="720"/>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1.4</w:t>
          </w:r>
          <w:r w:rsidRPr="005D491B">
            <w:rPr>
              <w:rFonts w:ascii="Times New Roman" w:eastAsiaTheme="minorEastAsia" w:hAnsi="Times New Roman"/>
              <w:noProof/>
              <w:sz w:val="24"/>
              <w:szCs w:val="24"/>
            </w:rPr>
            <w:tab/>
          </w:r>
          <w:r w:rsidRPr="005D491B">
            <w:rPr>
              <w:rFonts w:ascii="Times New Roman" w:hAnsi="Times New Roman"/>
              <w:noProof/>
              <w:sz w:val="24"/>
              <w:szCs w:val="24"/>
            </w:rPr>
            <w:t>Перечень зон с особыми условиями использования территорий</w:t>
          </w:r>
          <w:r w:rsidRPr="005D491B">
            <w:rPr>
              <w:rFonts w:ascii="Times New Roman" w:hAnsi="Times New Roman"/>
              <w:noProof/>
              <w:sz w:val="24"/>
              <w:szCs w:val="24"/>
            </w:rPr>
            <w:tab/>
          </w:r>
          <w:r w:rsidR="005C3F6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_Toc156312394 \h </w:instrText>
          </w:r>
          <w:r w:rsidR="005C3F62" w:rsidRPr="005D491B">
            <w:rPr>
              <w:rFonts w:ascii="Times New Roman" w:hAnsi="Times New Roman"/>
              <w:noProof/>
              <w:sz w:val="24"/>
              <w:szCs w:val="24"/>
            </w:rPr>
          </w:r>
          <w:r w:rsidR="005C3F62" w:rsidRPr="005D491B">
            <w:rPr>
              <w:rFonts w:ascii="Times New Roman" w:hAnsi="Times New Roman"/>
              <w:noProof/>
              <w:sz w:val="24"/>
              <w:szCs w:val="24"/>
            </w:rPr>
            <w:fldChar w:fldCharType="separate"/>
          </w:r>
          <w:r>
            <w:rPr>
              <w:rFonts w:ascii="Times New Roman" w:hAnsi="Times New Roman"/>
              <w:noProof/>
              <w:sz w:val="24"/>
              <w:szCs w:val="24"/>
            </w:rPr>
            <w:t>38</w:t>
          </w:r>
          <w:r w:rsidR="005C3F62" w:rsidRPr="005D491B">
            <w:rPr>
              <w:rFonts w:ascii="Times New Roman" w:hAnsi="Times New Roman"/>
              <w:noProof/>
              <w:sz w:val="24"/>
              <w:szCs w:val="24"/>
            </w:rPr>
            <w:fldChar w:fldCharType="end"/>
          </w:r>
        </w:p>
        <w:p w:rsidR="00867683" w:rsidRPr="0052649A" w:rsidRDefault="005C3F62" w:rsidP="003C6AB7">
          <w:pPr>
            <w:jc w:val="both"/>
            <w:rPr>
              <w:sz w:val="22"/>
              <w:szCs w:val="22"/>
            </w:rPr>
          </w:pPr>
          <w:r w:rsidRPr="0052649A">
            <w:rPr>
              <w:bCs/>
              <w:caps/>
            </w:rPr>
            <w:fldChar w:fldCharType="end"/>
          </w:r>
        </w:p>
      </w:sdtContent>
    </w:sdt>
    <w:p w:rsidR="007A180B" w:rsidRPr="0052649A" w:rsidRDefault="007A180B">
      <w:pPr>
        <w:rPr>
          <w:b/>
          <w:caps/>
        </w:rPr>
      </w:pPr>
      <w:r w:rsidRPr="0052649A">
        <w:rPr>
          <w:caps/>
        </w:rPr>
        <w:br w:type="page"/>
      </w:r>
    </w:p>
    <w:p w:rsidR="000B1CE0" w:rsidRPr="0052649A" w:rsidRDefault="00B82B3F" w:rsidP="0039267B">
      <w:pPr>
        <w:pStyle w:val="a7"/>
        <w:ind w:right="76" w:firstLine="540"/>
        <w:jc w:val="both"/>
        <w:outlineLvl w:val="0"/>
        <w:rPr>
          <w:sz w:val="24"/>
          <w:szCs w:val="24"/>
        </w:rPr>
      </w:pPr>
      <w:bookmarkStart w:id="1" w:name="_Toc156312357"/>
      <w:r w:rsidRPr="0052649A">
        <w:rPr>
          <w:caps/>
          <w:sz w:val="24"/>
          <w:szCs w:val="24"/>
        </w:rPr>
        <w:lastRenderedPageBreak/>
        <w:t>Раздел</w:t>
      </w:r>
      <w:r w:rsidR="00CB4F14">
        <w:rPr>
          <w:caps/>
          <w:sz w:val="24"/>
          <w:szCs w:val="24"/>
        </w:rPr>
        <w:t xml:space="preserve"> </w:t>
      </w:r>
      <w:r w:rsidR="00682956" w:rsidRPr="0052649A">
        <w:rPr>
          <w:caps/>
          <w:sz w:val="24"/>
          <w:szCs w:val="24"/>
          <w:lang w:val="en-US"/>
        </w:rPr>
        <w:t>I</w:t>
      </w:r>
      <w:r w:rsidR="000C551D" w:rsidRPr="0052649A">
        <w:rPr>
          <w:caps/>
          <w:sz w:val="24"/>
          <w:szCs w:val="24"/>
        </w:rPr>
        <w:t xml:space="preserve">. </w:t>
      </w:r>
      <w:r w:rsidR="000350AB" w:rsidRPr="0052649A">
        <w:rPr>
          <w:sz w:val="24"/>
          <w:szCs w:val="24"/>
        </w:rPr>
        <w:t>ПОРЯДОК ПРИМЕНЕНИЯ ПРАВИЛ ЗЕМЛЕПОЛЬЗОВАНИЯ И ЗАСТРОЙКИ</w:t>
      </w:r>
      <w:r w:rsidR="00627200">
        <w:rPr>
          <w:sz w:val="24"/>
          <w:szCs w:val="24"/>
        </w:rPr>
        <w:t xml:space="preserve"> </w:t>
      </w:r>
      <w:r w:rsidR="00B61D53">
        <w:rPr>
          <w:sz w:val="24"/>
          <w:szCs w:val="24"/>
        </w:rPr>
        <w:t>ЕЛНАТ</w:t>
      </w:r>
      <w:r w:rsidR="00BF79F3">
        <w:rPr>
          <w:sz w:val="24"/>
          <w:szCs w:val="24"/>
        </w:rPr>
        <w:t>СКОГО</w:t>
      </w:r>
      <w:r w:rsidR="00BB00E7">
        <w:rPr>
          <w:sz w:val="24"/>
          <w:szCs w:val="24"/>
        </w:rPr>
        <w:t xml:space="preserve"> СЕЛЬСКОГО ПОСЕЛЕНИЯ ЮРЬЕВЕЦКОГО МУНИЦИПАЛЬНОГО РАЙОНА ИВАНОВСКОЙ ОБЛАСТИ</w:t>
      </w:r>
      <w:r w:rsidR="000350AB" w:rsidRPr="0052649A">
        <w:rPr>
          <w:sz w:val="24"/>
          <w:szCs w:val="24"/>
        </w:rPr>
        <w:t xml:space="preserve"> И ВНЕСЕНИЯ В НИХ ИЗМЕНЕНИЙ</w:t>
      </w:r>
      <w:bookmarkEnd w:id="1"/>
    </w:p>
    <w:p w:rsidR="000B1CE0" w:rsidRPr="0052649A" w:rsidRDefault="004F47C7" w:rsidP="00144CA6">
      <w:pPr>
        <w:keepNext/>
        <w:keepLines/>
        <w:spacing w:before="240" w:after="240" w:line="276" w:lineRule="auto"/>
        <w:ind w:firstLine="709"/>
        <w:jc w:val="both"/>
        <w:outlineLvl w:val="1"/>
        <w:rPr>
          <w:b/>
          <w:bCs/>
          <w:szCs w:val="28"/>
        </w:rPr>
      </w:pPr>
      <w:bookmarkStart w:id="2" w:name="_Toc154142011"/>
      <w:bookmarkStart w:id="3" w:name="_Toc156312358"/>
      <w:r w:rsidRPr="0052649A">
        <w:rPr>
          <w:b/>
          <w:bCs/>
          <w:szCs w:val="28"/>
        </w:rPr>
        <w:t xml:space="preserve">Глава </w:t>
      </w:r>
      <w:r w:rsidR="000B1CE0" w:rsidRPr="0052649A">
        <w:rPr>
          <w:b/>
          <w:bCs/>
          <w:szCs w:val="28"/>
        </w:rPr>
        <w:t>1. О</w:t>
      </w:r>
      <w:bookmarkEnd w:id="2"/>
      <w:r w:rsidR="00290566" w:rsidRPr="0052649A">
        <w:rPr>
          <w:b/>
          <w:bCs/>
          <w:szCs w:val="28"/>
        </w:rPr>
        <w:t>бщие положения</w:t>
      </w:r>
      <w:bookmarkEnd w:id="3"/>
    </w:p>
    <w:p w:rsidR="004F47C7" w:rsidRPr="0052649A" w:rsidRDefault="004F47C7" w:rsidP="004F47C7">
      <w:pPr>
        <w:pStyle w:val="3"/>
        <w:ind w:firstLine="567"/>
        <w:rPr>
          <w:rFonts w:cs="Times New Roman"/>
          <w:szCs w:val="24"/>
        </w:rPr>
      </w:pPr>
      <w:bookmarkStart w:id="4" w:name="_Toc156312359"/>
      <w:r w:rsidRPr="0052649A">
        <w:rPr>
          <w:rFonts w:cs="Times New Roman"/>
          <w:szCs w:val="24"/>
        </w:rPr>
        <w:t>1.1 Основные понятия</w:t>
      </w:r>
      <w:r w:rsidR="00144CA6" w:rsidRPr="0052649A">
        <w:rPr>
          <w:rFonts w:cs="Times New Roman"/>
          <w:szCs w:val="24"/>
        </w:rPr>
        <w:t>, используемые в правилах землепользования и застройки</w:t>
      </w:r>
      <w:bookmarkEnd w:id="4"/>
    </w:p>
    <w:p w:rsidR="004F47C7" w:rsidRPr="0052649A" w:rsidRDefault="004F47C7" w:rsidP="0076746F">
      <w:pPr>
        <w:pStyle w:val="affa"/>
        <w:numPr>
          <w:ilvl w:val="0"/>
          <w:numId w:val="5"/>
        </w:numPr>
        <w:autoSpaceDE w:val="0"/>
        <w:autoSpaceDN w:val="0"/>
        <w:adjustRightInd w:val="0"/>
        <w:spacing w:before="120" w:after="120"/>
        <w:contextualSpacing/>
        <w:rPr>
          <w:rFonts w:eastAsia="Calibri"/>
          <w:szCs w:val="28"/>
        </w:rPr>
      </w:pPr>
      <w:r w:rsidRPr="0052649A">
        <w:rPr>
          <w:rFonts w:eastAsia="Calibri"/>
          <w:szCs w:val="28"/>
        </w:rPr>
        <w:t xml:space="preserve">Все термины, понятия и определения, используемые в настоящих Правилах землепользования и застройки </w:t>
      </w:r>
      <w:r w:rsidR="00B61D53">
        <w:rPr>
          <w:rFonts w:eastAsia="Calibri"/>
          <w:szCs w:val="28"/>
        </w:rPr>
        <w:t>Елнат</w:t>
      </w:r>
      <w:r w:rsidR="00BF79F3">
        <w:rPr>
          <w:rFonts w:eastAsia="Calibri"/>
          <w:szCs w:val="28"/>
        </w:rPr>
        <w:t>ского</w:t>
      </w:r>
      <w:r w:rsidR="00354B88">
        <w:rPr>
          <w:rFonts w:eastAsia="Calibri"/>
          <w:szCs w:val="28"/>
        </w:rPr>
        <w:t xml:space="preserve"> сельского поселения Юрьевецкого муниципального района Ивановской области</w:t>
      </w:r>
      <w:r w:rsidRPr="0052649A">
        <w:rPr>
          <w:rFonts w:eastAsia="Calibri"/>
          <w:szCs w:val="28"/>
        </w:rPr>
        <w:t xml:space="preserve">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w:t>
      </w:r>
      <w:r w:rsidR="002F0C0C" w:rsidRPr="0052649A">
        <w:rPr>
          <w:rFonts w:eastAsia="Calibri"/>
          <w:szCs w:val="28"/>
        </w:rPr>
        <w:t>Ивановской</w:t>
      </w:r>
      <w:r w:rsidRPr="0052649A">
        <w:rPr>
          <w:rFonts w:eastAsia="Calibri"/>
          <w:szCs w:val="28"/>
        </w:rPr>
        <w:t xml:space="preserve"> области.</w:t>
      </w:r>
    </w:p>
    <w:p w:rsidR="004C2DA4" w:rsidRPr="0052649A" w:rsidRDefault="004C2DA4" w:rsidP="004C2DA4"/>
    <w:p w:rsidR="004F47C7" w:rsidRPr="0052649A" w:rsidRDefault="004F47C7" w:rsidP="004F47C7">
      <w:pPr>
        <w:pStyle w:val="3"/>
        <w:ind w:firstLine="567"/>
        <w:rPr>
          <w:rFonts w:cs="Times New Roman"/>
          <w:szCs w:val="24"/>
        </w:rPr>
      </w:pPr>
      <w:bookmarkStart w:id="5" w:name="_Toc1636576"/>
      <w:bookmarkStart w:id="6" w:name="_Toc105415489"/>
      <w:bookmarkStart w:id="7" w:name="_Toc156312360"/>
      <w:r w:rsidRPr="0052649A">
        <w:rPr>
          <w:rFonts w:cs="Times New Roman"/>
          <w:szCs w:val="24"/>
        </w:rPr>
        <w:t>1.2</w:t>
      </w:r>
      <w:r w:rsidR="00627200">
        <w:rPr>
          <w:rFonts w:cs="Times New Roman"/>
          <w:szCs w:val="24"/>
        </w:rPr>
        <w:t xml:space="preserve"> </w:t>
      </w:r>
      <w:r w:rsidRPr="0052649A">
        <w:rPr>
          <w:rFonts w:cs="Times New Roman"/>
          <w:szCs w:val="24"/>
        </w:rPr>
        <w:t xml:space="preserve"> Назначение, область применения и содержание</w:t>
      </w:r>
      <w:bookmarkStart w:id="8" w:name="_Toc1552780"/>
      <w:r w:rsidRPr="0052649A">
        <w:rPr>
          <w:rFonts w:cs="Times New Roman"/>
          <w:szCs w:val="24"/>
        </w:rPr>
        <w:t xml:space="preserve"> настоящих правил</w:t>
      </w:r>
      <w:bookmarkEnd w:id="5"/>
      <w:bookmarkEnd w:id="6"/>
      <w:bookmarkEnd w:id="7"/>
      <w:bookmarkEnd w:id="8"/>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 xml:space="preserve">Настоящие правила разработаны в соответствии </w:t>
      </w:r>
      <w:r w:rsidRPr="0052649A">
        <w:rPr>
          <w:rFonts w:ascii="Times New Roman" w:hAnsi="Times New Roman"/>
          <w:sz w:val="24"/>
          <w:szCs w:val="28"/>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52649A">
        <w:rPr>
          <w:rFonts w:ascii="Times New Roman" w:hAnsi="Times New Roman"/>
          <w:sz w:val="24"/>
          <w:szCs w:val="28"/>
        </w:rPr>
        <w:br/>
        <w:t xml:space="preserve">№ 131-ФЗ «Об общих принципах организации местного самоуправления в Российской Федерации», Уставом </w:t>
      </w:r>
      <w:r w:rsidR="00B61D53">
        <w:rPr>
          <w:rFonts w:ascii="Times New Roman" w:hAnsi="Times New Roman"/>
          <w:sz w:val="24"/>
          <w:szCs w:val="28"/>
        </w:rPr>
        <w:t>Елнат</w:t>
      </w:r>
      <w:r w:rsidR="00BF79F3">
        <w:rPr>
          <w:rFonts w:ascii="Times New Roman" w:hAnsi="Times New Roman"/>
          <w:sz w:val="24"/>
          <w:szCs w:val="28"/>
        </w:rPr>
        <w:t>ского</w:t>
      </w:r>
      <w:r w:rsidR="004408EA">
        <w:rPr>
          <w:rFonts w:ascii="Times New Roman" w:hAnsi="Times New Roman"/>
          <w:sz w:val="24"/>
          <w:szCs w:val="28"/>
        </w:rPr>
        <w:t xml:space="preserve"> сельского поселения Юрьевецкого муниципального района Ивановской области</w:t>
      </w:r>
      <w:r w:rsidRPr="0052649A">
        <w:rPr>
          <w:rFonts w:ascii="Times New Roman" w:hAnsi="Times New Roman"/>
          <w:sz w:val="24"/>
          <w:szCs w:val="28"/>
        </w:rPr>
        <w:t xml:space="preserve">, </w:t>
      </w:r>
      <w:r w:rsidR="00627200">
        <w:rPr>
          <w:rFonts w:ascii="Times New Roman" w:hAnsi="Times New Roman"/>
          <w:sz w:val="24"/>
          <w:szCs w:val="28"/>
        </w:rPr>
        <w:t>Г</w:t>
      </w:r>
      <w:r w:rsidRPr="0052649A">
        <w:rPr>
          <w:rFonts w:ascii="Times New Roman" w:hAnsi="Times New Roman"/>
          <w:sz w:val="24"/>
          <w:szCs w:val="28"/>
        </w:rPr>
        <w:t xml:space="preserve">енеральным планом </w:t>
      </w:r>
      <w:r w:rsidR="00B61D53">
        <w:rPr>
          <w:rFonts w:ascii="Times New Roman" w:hAnsi="Times New Roman"/>
          <w:sz w:val="24"/>
          <w:szCs w:val="28"/>
        </w:rPr>
        <w:t>Елнат</w:t>
      </w:r>
      <w:r w:rsidR="00BF79F3">
        <w:rPr>
          <w:rFonts w:ascii="Times New Roman" w:hAnsi="Times New Roman"/>
          <w:sz w:val="24"/>
          <w:szCs w:val="28"/>
        </w:rPr>
        <w:t>ского</w:t>
      </w:r>
      <w:r w:rsidR="004408EA">
        <w:rPr>
          <w:rFonts w:ascii="Times New Roman" w:hAnsi="Times New Roman"/>
          <w:sz w:val="24"/>
          <w:szCs w:val="28"/>
        </w:rPr>
        <w:t xml:space="preserve"> сельского поселения Юрьевецкого муниципального района Ивановской области</w:t>
      </w:r>
      <w:r w:rsidRPr="0052649A">
        <w:rPr>
          <w:rFonts w:ascii="Times New Roman" w:hAnsi="Times New Roman"/>
          <w:sz w:val="24"/>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4408EA">
        <w:rPr>
          <w:rFonts w:ascii="Times New Roman" w:hAnsi="Times New Roman"/>
          <w:sz w:val="24"/>
          <w:szCs w:val="28"/>
        </w:rPr>
        <w:t xml:space="preserve"> сельского поселения Юрьевецкого муниципального района Ивановской области</w:t>
      </w:r>
      <w:r w:rsidRPr="0052649A">
        <w:rPr>
          <w:rFonts w:ascii="Times New Roman" w:hAnsi="Times New Roman"/>
          <w:sz w:val="24"/>
          <w:szCs w:val="28"/>
        </w:rPr>
        <w:t xml:space="preserve"> (далее </w:t>
      </w:r>
      <w:r w:rsidR="00B61D53">
        <w:rPr>
          <w:rFonts w:ascii="Times New Roman" w:hAnsi="Times New Roman"/>
          <w:sz w:val="24"/>
          <w:szCs w:val="28"/>
        </w:rPr>
        <w:t>Елнат</w:t>
      </w:r>
      <w:r w:rsidR="00BF79F3">
        <w:rPr>
          <w:rFonts w:ascii="Times New Roman" w:hAnsi="Times New Roman"/>
          <w:sz w:val="24"/>
          <w:szCs w:val="28"/>
        </w:rPr>
        <w:t>ское</w:t>
      </w:r>
      <w:r w:rsidR="00B51406" w:rsidRPr="0052649A">
        <w:rPr>
          <w:rFonts w:ascii="Times New Roman" w:hAnsi="Times New Roman"/>
          <w:sz w:val="24"/>
          <w:szCs w:val="28"/>
        </w:rPr>
        <w:t xml:space="preserve"> сельское поселение</w:t>
      </w:r>
      <w:r w:rsidRPr="0052649A">
        <w:rPr>
          <w:rFonts w:ascii="Times New Roman" w:hAnsi="Times New Roman"/>
          <w:sz w:val="24"/>
          <w:szCs w:val="28"/>
        </w:rPr>
        <w:t>), охраны объектов культурного наследия, окружающей среды и рационального использования природных ресурсов.</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Настоящие правила разработаны в целях:</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 xml:space="preserve">создания условий для устойчивого развития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 сохранения окружающей среды и объектов культурного наследия;</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 xml:space="preserve">создания условий для планировки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Настоящие правила включают в себя:</w:t>
      </w:r>
    </w:p>
    <w:p w:rsidR="004F47C7" w:rsidRPr="0052649A" w:rsidRDefault="004F47C7" w:rsidP="0076746F">
      <w:pPr>
        <w:pStyle w:val="affa"/>
        <w:numPr>
          <w:ilvl w:val="0"/>
          <w:numId w:val="8"/>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порядок применения настоящих правил и внесения в них изменений;</w:t>
      </w:r>
    </w:p>
    <w:p w:rsidR="004F47C7" w:rsidRPr="0052649A" w:rsidRDefault="004F47C7" w:rsidP="0076746F">
      <w:pPr>
        <w:pStyle w:val="affa"/>
        <w:numPr>
          <w:ilvl w:val="0"/>
          <w:numId w:val="8"/>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карту градостроительного зонирования;</w:t>
      </w:r>
    </w:p>
    <w:p w:rsidR="004F47C7" w:rsidRPr="0052649A" w:rsidRDefault="004F47C7" w:rsidP="0076746F">
      <w:pPr>
        <w:pStyle w:val="affa"/>
        <w:numPr>
          <w:ilvl w:val="0"/>
          <w:numId w:val="8"/>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градостроительные регламенты.</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lastRenderedPageBreak/>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Порядок применения настоящих правил и внесения в них изменений включает в себя положения:</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регулировании землепользования и застройки органами местного самоуправления;</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подготовке документации по планировке территории органами местного самоуправлени</w:t>
      </w:r>
      <w:r w:rsidR="000A6856" w:rsidRPr="0052649A">
        <w:rPr>
          <w:rFonts w:eastAsia="Calibri"/>
          <w:szCs w:val="28"/>
        </w:rPr>
        <w:t>я</w:t>
      </w:r>
      <w:r w:rsidRPr="0052649A">
        <w:rPr>
          <w:rFonts w:eastAsia="Calibri"/>
          <w:szCs w:val="28"/>
        </w:rPr>
        <w:t>;</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проведении общественных обсуждений или публичных слушаний по вопросам землепользования и застройки;</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внесении изменений в настоящие правила;</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регулировании иных вопросов землепользования и застройки.</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 xml:space="preserve">Действие настоящих правил распространяется на всю территорию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 xml:space="preserve">.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8B4213" w:rsidRPr="0052649A" w:rsidRDefault="008B4213" w:rsidP="008B4213">
      <w:pPr>
        <w:keepNext/>
        <w:keepLines/>
        <w:spacing w:before="240" w:after="240" w:line="276" w:lineRule="auto"/>
        <w:ind w:firstLine="709"/>
        <w:jc w:val="both"/>
        <w:outlineLvl w:val="2"/>
        <w:rPr>
          <w:b/>
          <w:bCs/>
          <w:szCs w:val="28"/>
        </w:rPr>
      </w:pPr>
      <w:bookmarkStart w:id="9" w:name="_Toc1636577"/>
      <w:bookmarkStart w:id="10" w:name="_Toc40445538"/>
      <w:bookmarkStart w:id="11" w:name="_Toc118110222"/>
      <w:bookmarkStart w:id="12" w:name="_Toc156312361"/>
      <w:r w:rsidRPr="0052649A">
        <w:rPr>
          <w:b/>
          <w:bCs/>
          <w:szCs w:val="28"/>
        </w:rPr>
        <w:t>1.3 Ответственность за нарушение настоящих правил</w:t>
      </w:r>
      <w:bookmarkEnd w:id="9"/>
      <w:bookmarkEnd w:id="10"/>
      <w:bookmarkEnd w:id="11"/>
      <w:bookmarkEnd w:id="12"/>
    </w:p>
    <w:p w:rsidR="008B4213" w:rsidRPr="0052649A" w:rsidRDefault="008B4213" w:rsidP="0076746F">
      <w:pPr>
        <w:pStyle w:val="ConsPlusNormal"/>
        <w:widowControl/>
        <w:numPr>
          <w:ilvl w:val="0"/>
          <w:numId w:val="5"/>
        </w:numPr>
        <w:tabs>
          <w:tab w:val="left" w:pos="-142"/>
        </w:tabs>
        <w:spacing w:before="120" w:after="120" w:line="276" w:lineRule="auto"/>
        <w:jc w:val="both"/>
        <w:rPr>
          <w:rFonts w:ascii="Times New Roman" w:hAnsi="Times New Roman"/>
          <w:sz w:val="24"/>
          <w:szCs w:val="24"/>
        </w:rPr>
      </w:pPr>
      <w:r w:rsidRPr="0052649A">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8B4213" w:rsidRPr="0052649A" w:rsidRDefault="008B4213" w:rsidP="008B4213">
      <w:pPr>
        <w:keepNext/>
        <w:keepLines/>
        <w:spacing w:before="240" w:after="240" w:line="276" w:lineRule="auto"/>
        <w:ind w:firstLine="709"/>
        <w:jc w:val="both"/>
        <w:outlineLvl w:val="2"/>
        <w:rPr>
          <w:b/>
          <w:bCs/>
          <w:szCs w:val="28"/>
        </w:rPr>
      </w:pPr>
      <w:bookmarkStart w:id="13" w:name="_Toc1636578"/>
      <w:bookmarkStart w:id="14" w:name="_Toc40445539"/>
      <w:bookmarkStart w:id="15" w:name="_Toc118110223"/>
      <w:bookmarkStart w:id="16" w:name="_Toc156312362"/>
      <w:r w:rsidRPr="0052649A">
        <w:rPr>
          <w:b/>
          <w:bCs/>
          <w:szCs w:val="28"/>
        </w:rPr>
        <w:t>1.4 Общие положения</w:t>
      </w:r>
      <w:bookmarkEnd w:id="13"/>
      <w:r w:rsidRPr="0052649A">
        <w:rPr>
          <w:b/>
          <w:bCs/>
          <w:szCs w:val="28"/>
        </w:rPr>
        <w:t>, относящиеся к ранее возникшим правам</w:t>
      </w:r>
      <w:bookmarkEnd w:id="14"/>
      <w:bookmarkEnd w:id="15"/>
      <w:bookmarkEnd w:id="16"/>
    </w:p>
    <w:p w:rsidR="008B4213" w:rsidRPr="0052649A" w:rsidRDefault="008B4213"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52649A">
        <w:rPr>
          <w:rFonts w:ascii="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8B4213" w:rsidRPr="0052649A" w:rsidRDefault="008B4213"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52649A">
        <w:rPr>
          <w:rFonts w:ascii="Times New Roman" w:hAnsi="Times New Roman"/>
          <w:sz w:val="24"/>
          <w:szCs w:val="24"/>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rsidR="008B4213" w:rsidRPr="0052649A" w:rsidRDefault="008B4213"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52649A">
        <w:rPr>
          <w:rFonts w:ascii="Times New Roman" w:hAnsi="Times New Roman"/>
          <w:sz w:val="24"/>
          <w:szCs w:val="24"/>
        </w:rPr>
        <w:t xml:space="preserve">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w:t>
      </w:r>
      <w:r w:rsidRPr="0052649A">
        <w:rPr>
          <w:rFonts w:ascii="Times New Roman" w:hAnsi="Times New Roman"/>
          <w:sz w:val="24"/>
          <w:szCs w:val="24"/>
        </w:rPr>
        <w:lastRenderedPageBreak/>
        <w:t>(или) внесения в них изменений являются не соответствующими настоящим правилам в случаях, когда:</w:t>
      </w:r>
    </w:p>
    <w:p w:rsidR="008B4213" w:rsidRPr="0052649A" w:rsidRDefault="008B4213" w:rsidP="0076746F">
      <w:pPr>
        <w:pStyle w:val="affa"/>
        <w:numPr>
          <w:ilvl w:val="0"/>
          <w:numId w:val="10"/>
        </w:numPr>
        <w:spacing w:before="120" w:after="120"/>
        <w:ind w:left="0" w:firstLine="709"/>
        <w:contextualSpacing/>
        <w:rPr>
          <w:rFonts w:eastAsia="Calibri"/>
        </w:rPr>
      </w:pPr>
      <w:r w:rsidRPr="0052649A">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rsidR="008B4213" w:rsidRPr="0052649A" w:rsidRDefault="008B4213" w:rsidP="0076746F">
      <w:pPr>
        <w:pStyle w:val="affa"/>
        <w:numPr>
          <w:ilvl w:val="0"/>
          <w:numId w:val="10"/>
        </w:numPr>
        <w:spacing w:before="120" w:after="120"/>
        <w:ind w:left="0" w:firstLine="709"/>
        <w:contextualSpacing/>
        <w:rPr>
          <w:rFonts w:eastAsia="Calibri"/>
        </w:rPr>
      </w:pPr>
      <w:r w:rsidRPr="0052649A">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rsidR="008B4213" w:rsidRPr="0052649A" w:rsidRDefault="008B4213" w:rsidP="0076746F">
      <w:pPr>
        <w:pStyle w:val="affa"/>
        <w:numPr>
          <w:ilvl w:val="0"/>
          <w:numId w:val="10"/>
        </w:numPr>
        <w:spacing w:before="120" w:after="120"/>
        <w:ind w:left="0" w:firstLine="709"/>
        <w:contextualSpacing/>
        <w:rPr>
          <w:rFonts w:eastAsia="Calibri"/>
        </w:rPr>
      </w:pPr>
      <w:r w:rsidRPr="0052649A">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rsidR="008B4213" w:rsidRPr="0052649A" w:rsidRDefault="008B4213" w:rsidP="0076746F">
      <w:pPr>
        <w:pStyle w:val="affa"/>
        <w:numPr>
          <w:ilvl w:val="0"/>
          <w:numId w:val="5"/>
        </w:numPr>
        <w:spacing w:before="120" w:after="120"/>
        <w:contextualSpacing/>
        <w:rPr>
          <w:rFonts w:eastAsia="Calibri"/>
        </w:rPr>
      </w:pPr>
      <w:r w:rsidRPr="0052649A">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rsidR="008B4213" w:rsidRPr="0052649A" w:rsidRDefault="008B4213" w:rsidP="0076746F">
      <w:pPr>
        <w:pStyle w:val="affa"/>
        <w:numPr>
          <w:ilvl w:val="0"/>
          <w:numId w:val="5"/>
        </w:numPr>
        <w:spacing w:before="120" w:after="120"/>
        <w:contextualSpacing/>
        <w:rPr>
          <w:rFonts w:eastAsia="Calibri"/>
        </w:rPr>
      </w:pPr>
      <w:r w:rsidRPr="0052649A">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52649A">
        <w:rPr>
          <w:rFonts w:eastAsiaTheme="minorHAnsi"/>
        </w:rPr>
        <w:t>быть использована для подготовки проектной документации, для получения разрешения на строительство в течение трех лет со дня его выдачи</w:t>
      </w:r>
      <w:r w:rsidRPr="0052649A">
        <w:rPr>
          <w:rFonts w:eastAsia="Calibri"/>
        </w:rPr>
        <w:t>.</w:t>
      </w:r>
    </w:p>
    <w:p w:rsidR="00C130C8" w:rsidRPr="00B55044" w:rsidRDefault="00C130C8" w:rsidP="00C130C8">
      <w:pPr>
        <w:keepNext/>
        <w:keepLines/>
        <w:spacing w:before="240" w:after="240" w:line="276" w:lineRule="auto"/>
        <w:ind w:firstLine="709"/>
        <w:jc w:val="both"/>
        <w:outlineLvl w:val="2"/>
        <w:rPr>
          <w:b/>
          <w:bCs/>
          <w:szCs w:val="28"/>
        </w:rPr>
      </w:pPr>
      <w:bookmarkStart w:id="17" w:name="_Toc1636579"/>
      <w:bookmarkStart w:id="18" w:name="_Toc40445540"/>
      <w:bookmarkStart w:id="19" w:name="_Toc118110224"/>
      <w:bookmarkStart w:id="20" w:name="_Toc143264413"/>
      <w:bookmarkStart w:id="21" w:name="_Toc156312363"/>
      <w:bookmarkStart w:id="22" w:name="_Toc118110225"/>
      <w:bookmarkStart w:id="23" w:name="_Toc1636580"/>
      <w:bookmarkStart w:id="24" w:name="_Toc40445541"/>
      <w:r w:rsidRPr="00B55044">
        <w:rPr>
          <w:b/>
          <w:bCs/>
          <w:szCs w:val="28"/>
        </w:rPr>
        <w:t>1.5</w:t>
      </w:r>
      <w:r w:rsidR="00E1462A">
        <w:rPr>
          <w:b/>
          <w:bCs/>
          <w:szCs w:val="28"/>
        </w:rPr>
        <w:t xml:space="preserve"> </w:t>
      </w:r>
      <w:r w:rsidRPr="00B55044">
        <w:rPr>
          <w:b/>
          <w:bCs/>
          <w:szCs w:val="28"/>
        </w:rPr>
        <w:t xml:space="preserve"> Перераспределение полномочий в области градостроительной деятельности между органами </w:t>
      </w:r>
      <w:bookmarkEnd w:id="17"/>
      <w:bookmarkEnd w:id="18"/>
      <w:bookmarkEnd w:id="19"/>
      <w:r w:rsidRPr="00B55044">
        <w:rPr>
          <w:b/>
          <w:bCs/>
          <w:szCs w:val="28"/>
        </w:rPr>
        <w:t xml:space="preserve">местного самоуправления </w:t>
      </w:r>
      <w:r w:rsidR="000F6253">
        <w:rPr>
          <w:b/>
          <w:bCs/>
          <w:szCs w:val="28"/>
        </w:rPr>
        <w:t xml:space="preserve">Юрьевецкого </w:t>
      </w:r>
      <w:r w:rsidR="003B1492">
        <w:rPr>
          <w:b/>
          <w:bCs/>
          <w:szCs w:val="28"/>
        </w:rPr>
        <w:t>муниципального района</w:t>
      </w:r>
      <w:r w:rsidR="0021424A">
        <w:rPr>
          <w:b/>
          <w:bCs/>
          <w:szCs w:val="28"/>
        </w:rPr>
        <w:t xml:space="preserve"> </w:t>
      </w:r>
      <w:r w:rsidR="003B1492">
        <w:rPr>
          <w:b/>
          <w:bCs/>
          <w:szCs w:val="28"/>
        </w:rPr>
        <w:t>Ивановской</w:t>
      </w:r>
      <w:r w:rsidRPr="00B55044">
        <w:rPr>
          <w:b/>
          <w:bCs/>
          <w:szCs w:val="28"/>
        </w:rPr>
        <w:t xml:space="preserve"> области и органами местного самоуправления отдельных поселений, входящих в состав муниципального района</w:t>
      </w:r>
      <w:bookmarkEnd w:id="20"/>
      <w:bookmarkEnd w:id="21"/>
    </w:p>
    <w:p w:rsidR="00C130C8" w:rsidRPr="00B55044" w:rsidRDefault="00C130C8" w:rsidP="00C130C8">
      <w:pPr>
        <w:pStyle w:val="affa"/>
        <w:numPr>
          <w:ilvl w:val="0"/>
          <w:numId w:val="5"/>
        </w:numPr>
        <w:tabs>
          <w:tab w:val="left" w:pos="1276"/>
        </w:tabs>
        <w:spacing w:before="0" w:after="0"/>
        <w:contextualSpacing/>
        <w:rPr>
          <w:rFonts w:eastAsia="Calibri"/>
        </w:rPr>
      </w:pPr>
      <w:r w:rsidRPr="00B55044">
        <w:rPr>
          <w:rFonts w:eastAsia="Calibri"/>
          <w:szCs w:val="24"/>
          <w:lang w:eastAsia="ru-RU" w:bidi="ar-SA"/>
        </w:rPr>
        <w:t xml:space="preserve">Перераспределение полномочий в области градостроительной деятельности между органами местного самоуправления </w:t>
      </w:r>
      <w:r w:rsidR="003B1492">
        <w:rPr>
          <w:rFonts w:eastAsia="Calibri"/>
          <w:szCs w:val="24"/>
          <w:lang w:eastAsia="ru-RU" w:bidi="ar-SA"/>
        </w:rPr>
        <w:t>Юрьевецкого муниципального района Ивановской области</w:t>
      </w:r>
      <w:r w:rsidRPr="00B55044">
        <w:rPr>
          <w:rFonts w:eastAsia="Calibri"/>
          <w:szCs w:val="24"/>
          <w:lang w:eastAsia="ru-RU" w:bidi="ar-SA"/>
        </w:rPr>
        <w:t xml:space="preserve"> и органами местного самоуправления </w:t>
      </w:r>
      <w:r w:rsidR="00B61D53">
        <w:rPr>
          <w:szCs w:val="24"/>
          <w:lang w:eastAsia="ru-RU" w:bidi="ar-SA"/>
        </w:rPr>
        <w:t>Елнат</w:t>
      </w:r>
      <w:r w:rsidR="00BF79F3">
        <w:rPr>
          <w:szCs w:val="24"/>
          <w:lang w:eastAsia="ru-RU" w:bidi="ar-SA"/>
        </w:rPr>
        <w:t>ского</w:t>
      </w:r>
      <w:r w:rsidRPr="00B55044">
        <w:rPr>
          <w:szCs w:val="24"/>
          <w:lang w:eastAsia="ru-RU" w:bidi="ar-SA"/>
        </w:rPr>
        <w:t xml:space="preserve"> сельского поселения</w:t>
      </w:r>
      <w:r w:rsidRPr="00B55044">
        <w:rPr>
          <w:rFonts w:eastAsia="Calibri"/>
          <w:szCs w:val="24"/>
          <w:lang w:eastAsia="ru-RU" w:bidi="ar-SA"/>
        </w:rPr>
        <w:t xml:space="preserve"> регулируется положениями части </w:t>
      </w:r>
      <w:r w:rsidR="0027107C">
        <w:rPr>
          <w:rFonts w:eastAsia="Calibri"/>
          <w:szCs w:val="24"/>
          <w:lang w:eastAsia="ru-RU" w:bidi="ar-SA"/>
        </w:rPr>
        <w:t>4</w:t>
      </w:r>
      <w:r w:rsidRPr="00B55044">
        <w:rPr>
          <w:rFonts w:eastAsia="Calibri"/>
          <w:szCs w:val="24"/>
          <w:lang w:eastAsia="ru-RU" w:bidi="ar-SA"/>
        </w:rPr>
        <w:t xml:space="preserve"> статьи 1</w:t>
      </w:r>
      <w:r w:rsidR="0027107C">
        <w:rPr>
          <w:rFonts w:eastAsia="Calibri"/>
          <w:szCs w:val="24"/>
          <w:lang w:eastAsia="ru-RU" w:bidi="ar-SA"/>
        </w:rPr>
        <w:t>5</w:t>
      </w:r>
      <w:r w:rsidRPr="00B55044">
        <w:rPr>
          <w:rFonts w:eastAsia="Calibri"/>
          <w:szCs w:val="24"/>
          <w:lang w:eastAsia="ru-RU" w:bidi="ar-SA"/>
        </w:rPr>
        <w:t xml:space="preserve"> Федерального закона от 6 октября 2003 года № 131-ФЗ «Об общих принципах организации местного самоуправления в Российской Федерации», </w:t>
      </w:r>
      <w:r w:rsidR="0027107C">
        <w:rPr>
          <w:rFonts w:eastAsia="Calibri"/>
          <w:szCs w:val="24"/>
          <w:lang w:eastAsia="ru-RU" w:bidi="ar-SA"/>
        </w:rPr>
        <w:t xml:space="preserve">Уставом Юрьевецкого муниципального района Ивановской области, Уставом </w:t>
      </w:r>
      <w:r w:rsidR="00B61D53">
        <w:rPr>
          <w:rFonts w:eastAsia="Calibri"/>
          <w:szCs w:val="24"/>
          <w:lang w:eastAsia="ru-RU" w:bidi="ar-SA"/>
        </w:rPr>
        <w:t>Елнат</w:t>
      </w:r>
      <w:r w:rsidR="00BF79F3">
        <w:rPr>
          <w:rFonts w:eastAsia="Calibri"/>
          <w:szCs w:val="24"/>
          <w:lang w:eastAsia="ru-RU" w:bidi="ar-SA"/>
        </w:rPr>
        <w:t>ского</w:t>
      </w:r>
      <w:r w:rsidR="0027107C">
        <w:rPr>
          <w:rFonts w:eastAsia="Calibri"/>
          <w:szCs w:val="24"/>
          <w:lang w:eastAsia="ru-RU" w:bidi="ar-SA"/>
        </w:rPr>
        <w:t xml:space="preserve"> сельского поселения Юрьевецкого муниципального района Ивановской области</w:t>
      </w:r>
      <w:r w:rsidR="00814387">
        <w:rPr>
          <w:rFonts w:eastAsia="Calibri"/>
          <w:szCs w:val="24"/>
          <w:lang w:eastAsia="ru-RU" w:bidi="ar-SA"/>
        </w:rPr>
        <w:t>, решением Совета Юрьевецкого муниципального района от 6 октября 2016 года № 71 «Об утверждении Порядка заключения органами местного самоуправления муниципального образования «Юрьевецкий муниципальный район Ивановской области» соглашений с органами местного самоуправления поселений, входящих в состав муниципального образования «Юрьевецкий муниципальный район Ивановской области», о передаче (принятии) осуществления части полномочий по решению вопросов местного значения»</w:t>
      </w:r>
      <w:r w:rsidRPr="00B55044">
        <w:rPr>
          <w:rFonts w:eastAsia="Calibri"/>
          <w:szCs w:val="24"/>
          <w:lang w:eastAsia="ru-RU" w:bidi="ar-SA"/>
        </w:rPr>
        <w:t>.</w:t>
      </w:r>
    </w:p>
    <w:p w:rsidR="00663A29" w:rsidRPr="0052649A" w:rsidRDefault="0021424A" w:rsidP="00663A29">
      <w:pPr>
        <w:keepNext/>
        <w:keepLines/>
        <w:spacing w:before="240" w:after="240" w:line="276" w:lineRule="auto"/>
        <w:ind w:firstLine="709"/>
        <w:jc w:val="both"/>
        <w:outlineLvl w:val="2"/>
        <w:rPr>
          <w:b/>
          <w:bCs/>
          <w:szCs w:val="28"/>
        </w:rPr>
      </w:pPr>
      <w:bookmarkStart w:id="25" w:name="_Toc156312364"/>
      <w:bookmarkStart w:id="26" w:name="_Toc118110226"/>
      <w:bookmarkStart w:id="27" w:name="_Toc1636581"/>
      <w:bookmarkStart w:id="28" w:name="_Toc40445543"/>
      <w:bookmarkEnd w:id="22"/>
      <w:bookmarkEnd w:id="23"/>
      <w:bookmarkEnd w:id="24"/>
      <w:r>
        <w:rPr>
          <w:b/>
          <w:bCs/>
          <w:szCs w:val="28"/>
        </w:rPr>
        <w:t>1.5</w:t>
      </w:r>
      <w:r w:rsidR="00DC2DFC">
        <w:rPr>
          <w:b/>
          <w:bCs/>
          <w:szCs w:val="28"/>
        </w:rPr>
        <w:t>К</w:t>
      </w:r>
      <w:r w:rsidR="00663A29" w:rsidRPr="0052649A">
        <w:rPr>
          <w:b/>
          <w:bCs/>
          <w:szCs w:val="28"/>
        </w:rPr>
        <w:t>омиссия по землепользовани</w:t>
      </w:r>
      <w:r w:rsidR="00DC2DFC">
        <w:rPr>
          <w:b/>
          <w:bCs/>
          <w:szCs w:val="28"/>
        </w:rPr>
        <w:t>ю</w:t>
      </w:r>
      <w:r w:rsidR="00663A29" w:rsidRPr="0052649A">
        <w:rPr>
          <w:b/>
          <w:bCs/>
          <w:szCs w:val="28"/>
        </w:rPr>
        <w:t xml:space="preserve"> и застройк</w:t>
      </w:r>
      <w:r w:rsidR="00DC2DFC">
        <w:rPr>
          <w:b/>
          <w:bCs/>
          <w:szCs w:val="28"/>
        </w:rPr>
        <w:t>е</w:t>
      </w:r>
      <w:r>
        <w:rPr>
          <w:b/>
          <w:bCs/>
          <w:szCs w:val="28"/>
        </w:rPr>
        <w:t xml:space="preserve"> </w:t>
      </w:r>
      <w:r w:rsidR="00DC2DFC">
        <w:rPr>
          <w:b/>
          <w:bCs/>
          <w:szCs w:val="28"/>
        </w:rPr>
        <w:t>Юрьевецкого муниципального района</w:t>
      </w:r>
      <w:bookmarkEnd w:id="25"/>
    </w:p>
    <w:p w:rsidR="00663A29" w:rsidRPr="0052649A" w:rsidRDefault="00DC2DFC" w:rsidP="00663A29">
      <w:pPr>
        <w:pStyle w:val="affa"/>
        <w:numPr>
          <w:ilvl w:val="0"/>
          <w:numId w:val="5"/>
        </w:numPr>
        <w:spacing w:before="120" w:after="120"/>
        <w:contextualSpacing/>
        <w:rPr>
          <w:rFonts w:eastAsia="Calibri"/>
        </w:rPr>
      </w:pPr>
      <w:r>
        <w:rPr>
          <w:rFonts w:eastAsia="Calibri"/>
        </w:rPr>
        <w:t>Комиссия по землепользованию и застройке Юрьевецкого муниципального района Ивановской области</w:t>
      </w:r>
      <w:r w:rsidR="00663A29" w:rsidRPr="0052649A">
        <w:rPr>
          <w:rFonts w:eastAsia="Calibri"/>
        </w:rPr>
        <w:t xml:space="preserve"> (далее – комиссия) является постоянно действующим </w:t>
      </w:r>
      <w:r>
        <w:rPr>
          <w:rFonts w:eastAsia="Calibri"/>
        </w:rPr>
        <w:t>консультативным</w:t>
      </w:r>
      <w:r w:rsidR="00663A29" w:rsidRPr="0052649A">
        <w:rPr>
          <w:rFonts w:eastAsia="Calibri"/>
        </w:rPr>
        <w:t xml:space="preserve"> органом администрации </w:t>
      </w:r>
      <w:r>
        <w:rPr>
          <w:rFonts w:eastAsia="Calibri"/>
        </w:rPr>
        <w:t>Юрьевецкого</w:t>
      </w:r>
      <w:r w:rsidR="00663A29" w:rsidRPr="0052649A">
        <w:rPr>
          <w:rFonts w:eastAsia="Calibri"/>
        </w:rPr>
        <w:t xml:space="preserve"> муниципального района.</w:t>
      </w:r>
    </w:p>
    <w:p w:rsidR="00151439" w:rsidRPr="0052649A" w:rsidRDefault="00151439" w:rsidP="00151439">
      <w:pPr>
        <w:pStyle w:val="affa"/>
        <w:numPr>
          <w:ilvl w:val="0"/>
          <w:numId w:val="5"/>
        </w:numPr>
        <w:spacing w:before="120" w:after="120"/>
        <w:contextualSpacing/>
        <w:rPr>
          <w:rFonts w:eastAsia="Calibri"/>
        </w:rPr>
      </w:pPr>
      <w:r w:rsidRPr="0052649A">
        <w:rPr>
          <w:szCs w:val="28"/>
          <w:lang w:eastAsia="ru-RU" w:bidi="ar-SA"/>
        </w:rPr>
        <w:lastRenderedPageBreak/>
        <w:t xml:space="preserve">В целях рассмотрения вопросов, указанных в подразделе 2.4 главы 2 и подразделе 3.2 главы 3 раздела 1 настоящих правил, создается комиссия уполномоченным органом местного самоуправления </w:t>
      </w:r>
      <w:r>
        <w:rPr>
          <w:szCs w:val="28"/>
          <w:lang w:eastAsia="ru-RU" w:bidi="ar-SA"/>
        </w:rPr>
        <w:t>Юрьевецк</w:t>
      </w:r>
      <w:r w:rsidR="0021424A">
        <w:rPr>
          <w:szCs w:val="28"/>
          <w:lang w:eastAsia="ru-RU" w:bidi="ar-SA"/>
        </w:rPr>
        <w:t>ого</w:t>
      </w:r>
      <w:r>
        <w:rPr>
          <w:szCs w:val="28"/>
          <w:lang w:eastAsia="ru-RU" w:bidi="ar-SA"/>
        </w:rPr>
        <w:t xml:space="preserve"> муниципальн</w:t>
      </w:r>
      <w:r w:rsidR="0021424A">
        <w:rPr>
          <w:szCs w:val="28"/>
          <w:lang w:eastAsia="ru-RU" w:bidi="ar-SA"/>
        </w:rPr>
        <w:t>ого</w:t>
      </w:r>
      <w:r>
        <w:rPr>
          <w:szCs w:val="28"/>
          <w:lang w:eastAsia="ru-RU" w:bidi="ar-SA"/>
        </w:rPr>
        <w:t xml:space="preserve"> район</w:t>
      </w:r>
      <w:r w:rsidR="0021424A">
        <w:rPr>
          <w:szCs w:val="28"/>
          <w:lang w:eastAsia="ru-RU" w:bidi="ar-SA"/>
        </w:rPr>
        <w:t>а</w:t>
      </w:r>
      <w:r>
        <w:rPr>
          <w:szCs w:val="28"/>
          <w:lang w:eastAsia="ru-RU" w:bidi="ar-SA"/>
        </w:rPr>
        <w:t xml:space="preserve"> Ивановской области</w:t>
      </w:r>
      <w:r w:rsidRPr="0052649A">
        <w:rPr>
          <w:szCs w:val="28"/>
          <w:lang w:eastAsia="ru-RU" w:bidi="ar-SA"/>
        </w:rPr>
        <w:t>.</w:t>
      </w:r>
    </w:p>
    <w:p w:rsidR="00663A29" w:rsidRPr="002502B6" w:rsidRDefault="00663A29" w:rsidP="00663A29">
      <w:pPr>
        <w:pStyle w:val="affa"/>
        <w:numPr>
          <w:ilvl w:val="0"/>
          <w:numId w:val="5"/>
        </w:numPr>
        <w:spacing w:before="120" w:after="120"/>
        <w:contextualSpacing/>
        <w:rPr>
          <w:rFonts w:eastAsia="Calibri"/>
        </w:rPr>
      </w:pPr>
      <w:r w:rsidRPr="002502B6">
        <w:rPr>
          <w:rFonts w:eastAsia="Calibri"/>
        </w:rPr>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Ивановской области.</w:t>
      </w:r>
    </w:p>
    <w:p w:rsidR="00663A29" w:rsidRPr="002502B6" w:rsidRDefault="00663A29" w:rsidP="00663A29">
      <w:pPr>
        <w:pStyle w:val="affa"/>
        <w:numPr>
          <w:ilvl w:val="0"/>
          <w:numId w:val="5"/>
        </w:numPr>
        <w:spacing w:before="120" w:after="120"/>
        <w:contextualSpacing/>
        <w:rPr>
          <w:rFonts w:eastAsia="Calibri"/>
        </w:rPr>
      </w:pPr>
      <w:r w:rsidRPr="002502B6">
        <w:rPr>
          <w:rFonts w:eastAsia="Calibri"/>
        </w:rPr>
        <w:t xml:space="preserve">Состав и порядок деятельности комиссии утверждается в порядке, установленном действующим законодательством. </w:t>
      </w:r>
    </w:p>
    <w:p w:rsidR="00663A29" w:rsidRPr="002502B6" w:rsidRDefault="00663A29" w:rsidP="00663A29">
      <w:pPr>
        <w:pStyle w:val="affa"/>
        <w:numPr>
          <w:ilvl w:val="0"/>
          <w:numId w:val="5"/>
        </w:numPr>
        <w:spacing w:before="120" w:after="120"/>
        <w:contextualSpacing/>
        <w:rPr>
          <w:rFonts w:eastAsia="Calibri"/>
        </w:rPr>
      </w:pPr>
      <w:r w:rsidRPr="002502B6">
        <w:rPr>
          <w:rFonts w:eastAsia="Calibri"/>
        </w:rPr>
        <w:t>Порядок деятельности комиссии, указанной в части 1</w:t>
      </w:r>
      <w:r w:rsidR="00151439" w:rsidRPr="002502B6">
        <w:rPr>
          <w:rFonts w:eastAsia="Calibri"/>
        </w:rPr>
        <w:t>8</w:t>
      </w:r>
      <w:r w:rsidRPr="002502B6">
        <w:rPr>
          <w:rFonts w:eastAsia="Calibri"/>
        </w:rPr>
        <w:t xml:space="preserve"> настоящих правил, утвержден </w:t>
      </w:r>
      <w:r w:rsidR="00C42C06" w:rsidRPr="002502B6">
        <w:rPr>
          <w:rFonts w:eastAsia="Calibri"/>
        </w:rPr>
        <w:t>распоряжением</w:t>
      </w:r>
      <w:r w:rsidRPr="002502B6">
        <w:rPr>
          <w:rFonts w:eastAsia="Calibri"/>
        </w:rPr>
        <w:t xml:space="preserve"> администрации </w:t>
      </w:r>
      <w:r w:rsidR="00C42C06" w:rsidRPr="002502B6">
        <w:rPr>
          <w:rFonts w:eastAsia="Calibri"/>
        </w:rPr>
        <w:t>Юрьевецкого муниципального района</w:t>
      </w:r>
      <w:r w:rsidRPr="002502B6">
        <w:rPr>
          <w:rFonts w:eastAsia="Calibri"/>
        </w:rPr>
        <w:t xml:space="preserve"> Ивановской области от </w:t>
      </w:r>
      <w:r w:rsidR="002502B6" w:rsidRPr="002502B6">
        <w:rPr>
          <w:rFonts w:eastAsia="Calibri"/>
        </w:rPr>
        <w:t>31июля</w:t>
      </w:r>
      <w:r w:rsidRPr="002502B6">
        <w:rPr>
          <w:rFonts w:eastAsia="Calibri"/>
        </w:rPr>
        <w:t xml:space="preserve"> 201</w:t>
      </w:r>
      <w:r w:rsidR="002502B6" w:rsidRPr="002502B6">
        <w:rPr>
          <w:rFonts w:eastAsia="Calibri"/>
        </w:rPr>
        <w:t>9</w:t>
      </w:r>
      <w:r w:rsidRPr="002502B6">
        <w:rPr>
          <w:rFonts w:eastAsia="Calibri"/>
        </w:rPr>
        <w:t xml:space="preserve"> года № </w:t>
      </w:r>
      <w:r w:rsidR="002502B6" w:rsidRPr="002502B6">
        <w:rPr>
          <w:rFonts w:eastAsia="Calibri"/>
        </w:rPr>
        <w:t>416-а</w:t>
      </w:r>
      <w:r w:rsidRPr="002502B6">
        <w:rPr>
          <w:rFonts w:eastAsia="Calibri"/>
        </w:rPr>
        <w:t xml:space="preserve"> «О создании </w:t>
      </w:r>
      <w:r w:rsidR="002502B6" w:rsidRPr="002502B6">
        <w:rPr>
          <w:rFonts w:eastAsia="Calibri"/>
        </w:rPr>
        <w:t>комиссии по землепользованию и застройки Юрьевецкого муниципального района</w:t>
      </w:r>
      <w:r w:rsidRPr="002502B6">
        <w:rPr>
          <w:rFonts w:eastAsia="Calibri"/>
        </w:rPr>
        <w:t xml:space="preserve">». </w:t>
      </w:r>
    </w:p>
    <w:p w:rsidR="00663A29" w:rsidRPr="0052649A" w:rsidRDefault="00663A29" w:rsidP="00663A29">
      <w:pPr>
        <w:keepNext/>
        <w:keepLines/>
        <w:spacing w:before="240" w:after="240" w:line="276" w:lineRule="auto"/>
        <w:ind w:firstLine="709"/>
        <w:jc w:val="both"/>
        <w:outlineLvl w:val="2"/>
        <w:rPr>
          <w:b/>
          <w:bCs/>
          <w:szCs w:val="28"/>
        </w:rPr>
      </w:pPr>
      <w:bookmarkStart w:id="29" w:name="_Toc156312365"/>
      <w:r w:rsidRPr="0052649A">
        <w:rPr>
          <w:b/>
          <w:bCs/>
          <w:szCs w:val="28"/>
        </w:rPr>
        <w:t xml:space="preserve">1.6 Комиссия по </w:t>
      </w:r>
      <w:r w:rsidR="0067575E">
        <w:rPr>
          <w:b/>
          <w:bCs/>
          <w:szCs w:val="28"/>
        </w:rPr>
        <w:t xml:space="preserve">подготовке проектов внесения изменений </w:t>
      </w:r>
      <w:r w:rsidR="00B61D53">
        <w:rPr>
          <w:b/>
          <w:bCs/>
          <w:szCs w:val="28"/>
        </w:rPr>
        <w:t>в документы территориального планирования Елнатского сельского поселения Юрьевецкого муниципального района Ивановской области</w:t>
      </w:r>
      <w:bookmarkEnd w:id="29"/>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 xml:space="preserve">Комиссия по </w:t>
      </w:r>
      <w:r w:rsidR="0067575E" w:rsidRPr="00233D64">
        <w:rPr>
          <w:rFonts w:eastAsia="Calibri"/>
        </w:rPr>
        <w:t xml:space="preserve">подготовке проектов внесения изменений в </w:t>
      </w:r>
      <w:r w:rsidR="00B61D53">
        <w:rPr>
          <w:rFonts w:eastAsia="Calibri"/>
        </w:rPr>
        <w:t>документы территориального планирования Елнатского сельского поселения Юрьевецкого муниципального района Ивановской области</w:t>
      </w:r>
      <w:r w:rsidRPr="00233D64">
        <w:rPr>
          <w:rFonts w:eastAsia="Calibri"/>
        </w:rPr>
        <w:t xml:space="preserve"> (далее – комиссия) </w:t>
      </w:r>
      <w:r w:rsidR="0006157B">
        <w:rPr>
          <w:rFonts w:eastAsia="Calibri"/>
        </w:rPr>
        <w:t>создается в целях подготовки проектов внесения изменений в генеральный план и в правила землепользования и застройки Елнатского сельского поселения, установлени</w:t>
      </w:r>
      <w:r w:rsidR="0021424A">
        <w:rPr>
          <w:rFonts w:eastAsia="Calibri"/>
        </w:rPr>
        <w:t>я</w:t>
      </w:r>
      <w:r w:rsidR="0006157B">
        <w:rPr>
          <w:rFonts w:eastAsia="Calibri"/>
        </w:rPr>
        <w:t xml:space="preserve"> границ населенных пунктов и границ территориальных зон</w:t>
      </w:r>
      <w:r w:rsidRPr="00233D64">
        <w:rPr>
          <w:rFonts w:eastAsia="Calibri"/>
        </w:rPr>
        <w:t xml:space="preserve"> в соответствии с Градостроительным кодексом Российской Федерации.</w:t>
      </w:r>
    </w:p>
    <w:p w:rsidR="00151439" w:rsidRPr="00233D64" w:rsidRDefault="00151439" w:rsidP="00151439">
      <w:pPr>
        <w:pStyle w:val="affa"/>
        <w:numPr>
          <w:ilvl w:val="0"/>
          <w:numId w:val="5"/>
        </w:numPr>
        <w:spacing w:before="120" w:after="120"/>
        <w:contextualSpacing/>
        <w:rPr>
          <w:rFonts w:eastAsia="Calibri"/>
        </w:rPr>
      </w:pPr>
      <w:r w:rsidRPr="00233D64">
        <w:rPr>
          <w:szCs w:val="28"/>
          <w:lang w:eastAsia="ru-RU" w:bidi="ar-SA"/>
        </w:rPr>
        <w:t xml:space="preserve">В целях подготовки проекта правил, а также в целях рассмотрения вопросов, указанных в части 6.2 главы 6 раздела 1 настоящих правил, организации и проведения публичных слушаний по внесению изменений в правила землепользования и застройки создается комиссия уполномоченным органом местного самоуправления </w:t>
      </w:r>
      <w:r w:rsidR="00B61D53">
        <w:rPr>
          <w:szCs w:val="28"/>
          <w:lang w:eastAsia="ru-RU" w:bidi="ar-SA"/>
        </w:rPr>
        <w:t>Елнат</w:t>
      </w:r>
      <w:r w:rsidR="00233D64" w:rsidRPr="00233D64">
        <w:rPr>
          <w:szCs w:val="28"/>
          <w:lang w:eastAsia="ru-RU" w:bidi="ar-SA"/>
        </w:rPr>
        <w:t>ского сельского поселения</w:t>
      </w:r>
      <w:r w:rsidRPr="00233D64">
        <w:rPr>
          <w:szCs w:val="28"/>
          <w:lang w:eastAsia="ru-RU" w:bidi="ar-SA"/>
        </w:rPr>
        <w:t>.</w:t>
      </w:r>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Ивановской области.</w:t>
      </w:r>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 xml:space="preserve">Состав и порядок деятельности комиссии утверждается в порядке, установленном действующим законодательством. </w:t>
      </w:r>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Порядок деятельности комиссии, указанной в части 2</w:t>
      </w:r>
      <w:r w:rsidR="00233D64" w:rsidRPr="00233D64">
        <w:rPr>
          <w:rFonts w:eastAsia="Calibri"/>
        </w:rPr>
        <w:t>3</w:t>
      </w:r>
      <w:r w:rsidRPr="00233D64">
        <w:rPr>
          <w:rFonts w:eastAsia="Calibri"/>
        </w:rPr>
        <w:t xml:space="preserve"> настоящих правил, утвержден постановлением администрации </w:t>
      </w:r>
      <w:r w:rsidR="00B61D53">
        <w:rPr>
          <w:rFonts w:eastAsia="Calibri"/>
        </w:rPr>
        <w:t>Елнат</w:t>
      </w:r>
      <w:r w:rsidR="00233D64" w:rsidRPr="00233D64">
        <w:rPr>
          <w:rFonts w:eastAsia="Calibri"/>
        </w:rPr>
        <w:t>ского сельского поселения Юрьевецкого муниципального района Ивановской области</w:t>
      </w:r>
      <w:r w:rsidRPr="00233D64">
        <w:rPr>
          <w:rFonts w:eastAsia="Calibri"/>
        </w:rPr>
        <w:t xml:space="preserve"> от </w:t>
      </w:r>
      <w:r w:rsidR="0006157B">
        <w:rPr>
          <w:rFonts w:eastAsia="Calibri"/>
        </w:rPr>
        <w:t>8</w:t>
      </w:r>
      <w:r w:rsidR="0021424A">
        <w:rPr>
          <w:rFonts w:eastAsia="Calibri"/>
        </w:rPr>
        <w:t xml:space="preserve"> </w:t>
      </w:r>
      <w:r w:rsidR="00233D64" w:rsidRPr="00233D64">
        <w:rPr>
          <w:rFonts w:eastAsia="Calibri"/>
        </w:rPr>
        <w:t>февраля</w:t>
      </w:r>
      <w:r w:rsidRPr="00233D64">
        <w:rPr>
          <w:rFonts w:eastAsia="Calibri"/>
        </w:rPr>
        <w:t xml:space="preserve"> 20</w:t>
      </w:r>
      <w:r w:rsidR="00233D64" w:rsidRPr="00233D64">
        <w:rPr>
          <w:rFonts w:eastAsia="Calibri"/>
        </w:rPr>
        <w:t>23</w:t>
      </w:r>
      <w:r w:rsidRPr="00233D64">
        <w:rPr>
          <w:rFonts w:eastAsia="Calibri"/>
        </w:rPr>
        <w:t xml:space="preserve"> года № </w:t>
      </w:r>
      <w:r w:rsidR="0006157B">
        <w:rPr>
          <w:rFonts w:eastAsia="Calibri"/>
        </w:rPr>
        <w:t>12</w:t>
      </w:r>
      <w:r w:rsidRPr="00233D64">
        <w:rPr>
          <w:rFonts w:eastAsia="Calibri"/>
        </w:rPr>
        <w:t xml:space="preserve"> «</w:t>
      </w:r>
      <w:r w:rsidR="00233D64" w:rsidRPr="00233D64">
        <w:rPr>
          <w:rFonts w:eastAsia="Calibri"/>
        </w:rPr>
        <w:t xml:space="preserve">О подготовке проектов внесения изменений в </w:t>
      </w:r>
      <w:r w:rsidR="0006157B">
        <w:rPr>
          <w:rFonts w:eastAsia="Calibri"/>
        </w:rPr>
        <w:t>документы территориального планирования Елнатского сельского поселения Юрьевецкого муниципального района Ивановской области</w:t>
      </w:r>
      <w:r w:rsidRPr="00233D64">
        <w:rPr>
          <w:rFonts w:eastAsia="Calibri"/>
        </w:rPr>
        <w:t>».</w:t>
      </w:r>
    </w:p>
    <w:p w:rsidR="00414FE7" w:rsidRPr="0052649A" w:rsidRDefault="00414FE7" w:rsidP="00414FE7">
      <w:pPr>
        <w:keepNext/>
        <w:keepLines/>
        <w:spacing w:before="240" w:after="240" w:line="276" w:lineRule="auto"/>
        <w:ind w:firstLine="709"/>
        <w:jc w:val="both"/>
        <w:outlineLvl w:val="1"/>
        <w:rPr>
          <w:b/>
          <w:bCs/>
          <w:szCs w:val="28"/>
        </w:rPr>
      </w:pPr>
      <w:bookmarkStart w:id="30" w:name="_Toc156312366"/>
      <w:r w:rsidRPr="0052649A">
        <w:rPr>
          <w:b/>
          <w:bCs/>
          <w:szCs w:val="28"/>
        </w:rPr>
        <w:t>Глава 2 Положение о регулировании землепользования и застройки органами местного самоуправления</w:t>
      </w:r>
      <w:bookmarkEnd w:id="26"/>
      <w:bookmarkEnd w:id="27"/>
      <w:bookmarkEnd w:id="28"/>
      <w:bookmarkEnd w:id="30"/>
    </w:p>
    <w:p w:rsidR="00414FE7" w:rsidRPr="0052649A" w:rsidRDefault="00414FE7" w:rsidP="00414FE7">
      <w:pPr>
        <w:keepNext/>
        <w:keepLines/>
        <w:spacing w:before="240" w:after="240" w:line="276" w:lineRule="auto"/>
        <w:ind w:firstLine="709"/>
        <w:jc w:val="both"/>
        <w:outlineLvl w:val="2"/>
        <w:rPr>
          <w:b/>
          <w:bCs/>
          <w:szCs w:val="28"/>
        </w:rPr>
      </w:pPr>
      <w:bookmarkStart w:id="31" w:name="_Toc1636582"/>
      <w:bookmarkStart w:id="32" w:name="_Toc40445544"/>
      <w:bookmarkStart w:id="33" w:name="_Toc118110227"/>
      <w:bookmarkStart w:id="34" w:name="_Toc156312367"/>
      <w:r w:rsidRPr="0052649A">
        <w:rPr>
          <w:b/>
          <w:bCs/>
          <w:szCs w:val="28"/>
        </w:rPr>
        <w:t xml:space="preserve">2.1 </w:t>
      </w:r>
      <w:r w:rsidR="0021424A">
        <w:rPr>
          <w:b/>
          <w:bCs/>
          <w:szCs w:val="28"/>
        </w:rPr>
        <w:t xml:space="preserve"> </w:t>
      </w:r>
      <w:r w:rsidRPr="0052649A">
        <w:rPr>
          <w:b/>
          <w:bCs/>
          <w:szCs w:val="28"/>
        </w:rPr>
        <w:t>Землепользование и застройка земельных участков, на которые распространяется действие градостроительных регламентов</w:t>
      </w:r>
      <w:bookmarkEnd w:id="31"/>
      <w:bookmarkEnd w:id="32"/>
      <w:bookmarkEnd w:id="33"/>
      <w:bookmarkEnd w:id="34"/>
    </w:p>
    <w:p w:rsidR="00414FE7" w:rsidRPr="0052649A" w:rsidRDefault="00414FE7" w:rsidP="003824EC">
      <w:pPr>
        <w:pStyle w:val="affa"/>
        <w:numPr>
          <w:ilvl w:val="0"/>
          <w:numId w:val="5"/>
        </w:numPr>
        <w:tabs>
          <w:tab w:val="left" w:pos="1276"/>
        </w:tabs>
        <w:spacing w:before="120" w:after="120"/>
        <w:contextualSpacing/>
      </w:pPr>
      <w:r w:rsidRPr="0052649A">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14FE7" w:rsidRPr="0052649A" w:rsidRDefault="00414FE7" w:rsidP="003824EC">
      <w:pPr>
        <w:pStyle w:val="affa"/>
        <w:numPr>
          <w:ilvl w:val="0"/>
          <w:numId w:val="5"/>
        </w:numPr>
        <w:tabs>
          <w:tab w:val="left" w:pos="1276"/>
        </w:tabs>
        <w:spacing w:before="120" w:after="120"/>
        <w:contextualSpacing/>
      </w:pPr>
      <w:r w:rsidRPr="0052649A">
        <w:lastRenderedPageBreak/>
        <w:t>Градостроительные регламенты устанавливаются с учетом:</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фактического использования земельных участков и объектов капитального строительства в границах территориальной зоны;</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 xml:space="preserve">функциональных зон и характеристик их планируемого развития, определенных генеральным планом </w:t>
      </w:r>
      <w:r w:rsidR="00B61D53">
        <w:t>Елнат</w:t>
      </w:r>
      <w:r w:rsidR="00DF049A">
        <w:t>ского сельского поселения Юрьевецкого муниципального района Ивановской области</w:t>
      </w:r>
      <w:r w:rsidRPr="0052649A">
        <w:t>;</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видов территориальных зон;</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требований охраны объектов культурного наследия, а также особо охраняемых природных территорий, иных природных объектов.</w:t>
      </w:r>
    </w:p>
    <w:p w:rsidR="00414FE7" w:rsidRPr="0052649A" w:rsidRDefault="00414FE7" w:rsidP="003824EC">
      <w:pPr>
        <w:pStyle w:val="affa"/>
        <w:numPr>
          <w:ilvl w:val="0"/>
          <w:numId w:val="5"/>
        </w:numPr>
        <w:tabs>
          <w:tab w:val="left" w:pos="1276"/>
        </w:tabs>
        <w:spacing w:before="120" w:after="120"/>
        <w:contextualSpacing/>
      </w:pPr>
      <w:r w:rsidRPr="0052649A">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14FE7" w:rsidRPr="0052649A" w:rsidRDefault="00414FE7" w:rsidP="003824EC">
      <w:pPr>
        <w:pStyle w:val="affa"/>
        <w:numPr>
          <w:ilvl w:val="0"/>
          <w:numId w:val="5"/>
        </w:numPr>
        <w:tabs>
          <w:tab w:val="left" w:pos="1276"/>
        </w:tabs>
        <w:spacing w:before="120" w:after="120"/>
        <w:contextualSpacing/>
      </w:pPr>
      <w:r w:rsidRPr="0052649A">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виды разрешенного использования земельных участков и объектов капитального строительства, которые включают:</w:t>
      </w:r>
    </w:p>
    <w:p w:rsidR="00414FE7" w:rsidRPr="0052649A" w:rsidRDefault="00414FE7" w:rsidP="0076746F">
      <w:pPr>
        <w:pStyle w:val="affa"/>
        <w:numPr>
          <w:ilvl w:val="0"/>
          <w:numId w:val="14"/>
        </w:numPr>
        <w:shd w:val="clear" w:color="auto" w:fill="FFFFFF"/>
        <w:suppressAutoHyphens/>
        <w:autoSpaceDE w:val="0"/>
        <w:spacing w:before="120" w:after="120"/>
        <w:ind w:left="0" w:firstLine="709"/>
        <w:contextualSpacing/>
        <w:rPr>
          <w:lang w:eastAsia="zh-CN"/>
        </w:rPr>
      </w:pPr>
      <w:r w:rsidRPr="0052649A">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414FE7" w:rsidRPr="0052649A" w:rsidRDefault="00414FE7" w:rsidP="0076746F">
      <w:pPr>
        <w:pStyle w:val="affa"/>
        <w:numPr>
          <w:ilvl w:val="0"/>
          <w:numId w:val="14"/>
        </w:numPr>
        <w:shd w:val="clear" w:color="auto" w:fill="FFFFFF"/>
        <w:suppressAutoHyphens/>
        <w:autoSpaceDE w:val="0"/>
        <w:spacing w:before="120" w:after="120"/>
        <w:ind w:left="0" w:firstLine="709"/>
        <w:contextualSpacing/>
        <w:rPr>
          <w:lang w:eastAsia="zh-CN"/>
        </w:rPr>
      </w:pPr>
      <w:r w:rsidRPr="0052649A">
        <w:rPr>
          <w:lang w:eastAsia="zh-CN"/>
        </w:rPr>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52649A">
        <w:rPr>
          <w:lang w:val="en-US" w:eastAsia="zh-CN"/>
        </w:rPr>
        <w:t>I</w:t>
      </w:r>
      <w:r w:rsidRPr="0052649A">
        <w:rPr>
          <w:lang w:eastAsia="zh-CN"/>
        </w:rPr>
        <w:t xml:space="preserve"> настоящих правил;</w:t>
      </w:r>
    </w:p>
    <w:p w:rsidR="00414FE7" w:rsidRPr="0052649A" w:rsidRDefault="00414FE7" w:rsidP="0076746F">
      <w:pPr>
        <w:pStyle w:val="affa"/>
        <w:numPr>
          <w:ilvl w:val="0"/>
          <w:numId w:val="14"/>
        </w:numPr>
        <w:shd w:val="clear" w:color="auto" w:fill="FFFFFF"/>
        <w:suppressAutoHyphens/>
        <w:autoSpaceDE w:val="0"/>
        <w:spacing w:before="120" w:after="120"/>
        <w:ind w:left="0" w:firstLine="709"/>
        <w:contextualSpacing/>
        <w:rPr>
          <w:lang w:eastAsia="zh-CN"/>
        </w:rPr>
      </w:pPr>
      <w:r w:rsidRPr="0052649A">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t>предельные (минимальные и (или) максимальные) размеры земельных участков, в том числе их площадь;</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t>предельное количество этажей или предельная высота зданий, строений, сооружений;</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lastRenderedPageBreak/>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w:t>
      </w:r>
      <w:r w:rsidR="005278DD" w:rsidRPr="0052649A">
        <w:rPr>
          <w:lang w:eastAsia="zh-CN"/>
        </w:rPr>
        <w:t>омплексному развитию территории;</w:t>
      </w:r>
    </w:p>
    <w:p w:rsidR="005278DD" w:rsidRPr="0052649A" w:rsidRDefault="005278DD"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требования к архитектурно-градостроительному облику объектов капитального строительства, которые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414FE7" w:rsidRPr="0052649A" w:rsidRDefault="00414FE7" w:rsidP="003824EC">
      <w:pPr>
        <w:pStyle w:val="affa"/>
        <w:numPr>
          <w:ilvl w:val="0"/>
          <w:numId w:val="5"/>
        </w:numPr>
        <w:tabs>
          <w:tab w:val="left" w:pos="1276"/>
        </w:tabs>
        <w:spacing w:before="120" w:after="120"/>
        <w:contextualSpacing/>
        <w:rPr>
          <w:lang w:eastAsia="zh-CN"/>
        </w:rPr>
      </w:pPr>
      <w:r w:rsidRPr="0052649A">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14FE7" w:rsidRPr="0052649A" w:rsidRDefault="00414FE7" w:rsidP="003824EC">
      <w:pPr>
        <w:pStyle w:val="affa"/>
        <w:numPr>
          <w:ilvl w:val="0"/>
          <w:numId w:val="5"/>
        </w:numPr>
        <w:tabs>
          <w:tab w:val="left" w:pos="1276"/>
        </w:tabs>
        <w:spacing w:before="120" w:after="120"/>
        <w:contextualSpacing/>
        <w:rPr>
          <w:lang w:eastAsia="zh-CN"/>
        </w:rPr>
      </w:pPr>
      <w:r w:rsidRPr="0052649A">
        <w:rPr>
          <w:lang w:eastAsia="zh-CN"/>
        </w:rPr>
        <w:t>Применение вспомогательных видов разрешенного использования допускается при соблюдении следующих условий:</w:t>
      </w:r>
    </w:p>
    <w:p w:rsidR="00414FE7" w:rsidRPr="0052649A" w:rsidRDefault="00414FE7" w:rsidP="0076746F">
      <w:pPr>
        <w:pStyle w:val="affa"/>
        <w:numPr>
          <w:ilvl w:val="0"/>
          <w:numId w:val="12"/>
        </w:numPr>
        <w:shd w:val="clear" w:color="auto" w:fill="FFFFFF"/>
        <w:suppressAutoHyphens/>
        <w:autoSpaceDE w:val="0"/>
        <w:spacing w:before="120" w:after="120"/>
        <w:ind w:left="0" w:firstLine="709"/>
        <w:contextualSpacing/>
        <w:rPr>
          <w:lang w:eastAsia="zh-CN"/>
        </w:rPr>
      </w:pPr>
      <w:r w:rsidRPr="0052649A">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rsidR="00414FE7" w:rsidRPr="0052649A" w:rsidRDefault="00414FE7" w:rsidP="0076746F">
      <w:pPr>
        <w:pStyle w:val="affa"/>
        <w:numPr>
          <w:ilvl w:val="0"/>
          <w:numId w:val="12"/>
        </w:numPr>
        <w:shd w:val="clear" w:color="auto" w:fill="FFFFFF"/>
        <w:suppressAutoHyphens/>
        <w:autoSpaceDE w:val="0"/>
        <w:spacing w:before="120" w:after="120"/>
        <w:ind w:left="0" w:firstLine="709"/>
        <w:contextualSpacing/>
        <w:rPr>
          <w:lang w:eastAsia="zh-CN"/>
        </w:rPr>
      </w:pPr>
      <w:r w:rsidRPr="0052649A">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использования земельных участков;</w:t>
      </w:r>
    </w:p>
    <w:p w:rsidR="00414FE7" w:rsidRPr="0052649A" w:rsidRDefault="00414FE7" w:rsidP="0076746F">
      <w:pPr>
        <w:pStyle w:val="affa"/>
        <w:numPr>
          <w:ilvl w:val="0"/>
          <w:numId w:val="12"/>
        </w:numPr>
        <w:shd w:val="clear" w:color="auto" w:fill="FFFFFF"/>
        <w:suppressAutoHyphens/>
        <w:autoSpaceDE w:val="0"/>
        <w:spacing w:before="120" w:after="120"/>
        <w:ind w:left="0" w:firstLine="709"/>
        <w:contextualSpacing/>
        <w:rPr>
          <w:lang w:eastAsia="zh-CN"/>
        </w:rPr>
      </w:pPr>
      <w:r w:rsidRPr="0052649A">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rsidR="00414FE7" w:rsidRPr="0052649A" w:rsidRDefault="00414FE7" w:rsidP="003824EC">
      <w:pPr>
        <w:pStyle w:val="affa"/>
        <w:numPr>
          <w:ilvl w:val="0"/>
          <w:numId w:val="5"/>
        </w:numPr>
        <w:tabs>
          <w:tab w:val="left" w:pos="1276"/>
        </w:tabs>
        <w:spacing w:before="120" w:after="120"/>
        <w:contextualSpacing/>
      </w:pPr>
      <w:r w:rsidRPr="0052649A">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B61D53">
        <w:t>Елнат</w:t>
      </w:r>
      <w:r w:rsidR="003B22C7">
        <w:t>ского</w:t>
      </w:r>
      <w:r w:rsidR="006332DF" w:rsidRPr="0052649A">
        <w:t xml:space="preserve"> сельского поселения</w:t>
      </w:r>
      <w:r w:rsidRPr="0052649A">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14FE7" w:rsidRPr="0052649A" w:rsidRDefault="00414FE7" w:rsidP="003824EC">
      <w:pPr>
        <w:pStyle w:val="affa"/>
        <w:numPr>
          <w:ilvl w:val="0"/>
          <w:numId w:val="5"/>
        </w:numPr>
        <w:tabs>
          <w:tab w:val="left" w:pos="1276"/>
        </w:tabs>
        <w:spacing w:before="120" w:after="120"/>
        <w:contextualSpacing/>
      </w:pPr>
      <w:r w:rsidRPr="0052649A">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rsidR="00414FE7" w:rsidRPr="0052649A" w:rsidRDefault="00414FE7" w:rsidP="003824EC">
      <w:pPr>
        <w:pStyle w:val="affa"/>
        <w:numPr>
          <w:ilvl w:val="0"/>
          <w:numId w:val="5"/>
        </w:numPr>
        <w:tabs>
          <w:tab w:val="left" w:pos="1276"/>
        </w:tabs>
        <w:spacing w:before="120" w:after="120"/>
        <w:contextualSpacing/>
      </w:pPr>
      <w:r w:rsidRPr="0052649A">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w:t>
      </w:r>
      <w:r w:rsidRPr="0052649A">
        <w:lastRenderedPageBreak/>
        <w:t xml:space="preserve">градостроительной деятельностью и земельными отношениями, осуществляемыми на территории </w:t>
      </w:r>
      <w:r w:rsidR="00B61D53">
        <w:t>Елнат</w:t>
      </w:r>
      <w:r w:rsidR="003B22C7">
        <w:t>ского</w:t>
      </w:r>
      <w:r w:rsidR="006332DF" w:rsidRPr="0052649A">
        <w:t xml:space="preserve"> сельского поселения</w:t>
      </w:r>
      <w:r w:rsidRPr="0052649A">
        <w:t>.</w:t>
      </w:r>
    </w:p>
    <w:p w:rsidR="00414FE7" w:rsidRPr="0052649A" w:rsidRDefault="00414FE7" w:rsidP="003824EC">
      <w:pPr>
        <w:pStyle w:val="affa"/>
        <w:numPr>
          <w:ilvl w:val="0"/>
          <w:numId w:val="5"/>
        </w:numPr>
        <w:tabs>
          <w:tab w:val="left" w:pos="1276"/>
        </w:tabs>
        <w:spacing w:before="120" w:after="120"/>
        <w:contextualSpacing/>
      </w:pPr>
      <w:r w:rsidRPr="0052649A">
        <w:t>К земельным участкам, иным объектам недвижимости, расположенным в пределах зон с особыми условиями использования территорий, указанных в части 1</w:t>
      </w:r>
      <w:r w:rsidR="00B72DC0">
        <w:t>76</w:t>
      </w:r>
      <w:r w:rsidRPr="0052649A">
        <w:t xml:space="preserve"> настоящих правил, градостроительные регламенты, определенные применительно к соответствующим территориальным зонам, указанным в части 1</w:t>
      </w:r>
      <w:r w:rsidR="00B72DC0">
        <w:t>75</w:t>
      </w:r>
      <w:r w:rsidRPr="0052649A">
        <w:t xml:space="preserve"> настоящих правил, применяются с учетом ограничений, предусмотренных действующим законодательством Российской Федерации.</w:t>
      </w:r>
    </w:p>
    <w:p w:rsidR="00414FE7" w:rsidRPr="0052649A" w:rsidRDefault="00414FE7" w:rsidP="003824EC">
      <w:pPr>
        <w:pStyle w:val="affa"/>
        <w:numPr>
          <w:ilvl w:val="0"/>
          <w:numId w:val="5"/>
        </w:numPr>
        <w:tabs>
          <w:tab w:val="left" w:pos="1276"/>
        </w:tabs>
        <w:autoSpaceDE w:val="0"/>
        <w:autoSpaceDN w:val="0"/>
        <w:adjustRightInd w:val="0"/>
        <w:spacing w:before="120" w:after="120"/>
        <w:contextualSpacing/>
      </w:pPr>
      <w:r w:rsidRPr="0052649A">
        <w:t xml:space="preserve">Для каждого земельного участка, объекта капитального строительства, расположенного в границах </w:t>
      </w:r>
      <w:r w:rsidR="00B61D53">
        <w:t>Елнат</w:t>
      </w:r>
      <w:r w:rsidR="003B22C7">
        <w:t>ского</w:t>
      </w:r>
      <w:r w:rsidR="006332DF" w:rsidRPr="0052649A">
        <w:t xml:space="preserve"> сельского поселения</w:t>
      </w:r>
      <w:r w:rsidRPr="0052649A">
        <w:t>, разрешенным считается такое использование, которое соответствует:</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 xml:space="preserve">градостроительным регламентам, установленным в главе 1 раздела </w:t>
      </w:r>
      <w:r w:rsidRPr="0052649A">
        <w:rPr>
          <w:lang w:val="en-US"/>
        </w:rPr>
        <w:t>III</w:t>
      </w:r>
      <w:r w:rsidRPr="0052649A">
        <w:t xml:space="preserve"> настоящих правил;</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техническим регламентам, региональным и местным нормативам градостроительного проектирования;</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rsidR="00414FE7" w:rsidRPr="0052649A" w:rsidRDefault="00414FE7" w:rsidP="003824EC">
      <w:pPr>
        <w:pStyle w:val="affa"/>
        <w:numPr>
          <w:ilvl w:val="0"/>
          <w:numId w:val="5"/>
        </w:numPr>
        <w:tabs>
          <w:tab w:val="left" w:pos="1276"/>
        </w:tabs>
        <w:autoSpaceDE w:val="0"/>
        <w:autoSpaceDN w:val="0"/>
        <w:adjustRightInd w:val="0"/>
        <w:spacing w:before="120" w:after="120"/>
        <w:contextualSpacing/>
      </w:pPr>
      <w:r w:rsidRPr="0052649A">
        <w:t>Изменение одного вида на другой вид разрешенного использования земельных участков и объектов капитального строительства осуществляется в соответствии с подразделом 3.1 главы 3 раздела I настоящих правил.</w:t>
      </w:r>
    </w:p>
    <w:p w:rsidR="00414FE7" w:rsidRPr="0052649A" w:rsidRDefault="00414FE7" w:rsidP="003824EC">
      <w:pPr>
        <w:pStyle w:val="affa"/>
        <w:numPr>
          <w:ilvl w:val="0"/>
          <w:numId w:val="5"/>
        </w:numPr>
        <w:tabs>
          <w:tab w:val="left" w:pos="1276"/>
        </w:tabs>
        <w:autoSpaceDE w:val="0"/>
        <w:autoSpaceDN w:val="0"/>
        <w:adjustRightInd w:val="0"/>
        <w:spacing w:before="120" w:after="120"/>
        <w:contextualSpacing/>
      </w:pPr>
      <w:r w:rsidRPr="0052649A">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rsidR="00414FE7" w:rsidRPr="0052649A" w:rsidRDefault="00414FE7" w:rsidP="007158D9">
      <w:pPr>
        <w:pStyle w:val="affa"/>
        <w:spacing w:before="120" w:after="120"/>
        <w:ind w:left="709"/>
        <w:contextualSpacing/>
        <w:rPr>
          <w:rFonts w:eastAsia="Calibri"/>
        </w:rPr>
      </w:pPr>
    </w:p>
    <w:p w:rsidR="00CE2F4D" w:rsidRPr="0052649A" w:rsidRDefault="00CE2F4D" w:rsidP="00CE2F4D">
      <w:pPr>
        <w:keepNext/>
        <w:keepLines/>
        <w:spacing w:before="240" w:after="240" w:line="276" w:lineRule="auto"/>
        <w:ind w:firstLine="709"/>
        <w:jc w:val="both"/>
        <w:outlineLvl w:val="2"/>
        <w:rPr>
          <w:b/>
          <w:bCs/>
          <w:szCs w:val="28"/>
        </w:rPr>
      </w:pPr>
      <w:bookmarkStart w:id="35" w:name="_Toc1636584"/>
      <w:bookmarkStart w:id="36" w:name="_Toc40445545"/>
      <w:bookmarkStart w:id="37" w:name="_Toc118110228"/>
      <w:bookmarkStart w:id="38" w:name="_Toc156312368"/>
      <w:r w:rsidRPr="0052649A">
        <w:rPr>
          <w:b/>
          <w:bCs/>
          <w:szCs w:val="28"/>
        </w:rPr>
        <w:t>2.2 Использование земельных участков, на которые действие градостроительных регламентов не распространяется или для</w:t>
      </w:r>
      <w:bookmarkStart w:id="39" w:name="_Toc1552790"/>
      <w:r w:rsidRPr="0052649A">
        <w:rPr>
          <w:b/>
          <w:bCs/>
          <w:szCs w:val="28"/>
        </w:rPr>
        <w:t xml:space="preserve"> которых градостроительные регламенты не устанавливаются</w:t>
      </w:r>
      <w:bookmarkEnd w:id="35"/>
      <w:bookmarkEnd w:id="36"/>
      <w:bookmarkEnd w:id="37"/>
      <w:bookmarkEnd w:id="38"/>
      <w:bookmarkEnd w:id="39"/>
    </w:p>
    <w:p w:rsidR="00CE2F4D" w:rsidRPr="0052649A" w:rsidRDefault="00CE2F4D" w:rsidP="003824EC">
      <w:pPr>
        <w:pStyle w:val="affa"/>
        <w:numPr>
          <w:ilvl w:val="0"/>
          <w:numId w:val="5"/>
        </w:numPr>
        <w:tabs>
          <w:tab w:val="left" w:pos="1276"/>
        </w:tabs>
        <w:spacing w:before="120" w:after="120"/>
        <w:contextualSpacing/>
      </w:pPr>
      <w:r w:rsidRPr="0052649A">
        <w:t>Действие градостроительного регламента не распространяется на земельные участки:</w:t>
      </w:r>
    </w:p>
    <w:p w:rsidR="00CE2F4D" w:rsidRPr="0052649A" w:rsidRDefault="00CE2F4D" w:rsidP="00CE2F4D">
      <w:pPr>
        <w:autoSpaceDE w:val="0"/>
        <w:autoSpaceDN w:val="0"/>
        <w:adjustRightInd w:val="0"/>
        <w:spacing w:before="120" w:after="120" w:line="276" w:lineRule="auto"/>
        <w:ind w:firstLine="709"/>
        <w:jc w:val="both"/>
      </w:pPr>
      <w:r w:rsidRPr="0052649A">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E2F4D" w:rsidRPr="0052649A" w:rsidRDefault="00CE2F4D" w:rsidP="00CE2F4D">
      <w:pPr>
        <w:tabs>
          <w:tab w:val="left" w:pos="1134"/>
        </w:tabs>
        <w:autoSpaceDE w:val="0"/>
        <w:autoSpaceDN w:val="0"/>
        <w:adjustRightInd w:val="0"/>
        <w:spacing w:before="120" w:after="120" w:line="276" w:lineRule="auto"/>
        <w:ind w:firstLine="709"/>
        <w:jc w:val="both"/>
      </w:pPr>
      <w:r w:rsidRPr="0052649A">
        <w:t>2) в границах территорий общего пользования;</w:t>
      </w:r>
    </w:p>
    <w:p w:rsidR="00CE2F4D" w:rsidRPr="0052649A" w:rsidRDefault="00CE2F4D" w:rsidP="00CE2F4D">
      <w:pPr>
        <w:tabs>
          <w:tab w:val="left" w:pos="1134"/>
        </w:tabs>
        <w:autoSpaceDE w:val="0"/>
        <w:autoSpaceDN w:val="0"/>
        <w:adjustRightInd w:val="0"/>
        <w:spacing w:before="120" w:after="120" w:line="276" w:lineRule="auto"/>
        <w:ind w:firstLine="709"/>
        <w:jc w:val="both"/>
      </w:pPr>
      <w:r w:rsidRPr="0052649A">
        <w:t>3) предназначенные для размещения линейных объектов и (или) занятые линейными объектами;</w:t>
      </w:r>
    </w:p>
    <w:p w:rsidR="00CE2F4D" w:rsidRPr="0052649A" w:rsidRDefault="00CE2F4D" w:rsidP="00CE2F4D">
      <w:pPr>
        <w:tabs>
          <w:tab w:val="left" w:pos="1134"/>
        </w:tabs>
        <w:autoSpaceDE w:val="0"/>
        <w:autoSpaceDN w:val="0"/>
        <w:adjustRightInd w:val="0"/>
        <w:spacing w:before="120" w:after="120" w:line="276" w:lineRule="auto"/>
        <w:ind w:firstLine="709"/>
        <w:jc w:val="both"/>
      </w:pPr>
      <w:r w:rsidRPr="0052649A">
        <w:lastRenderedPageBreak/>
        <w:t xml:space="preserve">4) предоставленные для добычи полезных ископаемых. </w:t>
      </w:r>
    </w:p>
    <w:p w:rsidR="00CE2F4D" w:rsidRPr="0052649A" w:rsidRDefault="00CE2F4D" w:rsidP="003824EC">
      <w:pPr>
        <w:pStyle w:val="affa"/>
        <w:numPr>
          <w:ilvl w:val="0"/>
          <w:numId w:val="5"/>
        </w:numPr>
        <w:tabs>
          <w:tab w:val="left" w:pos="1276"/>
        </w:tabs>
        <w:spacing w:before="120" w:after="120"/>
        <w:contextualSpacing/>
      </w:pPr>
      <w:r w:rsidRPr="0052649A">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52649A">
        <w:noBreakHyphen/>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E2F4D" w:rsidRPr="0052649A" w:rsidRDefault="00CE2F4D" w:rsidP="003824EC">
      <w:pPr>
        <w:pStyle w:val="affa"/>
        <w:numPr>
          <w:ilvl w:val="0"/>
          <w:numId w:val="5"/>
        </w:numPr>
        <w:tabs>
          <w:tab w:val="left" w:pos="1276"/>
        </w:tabs>
        <w:spacing w:before="120" w:after="120"/>
        <w:contextualSpacing/>
      </w:pPr>
      <w:r w:rsidRPr="0052649A">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6F5E98" w:rsidRPr="0052649A">
        <w:t xml:space="preserve"> (за исключением территорий населенных пунктов, включенных в состав особо охраняемых природных территорий)</w:t>
      </w:r>
      <w:r w:rsidRPr="0052649A">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CE2F4D" w:rsidRPr="0052649A" w:rsidRDefault="00CE2F4D" w:rsidP="003824EC">
      <w:pPr>
        <w:pStyle w:val="affa"/>
        <w:numPr>
          <w:ilvl w:val="0"/>
          <w:numId w:val="5"/>
        </w:numPr>
        <w:tabs>
          <w:tab w:val="left" w:pos="1276"/>
        </w:tabs>
        <w:spacing w:before="120" w:after="120"/>
        <w:contextualSpacing/>
      </w:pPr>
      <w:r w:rsidRPr="0052649A">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E2F4D" w:rsidRPr="0052649A" w:rsidRDefault="00CE2F4D" w:rsidP="003824EC">
      <w:pPr>
        <w:pStyle w:val="affa"/>
        <w:numPr>
          <w:ilvl w:val="0"/>
          <w:numId w:val="5"/>
        </w:numPr>
        <w:tabs>
          <w:tab w:val="left" w:pos="1276"/>
        </w:tabs>
        <w:spacing w:before="120" w:after="120"/>
        <w:contextualSpacing/>
      </w:pPr>
      <w:r w:rsidRPr="0052649A">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CE2F4D" w:rsidRPr="0052649A" w:rsidRDefault="00CE2F4D" w:rsidP="003824EC">
      <w:pPr>
        <w:pStyle w:val="affa"/>
        <w:numPr>
          <w:ilvl w:val="0"/>
          <w:numId w:val="5"/>
        </w:numPr>
        <w:tabs>
          <w:tab w:val="left" w:pos="1276"/>
        </w:tabs>
        <w:spacing w:before="120" w:after="120"/>
        <w:contextualSpacing/>
      </w:pPr>
      <w:r w:rsidRPr="0052649A">
        <w:t>Использование земельных участков, предназначенных для добычи полезных ископаемых, определяется в соответствии с законодательством о недрах.</w:t>
      </w:r>
    </w:p>
    <w:p w:rsidR="00CE2F4D" w:rsidRPr="0052649A" w:rsidRDefault="00CE2F4D" w:rsidP="003824EC">
      <w:pPr>
        <w:pStyle w:val="affa"/>
        <w:numPr>
          <w:ilvl w:val="0"/>
          <w:numId w:val="5"/>
        </w:numPr>
        <w:tabs>
          <w:tab w:val="left" w:pos="1276"/>
        </w:tabs>
        <w:spacing w:before="120" w:after="120"/>
        <w:contextualSpacing/>
      </w:pPr>
      <w:r w:rsidRPr="0052649A">
        <w:t>Использование земельных участков, занятых водными объектами, осуществляется в соответствии с водным законодательством.</w:t>
      </w:r>
    </w:p>
    <w:p w:rsidR="00CE2F4D" w:rsidRPr="0052649A" w:rsidRDefault="00CE2F4D" w:rsidP="004F3E62">
      <w:pPr>
        <w:keepNext/>
        <w:keepLines/>
        <w:spacing w:before="240" w:after="240" w:line="276" w:lineRule="auto"/>
        <w:ind w:firstLine="709"/>
        <w:jc w:val="both"/>
        <w:outlineLvl w:val="2"/>
        <w:rPr>
          <w:b/>
          <w:bCs/>
          <w:szCs w:val="28"/>
        </w:rPr>
      </w:pPr>
      <w:bookmarkStart w:id="40" w:name="_Toc1636585"/>
      <w:bookmarkStart w:id="41" w:name="_Toc40445546"/>
      <w:bookmarkStart w:id="42" w:name="_Toc118110229"/>
      <w:bookmarkStart w:id="43" w:name="_Toc156312369"/>
      <w:r w:rsidRPr="0052649A">
        <w:rPr>
          <w:b/>
          <w:bCs/>
          <w:szCs w:val="28"/>
        </w:rPr>
        <w:t>2.3 Особенности использования земельных участков и объектов капитального строительства, виды разрешенного использования</w:t>
      </w:r>
      <w:bookmarkStart w:id="44" w:name="_Toc1552792"/>
      <w:r w:rsidRPr="0052649A">
        <w:rPr>
          <w:b/>
          <w:bCs/>
          <w:szCs w:val="28"/>
        </w:rPr>
        <w:t xml:space="preserve"> и предельные параметры которых не соответствуют</w:t>
      </w:r>
      <w:bookmarkEnd w:id="44"/>
      <w:r w:rsidRPr="0052649A">
        <w:rPr>
          <w:b/>
          <w:bCs/>
          <w:szCs w:val="28"/>
        </w:rPr>
        <w:t xml:space="preserve"> градостроительным регламентам</w:t>
      </w:r>
      <w:bookmarkEnd w:id="40"/>
      <w:bookmarkEnd w:id="41"/>
      <w:bookmarkEnd w:id="42"/>
      <w:bookmarkEnd w:id="43"/>
    </w:p>
    <w:p w:rsidR="00CE2F4D" w:rsidRPr="0052649A" w:rsidRDefault="00CE2F4D" w:rsidP="003824EC">
      <w:pPr>
        <w:pStyle w:val="affa"/>
        <w:numPr>
          <w:ilvl w:val="0"/>
          <w:numId w:val="5"/>
        </w:numPr>
        <w:tabs>
          <w:tab w:val="left" w:pos="1276"/>
        </w:tabs>
        <w:spacing w:before="120" w:after="120"/>
        <w:contextualSpacing/>
      </w:pPr>
      <w:r w:rsidRPr="0052649A">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E2F4D" w:rsidRPr="0052649A" w:rsidRDefault="00CE2F4D" w:rsidP="003824EC">
      <w:pPr>
        <w:pStyle w:val="affa"/>
        <w:numPr>
          <w:ilvl w:val="0"/>
          <w:numId w:val="5"/>
        </w:numPr>
        <w:tabs>
          <w:tab w:val="left" w:pos="1276"/>
        </w:tabs>
        <w:spacing w:before="120" w:after="120"/>
        <w:contextualSpacing/>
      </w:pPr>
      <w:r w:rsidRPr="0052649A">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CE2F4D" w:rsidRPr="0052649A" w:rsidRDefault="00CE2F4D" w:rsidP="003824EC">
      <w:pPr>
        <w:pStyle w:val="affa"/>
        <w:numPr>
          <w:ilvl w:val="0"/>
          <w:numId w:val="5"/>
        </w:numPr>
        <w:tabs>
          <w:tab w:val="left" w:pos="1276"/>
        </w:tabs>
        <w:spacing w:before="120" w:after="120"/>
        <w:contextualSpacing/>
      </w:pPr>
      <w:r w:rsidRPr="0052649A">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E2F4D" w:rsidRPr="0052649A" w:rsidRDefault="00CE2F4D" w:rsidP="003824EC">
      <w:pPr>
        <w:pStyle w:val="affa"/>
        <w:numPr>
          <w:ilvl w:val="0"/>
          <w:numId w:val="5"/>
        </w:numPr>
        <w:tabs>
          <w:tab w:val="left" w:pos="1276"/>
        </w:tabs>
        <w:spacing w:before="120" w:after="120"/>
        <w:contextualSpacing/>
      </w:pPr>
      <w:r w:rsidRPr="0052649A">
        <w:lastRenderedPageBreak/>
        <w:t>В случае, если использование указанных в части 4</w:t>
      </w:r>
      <w:r w:rsidR="000362A5" w:rsidRPr="0052649A">
        <w:t>7</w:t>
      </w:r>
      <w:r w:rsidRPr="0052649A">
        <w:t xml:space="preserve">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CE2F4D" w:rsidRPr="0052649A" w:rsidRDefault="00CE2F4D" w:rsidP="003824EC">
      <w:pPr>
        <w:pStyle w:val="affa"/>
        <w:numPr>
          <w:ilvl w:val="0"/>
          <w:numId w:val="5"/>
        </w:numPr>
        <w:tabs>
          <w:tab w:val="left" w:pos="1276"/>
        </w:tabs>
        <w:spacing w:before="120" w:after="120"/>
        <w:contextualSpacing/>
      </w:pPr>
      <w:r w:rsidRPr="0052649A">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CE2F4D" w:rsidRPr="0052649A" w:rsidRDefault="00CE2F4D" w:rsidP="004F3E62">
      <w:pPr>
        <w:keepNext/>
        <w:keepLines/>
        <w:spacing w:before="240" w:after="240" w:line="276" w:lineRule="auto"/>
        <w:ind w:firstLine="709"/>
        <w:jc w:val="both"/>
        <w:outlineLvl w:val="2"/>
        <w:rPr>
          <w:b/>
          <w:bCs/>
          <w:szCs w:val="28"/>
        </w:rPr>
      </w:pPr>
      <w:bookmarkStart w:id="45" w:name="_Toc1636586"/>
      <w:bookmarkStart w:id="46" w:name="_Toc40445547"/>
      <w:bookmarkStart w:id="47" w:name="_Toc118110230"/>
      <w:bookmarkStart w:id="48" w:name="_Toc156312370"/>
      <w:r w:rsidRPr="0052649A">
        <w:rPr>
          <w:b/>
          <w:bCs/>
          <w:szCs w:val="28"/>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5"/>
      <w:bookmarkEnd w:id="46"/>
      <w:bookmarkEnd w:id="47"/>
      <w:bookmarkEnd w:id="48"/>
    </w:p>
    <w:p w:rsidR="00CE2F4D" w:rsidRPr="0052649A" w:rsidRDefault="00CE2F4D" w:rsidP="003824EC">
      <w:pPr>
        <w:pStyle w:val="affa"/>
        <w:numPr>
          <w:ilvl w:val="0"/>
          <w:numId w:val="5"/>
        </w:numPr>
        <w:tabs>
          <w:tab w:val="left" w:pos="1276"/>
        </w:tabs>
        <w:spacing w:before="120" w:after="120"/>
        <w:contextualSpacing/>
      </w:pPr>
      <w:r w:rsidRPr="0052649A">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CE2F4D" w:rsidRPr="0052649A" w:rsidRDefault="00CE2F4D" w:rsidP="003824EC">
      <w:pPr>
        <w:pStyle w:val="affa"/>
        <w:numPr>
          <w:ilvl w:val="0"/>
          <w:numId w:val="5"/>
        </w:numPr>
        <w:tabs>
          <w:tab w:val="left" w:pos="1276"/>
        </w:tabs>
        <w:spacing w:before="120" w:after="120"/>
        <w:contextualSpacing/>
      </w:pPr>
      <w:r w:rsidRPr="0052649A">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E2F4D" w:rsidRPr="005B6CE2" w:rsidRDefault="00CE2F4D" w:rsidP="003824EC">
      <w:pPr>
        <w:pStyle w:val="affa"/>
        <w:numPr>
          <w:ilvl w:val="0"/>
          <w:numId w:val="5"/>
        </w:numPr>
        <w:tabs>
          <w:tab w:val="left" w:pos="1276"/>
        </w:tabs>
        <w:spacing w:before="120" w:after="120"/>
        <w:contextualSpacing/>
      </w:pPr>
      <w:r w:rsidRPr="0052649A">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w:t>
      </w:r>
      <w:r w:rsidR="003803F7">
        <w:t>18</w:t>
      </w:r>
      <w:r w:rsidRPr="0052649A">
        <w:t xml:space="preserve">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w:t>
      </w:r>
      <w:r w:rsidRPr="005B6CE2">
        <w:t xml:space="preserve">закона от 6 апреля 2011 года № 63-ФЗ «Об электронной подписи». </w:t>
      </w:r>
    </w:p>
    <w:p w:rsidR="00CE2F4D" w:rsidRPr="005B6CE2" w:rsidRDefault="00CE2F4D" w:rsidP="003824EC">
      <w:pPr>
        <w:pStyle w:val="affa"/>
        <w:numPr>
          <w:ilvl w:val="0"/>
          <w:numId w:val="5"/>
        </w:numPr>
        <w:tabs>
          <w:tab w:val="left" w:pos="1276"/>
        </w:tabs>
        <w:spacing w:before="120" w:after="120"/>
        <w:contextualSpacing/>
      </w:pPr>
      <w:r w:rsidRPr="005B6CE2">
        <w:t xml:space="preserve"> Порядок предоставления разрешения на отклонение от предельных параметров устанавливается администрацией </w:t>
      </w:r>
      <w:r w:rsidR="003901B8" w:rsidRPr="005B6CE2">
        <w:t>Юрьевецкого муниципального района Ивановской области</w:t>
      </w:r>
      <w:r w:rsidRPr="005B6CE2">
        <w:t xml:space="preserve"> в соответствии со статьей 40 Градостроительного кодекса Российской Федерации, постановлением администрации </w:t>
      </w:r>
      <w:r w:rsidR="003901B8" w:rsidRPr="005B6CE2">
        <w:t>Юрьевецкого муниципального района Ивановской области</w:t>
      </w:r>
      <w:r w:rsidRPr="005B6CE2">
        <w:t xml:space="preserve"> от </w:t>
      </w:r>
      <w:r w:rsidR="003901B8" w:rsidRPr="005B6CE2">
        <w:t>27марта</w:t>
      </w:r>
      <w:r w:rsidRPr="005B6CE2">
        <w:t xml:space="preserve"> 20</w:t>
      </w:r>
      <w:r w:rsidR="003901B8" w:rsidRPr="005B6CE2">
        <w:t>20</w:t>
      </w:r>
      <w:r w:rsidRPr="005B6CE2">
        <w:t xml:space="preserve"> года № </w:t>
      </w:r>
      <w:r w:rsidR="003901B8" w:rsidRPr="005B6CE2">
        <w:t>104</w:t>
      </w:r>
      <w:r w:rsidRPr="005B6CE2">
        <w:t xml:space="preserve"> «Об утверждении административного регламента </w:t>
      </w:r>
      <w:r w:rsidR="003901B8" w:rsidRPr="005B6CE2">
        <w:t xml:space="preserve">предоставления муниципальной услуги </w:t>
      </w:r>
      <w:r w:rsidR="005B6CE2" w:rsidRPr="005B6CE2">
        <w:t>«Предоставление администрацией Юрьевецкого муниципального района разрешения на отклонение от предельных параметров разрешенного строительства, реконструкции объектов капитального строительства»</w:t>
      </w:r>
      <w:r w:rsidRPr="005B6CE2">
        <w:t>».</w:t>
      </w:r>
    </w:p>
    <w:p w:rsidR="00CE2F4D" w:rsidRPr="0052649A" w:rsidRDefault="00CE2F4D" w:rsidP="003824EC">
      <w:pPr>
        <w:pStyle w:val="affa"/>
        <w:numPr>
          <w:ilvl w:val="0"/>
          <w:numId w:val="5"/>
        </w:numPr>
        <w:tabs>
          <w:tab w:val="left" w:pos="1276"/>
        </w:tabs>
        <w:spacing w:before="120" w:after="120"/>
        <w:contextualSpacing/>
      </w:pPr>
      <w:r w:rsidRPr="0052649A">
        <w:lastRenderedPageBreak/>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w:t>
      </w:r>
      <w:r w:rsidR="000362A5" w:rsidRPr="0052649A">
        <w:t>53</w:t>
      </w:r>
      <w:r w:rsidRPr="0052649A">
        <w:t xml:space="preserve">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EA6064">
        <w:t>Юрьевецкого муниципального района Ивановской области</w:t>
      </w:r>
      <w:r w:rsidRPr="0052649A">
        <w:t>.</w:t>
      </w:r>
    </w:p>
    <w:p w:rsidR="00CE2F4D" w:rsidRPr="0052649A" w:rsidRDefault="00CE2F4D" w:rsidP="003824EC">
      <w:pPr>
        <w:pStyle w:val="affa"/>
        <w:numPr>
          <w:ilvl w:val="0"/>
          <w:numId w:val="5"/>
        </w:numPr>
        <w:tabs>
          <w:tab w:val="left" w:pos="1276"/>
        </w:tabs>
        <w:spacing w:before="120" w:after="120"/>
        <w:contextualSpacing/>
      </w:pPr>
      <w:r w:rsidRPr="0052649A">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w:t>
      </w:r>
      <w:r w:rsidR="003803F7">
        <w:t>18</w:t>
      </w:r>
      <w:r w:rsidRPr="0052649A">
        <w:t xml:space="preserve">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w:t>
      </w:r>
      <w:r w:rsidR="00EA6064">
        <w:t>Юрьевецкого муниципального района</w:t>
      </w:r>
      <w:r w:rsidR="00E145E1" w:rsidRPr="0052649A">
        <w:t xml:space="preserve"> Ивановской области</w:t>
      </w:r>
      <w:r w:rsidRPr="0052649A">
        <w:t xml:space="preserve">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CE2F4D" w:rsidRPr="0052649A" w:rsidRDefault="00CE2F4D" w:rsidP="003824EC">
      <w:pPr>
        <w:pStyle w:val="affa"/>
        <w:numPr>
          <w:ilvl w:val="0"/>
          <w:numId w:val="5"/>
        </w:numPr>
        <w:tabs>
          <w:tab w:val="left" w:pos="1276"/>
        </w:tabs>
        <w:spacing w:before="120" w:after="120"/>
        <w:contextualSpacing/>
      </w:pPr>
      <w:r w:rsidRPr="0052649A">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52649A">
          <w:t>части 2 статьи 55.32</w:t>
        </w:r>
      </w:hyperlink>
      <w:r w:rsidRPr="0052649A">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history="1">
        <w:r w:rsidRPr="0052649A">
          <w:t>части 2 статьи 55.32</w:t>
        </w:r>
      </w:hyperlink>
      <w:r w:rsidRPr="0052649A">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E2F4D" w:rsidRPr="0052649A" w:rsidRDefault="00CE2F4D" w:rsidP="003824EC">
      <w:pPr>
        <w:pStyle w:val="affa"/>
        <w:numPr>
          <w:ilvl w:val="0"/>
          <w:numId w:val="5"/>
        </w:numPr>
        <w:tabs>
          <w:tab w:val="left" w:pos="1276"/>
        </w:tabs>
        <w:spacing w:before="120" w:after="120"/>
        <w:contextualSpacing/>
      </w:pPr>
      <w:r w:rsidRPr="0052649A">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предельныхпараметров</w:t>
      </w:r>
      <w:r w:rsidR="004F3E62" w:rsidRPr="0052649A">
        <w:t xml:space="preserve">, </w:t>
      </w:r>
      <w:r w:rsidRPr="0052649A">
        <w:t>несет физическое или юридическое лицо, заинтересованное в предоставлении такого разрешения.</w:t>
      </w:r>
    </w:p>
    <w:p w:rsidR="00CE2F4D" w:rsidRPr="0052649A" w:rsidRDefault="00CE2F4D" w:rsidP="003824EC">
      <w:pPr>
        <w:pStyle w:val="affa"/>
        <w:numPr>
          <w:ilvl w:val="0"/>
          <w:numId w:val="5"/>
        </w:numPr>
        <w:tabs>
          <w:tab w:val="left" w:pos="1276"/>
        </w:tabs>
        <w:spacing w:before="120" w:after="120"/>
        <w:contextualSpacing/>
      </w:pPr>
      <w:r w:rsidRPr="0052649A">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CE2F4D" w:rsidRPr="0052649A" w:rsidRDefault="00CE2F4D" w:rsidP="007158D9">
      <w:pPr>
        <w:pStyle w:val="affa"/>
        <w:spacing w:before="120" w:after="120"/>
        <w:ind w:left="709"/>
        <w:contextualSpacing/>
        <w:rPr>
          <w:rFonts w:eastAsia="Calibri"/>
        </w:rPr>
      </w:pPr>
    </w:p>
    <w:p w:rsidR="004F3E62" w:rsidRPr="0052649A" w:rsidRDefault="004F3E62" w:rsidP="004F3E62">
      <w:pPr>
        <w:keepNext/>
        <w:keepLines/>
        <w:spacing w:before="240" w:after="240" w:line="276" w:lineRule="auto"/>
        <w:ind w:firstLine="709"/>
        <w:jc w:val="both"/>
        <w:outlineLvl w:val="1"/>
        <w:rPr>
          <w:b/>
          <w:bCs/>
          <w:szCs w:val="28"/>
        </w:rPr>
      </w:pPr>
      <w:bookmarkStart w:id="49" w:name="_Toc1636587"/>
      <w:bookmarkStart w:id="50" w:name="_Toc40445548"/>
      <w:bookmarkStart w:id="51" w:name="_Toc118110231"/>
      <w:bookmarkStart w:id="52" w:name="_Toc156312371"/>
      <w:r w:rsidRPr="0052649A">
        <w:rPr>
          <w:b/>
          <w:bCs/>
          <w:szCs w:val="28"/>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bookmarkEnd w:id="51"/>
      <w:bookmarkEnd w:id="52"/>
    </w:p>
    <w:p w:rsidR="004F3E62" w:rsidRPr="0052649A" w:rsidRDefault="004F3E62" w:rsidP="004F3E62">
      <w:pPr>
        <w:keepNext/>
        <w:keepLines/>
        <w:spacing w:before="240" w:after="240" w:line="276" w:lineRule="auto"/>
        <w:ind w:firstLine="709"/>
        <w:jc w:val="both"/>
        <w:outlineLvl w:val="2"/>
        <w:rPr>
          <w:b/>
          <w:bCs/>
          <w:szCs w:val="28"/>
        </w:rPr>
      </w:pPr>
      <w:bookmarkStart w:id="53" w:name="_Toc1636588"/>
      <w:bookmarkStart w:id="54" w:name="_Toc40445549"/>
      <w:bookmarkStart w:id="55" w:name="_Toc118110232"/>
      <w:bookmarkStart w:id="56" w:name="_Toc156312372"/>
      <w:r w:rsidRPr="0052649A">
        <w:rPr>
          <w:b/>
          <w:bCs/>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3"/>
      <w:bookmarkEnd w:id="54"/>
      <w:bookmarkEnd w:id="55"/>
      <w:bookmarkEnd w:id="56"/>
    </w:p>
    <w:p w:rsidR="004F3E62" w:rsidRPr="0052649A" w:rsidRDefault="004F3E62" w:rsidP="003824EC">
      <w:pPr>
        <w:pStyle w:val="affa"/>
        <w:numPr>
          <w:ilvl w:val="0"/>
          <w:numId w:val="5"/>
        </w:numPr>
        <w:tabs>
          <w:tab w:val="left" w:pos="1276"/>
        </w:tabs>
        <w:spacing w:before="120" w:after="120"/>
        <w:contextualSpacing/>
      </w:pPr>
      <w:r w:rsidRPr="0052649A">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F3E62" w:rsidRPr="0052649A" w:rsidRDefault="004F3E62" w:rsidP="003824EC">
      <w:pPr>
        <w:pStyle w:val="affa"/>
        <w:numPr>
          <w:ilvl w:val="0"/>
          <w:numId w:val="5"/>
        </w:numPr>
        <w:tabs>
          <w:tab w:val="left" w:pos="1276"/>
        </w:tabs>
        <w:spacing w:before="120" w:after="120"/>
        <w:contextualSpacing/>
      </w:pPr>
      <w:r w:rsidRPr="0052649A">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4F3E62" w:rsidRPr="0052649A" w:rsidRDefault="004F3E62" w:rsidP="003824EC">
      <w:pPr>
        <w:pStyle w:val="affa"/>
        <w:numPr>
          <w:ilvl w:val="0"/>
          <w:numId w:val="5"/>
        </w:numPr>
        <w:tabs>
          <w:tab w:val="left" w:pos="1276"/>
        </w:tabs>
        <w:spacing w:before="120" w:after="120"/>
        <w:contextualSpacing/>
      </w:pPr>
      <w:r w:rsidRPr="0052649A">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F3E62" w:rsidRPr="0052649A" w:rsidRDefault="004F3E62" w:rsidP="003824EC">
      <w:pPr>
        <w:pStyle w:val="affa"/>
        <w:numPr>
          <w:ilvl w:val="0"/>
          <w:numId w:val="5"/>
        </w:numPr>
        <w:tabs>
          <w:tab w:val="left" w:pos="1276"/>
        </w:tabs>
        <w:spacing w:before="120" w:after="120"/>
        <w:contextualSpacing/>
      </w:pPr>
      <w:r w:rsidRPr="0052649A">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rsidR="004F3E62" w:rsidRPr="0052649A" w:rsidRDefault="004F3E62" w:rsidP="003824EC">
      <w:pPr>
        <w:pStyle w:val="affa"/>
        <w:numPr>
          <w:ilvl w:val="0"/>
          <w:numId w:val="5"/>
        </w:numPr>
        <w:tabs>
          <w:tab w:val="left" w:pos="1276"/>
        </w:tabs>
        <w:spacing w:before="120" w:after="120"/>
        <w:contextualSpacing/>
      </w:pPr>
      <w:r w:rsidRPr="0052649A">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F3E62" w:rsidRDefault="004F3E62" w:rsidP="003824EC">
      <w:pPr>
        <w:pStyle w:val="affa"/>
        <w:numPr>
          <w:ilvl w:val="0"/>
          <w:numId w:val="5"/>
        </w:numPr>
        <w:tabs>
          <w:tab w:val="left" w:pos="1276"/>
        </w:tabs>
        <w:spacing w:before="120" w:after="120"/>
        <w:contextualSpacing/>
      </w:pPr>
      <w:r w:rsidRPr="0052649A">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w:t>
      </w:r>
      <w:r w:rsidR="00E46FF8" w:rsidRPr="0052649A">
        <w:t>,</w:t>
      </w:r>
      <w:r w:rsidRPr="0052649A">
        <w:t xml:space="preserve"> осуществляются администрацией </w:t>
      </w:r>
      <w:r w:rsidR="00B61D53">
        <w:t>Елнат</w:t>
      </w:r>
      <w:r w:rsidR="00EA6064">
        <w:t>ского сельского поселения</w:t>
      </w:r>
      <w:r w:rsidRPr="0052649A">
        <w:t xml:space="preserve"> с учетом требований законодательства о градостроительной деятельности, жилищного законодательства.</w:t>
      </w:r>
    </w:p>
    <w:p w:rsidR="00571B6F" w:rsidRDefault="00571B6F" w:rsidP="00571B6F">
      <w:pPr>
        <w:pStyle w:val="affa"/>
        <w:numPr>
          <w:ilvl w:val="0"/>
          <w:numId w:val="5"/>
        </w:numPr>
        <w:tabs>
          <w:tab w:val="left" w:pos="1276"/>
        </w:tabs>
        <w:spacing w:before="120" w:after="120"/>
        <w:contextualSpacing/>
      </w:pPr>
      <w:r>
        <w:t>Выбор видов «Земельные участки (территории) общего пользования» (12.0), «Улично-дорожная сеть» (12.0.1), «Благоустройство территории» (12.0.2), возможен только на основе документов территориального планирования или документации по планировке территории.</w:t>
      </w:r>
    </w:p>
    <w:p w:rsidR="00571B6F" w:rsidRDefault="00571B6F" w:rsidP="00571B6F">
      <w:pPr>
        <w:pStyle w:val="affa"/>
        <w:numPr>
          <w:ilvl w:val="0"/>
          <w:numId w:val="5"/>
        </w:numPr>
        <w:tabs>
          <w:tab w:val="left" w:pos="1276"/>
        </w:tabs>
        <w:spacing w:before="120" w:after="120"/>
        <w:contextualSpacing/>
      </w:pPr>
      <w:r>
        <w:t>Выбор видов «Использование лесов» (10.0), «Заготовка древесины» (10.1), «Лесные плантации» (10.2), «Заготовка лесных ресурсов» (10.3), «Резервные леса» (10.4) возможен только на основе документов лесохозяйственного регламента.</w:t>
      </w:r>
    </w:p>
    <w:p w:rsidR="00571B6F" w:rsidRDefault="00571B6F" w:rsidP="00571B6F">
      <w:pPr>
        <w:pStyle w:val="affa"/>
        <w:numPr>
          <w:ilvl w:val="0"/>
          <w:numId w:val="5"/>
        </w:numPr>
        <w:tabs>
          <w:tab w:val="left" w:pos="1276"/>
        </w:tabs>
        <w:spacing w:before="120" w:after="120"/>
        <w:contextualSpacing/>
      </w:pPr>
      <w:r>
        <w:t>Выбор видов «Деятельность по особой охране и изучению природы» (9.0), «Историко-культурная деятельность» (9.3), «Запас» (12.3) возможен только на основе решения уполномоченных органов.</w:t>
      </w:r>
    </w:p>
    <w:p w:rsidR="00571B6F" w:rsidRDefault="00571B6F" w:rsidP="006E6176">
      <w:pPr>
        <w:pStyle w:val="affa"/>
        <w:numPr>
          <w:ilvl w:val="0"/>
          <w:numId w:val="5"/>
        </w:numPr>
        <w:tabs>
          <w:tab w:val="left" w:pos="1276"/>
        </w:tabs>
        <w:spacing w:before="120" w:after="120"/>
        <w:contextualSpacing/>
      </w:pPr>
      <w:r>
        <w:t xml:space="preserve">Виды «Предоставление коммунальных услуг» (3.1.1), «Энергетика» (6.7), «Связь» (6.8), Размещение автомобильных дорог (7.2.1), в случае размещения линейного объекта, виды «Водные объекты» (11.0), «Общее пользование водными объектами» (11.1), «Специальное </w:t>
      </w:r>
      <w:r>
        <w:lastRenderedPageBreak/>
        <w:t xml:space="preserve">пользование водными объектами» (11.2), «Гидротехнические сооружения» (11.3), виды, перечисленные в частях 67-69 </w:t>
      </w:r>
      <w:r w:rsidR="006E6176" w:rsidRPr="006E6176">
        <w:t xml:space="preserve">настоящих правил </w:t>
      </w:r>
      <w:r>
        <w:t>являются всегда разрешенными в связи с решениями органов государственной власти или органов местного самоуправления.</w:t>
      </w:r>
    </w:p>
    <w:p w:rsidR="00571B6F" w:rsidRDefault="00571B6F" w:rsidP="00571B6F">
      <w:pPr>
        <w:pStyle w:val="affa"/>
        <w:numPr>
          <w:ilvl w:val="0"/>
          <w:numId w:val="5"/>
        </w:numPr>
        <w:tabs>
          <w:tab w:val="left" w:pos="1276"/>
        </w:tabs>
        <w:spacing w:before="120" w:after="120"/>
        <w:contextualSpacing/>
      </w:pPr>
      <w:r>
        <w:t>Для земельного участка может быть выбран только один основной вид разрешенного использования земельного участка или условно разрешенный вид использования земельного участка.</w:t>
      </w:r>
    </w:p>
    <w:p w:rsidR="006E6176" w:rsidRDefault="006E6176" w:rsidP="006E6176">
      <w:pPr>
        <w:pStyle w:val="affa"/>
        <w:numPr>
          <w:ilvl w:val="0"/>
          <w:numId w:val="5"/>
        </w:numPr>
        <w:tabs>
          <w:tab w:val="left" w:pos="1276"/>
        </w:tabs>
        <w:spacing w:before="120" w:after="120"/>
        <w:contextualSpacing/>
      </w:pPr>
      <w:r>
        <w:t>Объекты пожарной охраны (гидранты, резервуары, водоёмы), элементы благоустройства, инженерно-технические объекты, обеспечивающие реализацию разрешенного использования недвижимости в пределах отдельных земельных участков, являются всегда разрешенными, при условии соответствия техническим регламентам, иным нормативам, стандартам и обязательными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 и объектов культурного наследия.</w:t>
      </w:r>
    </w:p>
    <w:p w:rsidR="006E6176" w:rsidRDefault="006E6176" w:rsidP="006E6176">
      <w:pPr>
        <w:pStyle w:val="affa"/>
        <w:numPr>
          <w:ilvl w:val="0"/>
          <w:numId w:val="5"/>
        </w:numPr>
        <w:tabs>
          <w:tab w:val="left" w:pos="1276"/>
        </w:tabs>
        <w:spacing w:before="120" w:after="120"/>
        <w:contextualSpacing/>
      </w:pPr>
      <w:r>
        <w:t>На земельных участках, допускающих возможность капитального строительства, при условии соответствия техническим регламентам, иным нормативам, стандартам и обязательными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 и объектов культурного наследия, всегда могут быть размещены:</w:t>
      </w:r>
    </w:p>
    <w:p w:rsidR="006E6176" w:rsidRDefault="006E6176" w:rsidP="00057DE3">
      <w:pPr>
        <w:pStyle w:val="affa"/>
        <w:numPr>
          <w:ilvl w:val="0"/>
          <w:numId w:val="71"/>
        </w:numPr>
        <w:tabs>
          <w:tab w:val="left" w:pos="1276"/>
        </w:tabs>
        <w:spacing w:before="120" w:after="120"/>
        <w:contextualSpacing/>
      </w:pPr>
      <w:r>
        <w:t>помещения для работы на обслуживаемом административном участке сотрудника полиции, замещающего должность участкового уполномоченного полиции;</w:t>
      </w:r>
    </w:p>
    <w:p w:rsidR="006E6176" w:rsidRPr="0052649A" w:rsidRDefault="006E6176" w:rsidP="00057DE3">
      <w:pPr>
        <w:pStyle w:val="affa"/>
        <w:numPr>
          <w:ilvl w:val="0"/>
          <w:numId w:val="71"/>
        </w:numPr>
        <w:tabs>
          <w:tab w:val="left" w:pos="1276"/>
        </w:tabs>
        <w:spacing w:before="120" w:after="120"/>
        <w:contextualSpacing/>
      </w:pPr>
      <w:r>
        <w:t>помещения пунктов оказания первой медицинской помощи.</w:t>
      </w:r>
    </w:p>
    <w:p w:rsidR="004F3E62" w:rsidRPr="0052649A" w:rsidRDefault="004F3E62" w:rsidP="004F3E62">
      <w:pPr>
        <w:keepNext/>
        <w:keepLines/>
        <w:spacing w:before="240" w:after="240" w:line="276" w:lineRule="auto"/>
        <w:ind w:firstLine="709"/>
        <w:jc w:val="both"/>
        <w:outlineLvl w:val="2"/>
        <w:rPr>
          <w:b/>
          <w:bCs/>
          <w:szCs w:val="28"/>
        </w:rPr>
      </w:pPr>
      <w:bookmarkStart w:id="57" w:name="_Toc1636589"/>
      <w:bookmarkStart w:id="58" w:name="_Toc40445550"/>
      <w:bookmarkStart w:id="59" w:name="_Toc118110233"/>
      <w:bookmarkStart w:id="60" w:name="_Toc156312373"/>
      <w:r w:rsidRPr="0052649A">
        <w:rPr>
          <w:b/>
          <w:bCs/>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57"/>
      <w:bookmarkEnd w:id="58"/>
      <w:bookmarkEnd w:id="59"/>
      <w:bookmarkEnd w:id="60"/>
    </w:p>
    <w:p w:rsidR="004F3E62" w:rsidRPr="0052649A" w:rsidRDefault="004F3E62" w:rsidP="003824EC">
      <w:pPr>
        <w:pStyle w:val="affa"/>
        <w:numPr>
          <w:ilvl w:val="0"/>
          <w:numId w:val="5"/>
        </w:numPr>
        <w:tabs>
          <w:tab w:val="left" w:pos="1276"/>
        </w:tabs>
        <w:spacing w:before="120" w:after="120"/>
        <w:contextualSpacing/>
      </w:pPr>
      <w:r w:rsidRPr="0052649A">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указанную в части </w:t>
      </w:r>
      <w:r w:rsidR="003803F7">
        <w:t>18</w:t>
      </w:r>
      <w:r w:rsidRPr="0052649A">
        <w:t xml:space="preserve">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4F3E62" w:rsidRPr="0052649A" w:rsidRDefault="004F3E62" w:rsidP="003824EC">
      <w:pPr>
        <w:pStyle w:val="affa"/>
        <w:numPr>
          <w:ilvl w:val="0"/>
          <w:numId w:val="5"/>
        </w:numPr>
        <w:tabs>
          <w:tab w:val="left" w:pos="1276"/>
        </w:tabs>
        <w:spacing w:before="120" w:after="120"/>
        <w:contextualSpacing/>
      </w:pPr>
      <w:r w:rsidRPr="0052649A">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rsidR="00B61D53">
        <w:t>Елнат</w:t>
      </w:r>
      <w:r w:rsidR="00EA6064">
        <w:t>ского</w:t>
      </w:r>
      <w:r w:rsidR="00C64C14" w:rsidRPr="0052649A">
        <w:t xml:space="preserve"> сельского поселения</w:t>
      </w:r>
      <w:r w:rsidRPr="0052649A">
        <w:t>, на которые распространяется действие градостроительного регламента.</w:t>
      </w:r>
    </w:p>
    <w:p w:rsidR="004F3E62" w:rsidRPr="0052649A" w:rsidRDefault="004F3E62" w:rsidP="003824EC">
      <w:pPr>
        <w:pStyle w:val="affa"/>
        <w:numPr>
          <w:ilvl w:val="0"/>
          <w:numId w:val="5"/>
        </w:numPr>
        <w:tabs>
          <w:tab w:val="left" w:pos="1276"/>
        </w:tabs>
        <w:spacing w:before="120" w:after="120"/>
        <w:contextualSpacing/>
      </w:pPr>
      <w:r w:rsidRPr="0052649A">
        <w:t xml:space="preserve">Порядок предоставления разрешения на условно разрешенный вид использования устанавливается администрацией </w:t>
      </w:r>
      <w:r w:rsidR="00EA6064">
        <w:t>Юрьевецкого муниципального района</w:t>
      </w:r>
      <w:r w:rsidR="00C64C14" w:rsidRPr="0052649A">
        <w:t xml:space="preserve"> Ивановской области</w:t>
      </w:r>
      <w:r w:rsidRPr="0052649A">
        <w:t xml:space="preserve"> в соответствии со статьей 39 Градостроительного кодекса Российской Федерации, постановлением администрации </w:t>
      </w:r>
      <w:r w:rsidR="00EA6064">
        <w:t>Юрьевецкого муниципального района</w:t>
      </w:r>
      <w:r w:rsidR="00C64C14" w:rsidRPr="0052649A">
        <w:t xml:space="preserve"> Ивановской областиот </w:t>
      </w:r>
      <w:r w:rsidR="00EA6064">
        <w:t>23июня</w:t>
      </w:r>
      <w:r w:rsidR="00C64C14" w:rsidRPr="0052649A">
        <w:t xml:space="preserve"> 20</w:t>
      </w:r>
      <w:r w:rsidR="00EA6064">
        <w:t>23</w:t>
      </w:r>
      <w:r w:rsidR="00C64C14" w:rsidRPr="0052649A">
        <w:t xml:space="preserve"> года № </w:t>
      </w:r>
      <w:r w:rsidR="00EA6064">
        <w:t>219</w:t>
      </w:r>
      <w:r w:rsidRPr="0052649A">
        <w:t xml:space="preserve">«Об утверждении административного регламента </w:t>
      </w:r>
      <w:r w:rsidR="00C002FA">
        <w:t>предоставления администрацией Юрьевецкого муниципального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52649A">
        <w:t xml:space="preserve">». </w:t>
      </w:r>
    </w:p>
    <w:p w:rsidR="004F3E62" w:rsidRPr="0052649A" w:rsidRDefault="004F3E62" w:rsidP="003824EC">
      <w:pPr>
        <w:pStyle w:val="affa"/>
        <w:numPr>
          <w:ilvl w:val="0"/>
          <w:numId w:val="5"/>
        </w:numPr>
        <w:tabs>
          <w:tab w:val="left" w:pos="1276"/>
        </w:tabs>
        <w:spacing w:before="120" w:after="120"/>
        <w:contextualSpacing/>
      </w:pPr>
      <w:r w:rsidRPr="0052649A">
        <w:lastRenderedPageBreak/>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w:t>
      </w:r>
      <w:r w:rsidR="00C002FA">
        <w:t>Юрьевецкого муниципального района</w:t>
      </w:r>
      <w:r w:rsidR="00684F4E" w:rsidRPr="0052649A">
        <w:t xml:space="preserve"> Ивановской области</w:t>
      </w:r>
      <w:r w:rsidRPr="0052649A">
        <w:t>.</w:t>
      </w:r>
    </w:p>
    <w:p w:rsidR="004F3E62" w:rsidRPr="0052649A" w:rsidRDefault="004F3E62" w:rsidP="003824EC">
      <w:pPr>
        <w:pStyle w:val="affa"/>
        <w:numPr>
          <w:ilvl w:val="0"/>
          <w:numId w:val="5"/>
        </w:numPr>
        <w:tabs>
          <w:tab w:val="left" w:pos="1276"/>
        </w:tabs>
        <w:spacing w:before="120" w:after="120"/>
        <w:contextualSpacing/>
      </w:pPr>
      <w:r w:rsidRPr="0052649A">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w:t>
      </w:r>
      <w:r w:rsidR="003803F7">
        <w:t>18</w:t>
      </w:r>
      <w:r w:rsidRPr="0052649A">
        <w:t xml:space="preserve"> настоящих правил,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главе </w:t>
      </w:r>
      <w:r w:rsidR="00C002FA">
        <w:t>Юрьевецкого муниципального района</w:t>
      </w:r>
      <w:r w:rsidR="00684F4E" w:rsidRPr="0052649A">
        <w:t xml:space="preserve"> Ивановской области</w:t>
      </w:r>
      <w:r w:rsidRPr="0052649A">
        <w:t xml:space="preserve"> для принятия решения о предоставлении разрешения на условно разрешенный вид использования либо об отказе в предоставлении такого разрешения.</w:t>
      </w:r>
    </w:p>
    <w:p w:rsidR="004F3E62" w:rsidRPr="0052649A" w:rsidRDefault="004F3E62" w:rsidP="003824EC">
      <w:pPr>
        <w:pStyle w:val="affa"/>
        <w:numPr>
          <w:ilvl w:val="0"/>
          <w:numId w:val="5"/>
        </w:numPr>
        <w:tabs>
          <w:tab w:val="left" w:pos="1276"/>
        </w:tabs>
        <w:spacing w:before="120" w:after="120"/>
        <w:contextualSpacing/>
      </w:pPr>
      <w:r w:rsidRPr="0052649A">
        <w:t xml:space="preserve">На основании указанных в части </w:t>
      </w:r>
      <w:r w:rsidR="000362A5" w:rsidRPr="0052649A">
        <w:t>7</w:t>
      </w:r>
      <w:r w:rsidR="00B72DC0">
        <w:t>8</w:t>
      </w:r>
      <w:r w:rsidRPr="0052649A">
        <w:t xml:space="preserve"> настоящих правил рекомендаций глава </w:t>
      </w:r>
      <w:r w:rsidR="00C002FA">
        <w:t>Юрьевецкого муниципального района</w:t>
      </w:r>
      <w:r w:rsidR="00684F4E" w:rsidRPr="0052649A">
        <w:t xml:space="preserve"> Ивановской области</w:t>
      </w:r>
      <w:r w:rsidRPr="0052649A">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C002FA">
        <w:t>Юрьевецкого муниципального района</w:t>
      </w:r>
      <w:r w:rsidR="00684F4E" w:rsidRPr="0052649A">
        <w:t xml:space="preserve"> Ивановской области</w:t>
      </w:r>
      <w:r w:rsidRPr="0052649A">
        <w:t xml:space="preserve"> в информационно- телекоммуникационной сети «Интернет».</w:t>
      </w:r>
    </w:p>
    <w:p w:rsidR="004F3E62" w:rsidRPr="0052649A" w:rsidRDefault="004F3E62" w:rsidP="003824EC">
      <w:pPr>
        <w:pStyle w:val="affa"/>
        <w:numPr>
          <w:ilvl w:val="0"/>
          <w:numId w:val="5"/>
        </w:numPr>
        <w:tabs>
          <w:tab w:val="left" w:pos="1276"/>
        </w:tabs>
        <w:spacing w:before="120" w:after="120"/>
        <w:contextualSpacing/>
      </w:pPr>
      <w:r w:rsidRPr="0052649A">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4F3E62" w:rsidRPr="0052649A" w:rsidRDefault="004F3E62" w:rsidP="003824EC">
      <w:pPr>
        <w:pStyle w:val="affa"/>
        <w:numPr>
          <w:ilvl w:val="0"/>
          <w:numId w:val="5"/>
        </w:numPr>
        <w:tabs>
          <w:tab w:val="left" w:pos="1276"/>
        </w:tabs>
        <w:spacing w:before="120" w:after="120"/>
        <w:contextualSpacing/>
      </w:pPr>
      <w:r w:rsidRPr="0052649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rsidR="004F3E62" w:rsidRPr="0052649A" w:rsidRDefault="004F3E62" w:rsidP="003824EC">
      <w:pPr>
        <w:pStyle w:val="affa"/>
        <w:numPr>
          <w:ilvl w:val="0"/>
          <w:numId w:val="5"/>
        </w:numPr>
        <w:tabs>
          <w:tab w:val="left" w:pos="1276"/>
        </w:tabs>
        <w:spacing w:before="120" w:after="120"/>
        <w:contextualSpacing/>
      </w:pPr>
      <w:r w:rsidRPr="0052649A">
        <w:t xml:space="preserve">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w:t>
      </w:r>
      <w:r w:rsidRPr="0052649A">
        <w:lastRenderedPageBreak/>
        <w:t>использования, несет физическое или юридическое лицо, заинтересованное в предоставлении такого разрешения.</w:t>
      </w:r>
    </w:p>
    <w:p w:rsidR="004F3E62" w:rsidRPr="0052649A" w:rsidRDefault="004F3E62" w:rsidP="003824EC">
      <w:pPr>
        <w:pStyle w:val="affa"/>
        <w:numPr>
          <w:ilvl w:val="0"/>
          <w:numId w:val="5"/>
        </w:numPr>
        <w:tabs>
          <w:tab w:val="left" w:pos="1276"/>
        </w:tabs>
        <w:spacing w:before="120" w:after="120"/>
        <w:contextualSpacing/>
      </w:pPr>
      <w:r w:rsidRPr="0052649A">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46FF8" w:rsidRPr="0052649A" w:rsidRDefault="00E46FF8" w:rsidP="00E46FF8">
      <w:pPr>
        <w:keepNext/>
        <w:keepLines/>
        <w:spacing w:before="240" w:after="240" w:line="276" w:lineRule="auto"/>
        <w:ind w:firstLine="709"/>
        <w:jc w:val="both"/>
        <w:outlineLvl w:val="1"/>
        <w:rPr>
          <w:b/>
          <w:bCs/>
          <w:szCs w:val="28"/>
        </w:rPr>
      </w:pPr>
      <w:bookmarkStart w:id="61" w:name="_Toc1636590"/>
      <w:bookmarkStart w:id="62" w:name="_Toc40445551"/>
      <w:bookmarkStart w:id="63" w:name="_Toc118110234"/>
      <w:bookmarkStart w:id="64" w:name="_Toc156312374"/>
      <w:r w:rsidRPr="0052649A">
        <w:rPr>
          <w:b/>
          <w:bCs/>
          <w:szCs w:val="28"/>
        </w:rPr>
        <w:t xml:space="preserve">Глава 4 Положение о подготовке документации по планировке территории </w:t>
      </w:r>
      <w:bookmarkEnd w:id="61"/>
      <w:bookmarkEnd w:id="62"/>
      <w:r w:rsidRPr="0052649A">
        <w:rPr>
          <w:b/>
          <w:bCs/>
          <w:szCs w:val="28"/>
        </w:rPr>
        <w:t>органами местного самоуправления</w:t>
      </w:r>
      <w:bookmarkEnd w:id="63"/>
      <w:bookmarkEnd w:id="64"/>
    </w:p>
    <w:p w:rsidR="00E46FF8" w:rsidRPr="0052649A" w:rsidRDefault="00E46FF8" w:rsidP="00E46FF8">
      <w:pPr>
        <w:keepNext/>
        <w:keepLines/>
        <w:spacing w:before="240" w:after="240" w:line="276" w:lineRule="auto"/>
        <w:ind w:firstLine="709"/>
        <w:jc w:val="both"/>
        <w:outlineLvl w:val="2"/>
        <w:rPr>
          <w:b/>
          <w:bCs/>
          <w:szCs w:val="28"/>
        </w:rPr>
      </w:pPr>
      <w:bookmarkStart w:id="65" w:name="_Toc1636591"/>
      <w:bookmarkStart w:id="66" w:name="_Toc40445552"/>
      <w:bookmarkStart w:id="67" w:name="_Toc118110235"/>
      <w:bookmarkStart w:id="68" w:name="_Toc156312375"/>
      <w:r w:rsidRPr="0052649A">
        <w:rPr>
          <w:b/>
          <w:bCs/>
          <w:szCs w:val="28"/>
        </w:rPr>
        <w:t>4.1 Общие положения о подготовке документации по планировке территории</w:t>
      </w:r>
      <w:bookmarkEnd w:id="65"/>
      <w:r w:rsidRPr="0052649A">
        <w:rPr>
          <w:b/>
          <w:bCs/>
          <w:szCs w:val="28"/>
        </w:rPr>
        <w:t>, порядок внесения в нее изменений и ее отмены</w:t>
      </w:r>
      <w:bookmarkEnd w:id="66"/>
      <w:bookmarkEnd w:id="67"/>
      <w:bookmarkEnd w:id="68"/>
    </w:p>
    <w:p w:rsidR="00E46FF8" w:rsidRPr="0003050E" w:rsidRDefault="00E46FF8" w:rsidP="003824EC">
      <w:pPr>
        <w:pStyle w:val="affa"/>
        <w:numPr>
          <w:ilvl w:val="0"/>
          <w:numId w:val="5"/>
        </w:numPr>
        <w:tabs>
          <w:tab w:val="left" w:pos="1276"/>
        </w:tabs>
        <w:spacing w:before="120" w:after="120"/>
        <w:contextualSpacing/>
      </w:pPr>
      <w:r w:rsidRPr="0003050E">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46FF8" w:rsidRPr="0003050E" w:rsidRDefault="00E46FF8" w:rsidP="003824EC">
      <w:pPr>
        <w:pStyle w:val="affa"/>
        <w:numPr>
          <w:ilvl w:val="0"/>
          <w:numId w:val="5"/>
        </w:numPr>
        <w:tabs>
          <w:tab w:val="left" w:pos="1276"/>
        </w:tabs>
        <w:spacing w:before="120" w:after="120"/>
        <w:contextualSpacing/>
      </w:pPr>
      <w:r w:rsidRPr="0003050E">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необходимы установление, изменение или отмена красных линий;</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w:t>
      </w:r>
      <w:r w:rsidRPr="0003050E">
        <w:lastRenderedPageBreak/>
        <w:t>реконструкции линейного объекта не требуется подготовка документации по планировке территории;</w:t>
      </w:r>
    </w:p>
    <w:p w:rsidR="00E46FF8" w:rsidRPr="0052649A"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52649A">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46FF8" w:rsidRPr="0052649A"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52649A">
        <w:t>планируется осуществление комплексного развития территории;</w:t>
      </w:r>
    </w:p>
    <w:p w:rsidR="00E46FF8" w:rsidRPr="0052649A"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52649A">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r w:rsidR="00B61D53">
        <w:t>Елнат</w:t>
      </w:r>
      <w:r w:rsidR="006E0B24">
        <w:t>ского сельского поселения Юрьевецкого муниципального района</w:t>
      </w:r>
      <w:r w:rsidR="002375C8">
        <w:t xml:space="preserve"> Ивановской области</w:t>
      </w:r>
      <w:r w:rsidRPr="0052649A">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rsidR="00E46FF8" w:rsidRPr="0052649A" w:rsidRDefault="00E46FF8" w:rsidP="003824EC">
      <w:pPr>
        <w:pStyle w:val="affa"/>
        <w:numPr>
          <w:ilvl w:val="0"/>
          <w:numId w:val="5"/>
        </w:numPr>
        <w:tabs>
          <w:tab w:val="left" w:pos="1276"/>
        </w:tabs>
        <w:spacing w:before="120" w:after="120"/>
        <w:contextualSpacing/>
      </w:pPr>
      <w:r w:rsidRPr="0052649A">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2" w:history="1">
        <w:r w:rsidRPr="0052649A">
          <w:t>кодексом</w:t>
        </w:r>
      </w:hyperlink>
      <w:r w:rsidRPr="0052649A">
        <w:t xml:space="preserve"> Российской Федерации и настоящим правилами.</w:t>
      </w:r>
    </w:p>
    <w:p w:rsidR="00E46FF8" w:rsidRPr="0052649A" w:rsidRDefault="00E46FF8" w:rsidP="003824EC">
      <w:pPr>
        <w:pStyle w:val="affa"/>
        <w:numPr>
          <w:ilvl w:val="0"/>
          <w:numId w:val="5"/>
        </w:numPr>
        <w:tabs>
          <w:tab w:val="left" w:pos="1276"/>
        </w:tabs>
        <w:spacing w:before="120" w:after="120"/>
        <w:contextualSpacing/>
      </w:pPr>
      <w:r w:rsidRPr="0052649A">
        <w:t xml:space="preserve">Решение о подготовке документации по планировке территории применительно к территории </w:t>
      </w:r>
      <w:r w:rsidR="00B61D53">
        <w:t>Елнат</w:t>
      </w:r>
      <w:r w:rsidR="006C015D">
        <w:t>ского</w:t>
      </w:r>
      <w:r w:rsidR="00684F4E" w:rsidRPr="0052649A">
        <w:t xml:space="preserve"> сельского поселения</w:t>
      </w:r>
      <w:r w:rsidRPr="0052649A">
        <w:t xml:space="preserve">, за исключением случаев, указанных в частях 2-4.2 и 5.2 статьи 45 Градостроительного кодекса Российской Федерации, принимается </w:t>
      </w:r>
      <w:r w:rsidR="00684F4E" w:rsidRPr="0052649A">
        <w:t xml:space="preserve">администрацией </w:t>
      </w:r>
      <w:r w:rsidR="00483C0D">
        <w:t>Юрьевецкого муниципального района Ивановской области</w:t>
      </w:r>
      <w:r w:rsidRPr="0052649A">
        <w:t xml:space="preserve">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w:t>
      </w:r>
      <w:r w:rsidR="00B72DC0">
        <w:t>91</w:t>
      </w:r>
      <w:r w:rsidRPr="0052649A">
        <w:t xml:space="preserve"> настоящих правил, принятие </w:t>
      </w:r>
      <w:r w:rsidR="00684F4E" w:rsidRPr="0052649A">
        <w:t xml:space="preserve">администрацией </w:t>
      </w:r>
      <w:r w:rsidR="00483C0D">
        <w:t>Юрьевецкого муниципального района Ивановской области</w:t>
      </w:r>
      <w:r w:rsidRPr="0052649A">
        <w:t xml:space="preserve"> решения о подготовке документации по планировке территории не требуется.</w:t>
      </w:r>
    </w:p>
    <w:p w:rsidR="00E46FF8" w:rsidRPr="0052649A" w:rsidRDefault="00E46FF8" w:rsidP="003824EC">
      <w:pPr>
        <w:pStyle w:val="formattext"/>
        <w:numPr>
          <w:ilvl w:val="0"/>
          <w:numId w:val="5"/>
        </w:numPr>
        <w:shd w:val="clear" w:color="auto" w:fill="FFFFFF"/>
        <w:spacing w:before="120" w:beforeAutospacing="0" w:after="120" w:afterAutospacing="0" w:line="276" w:lineRule="auto"/>
        <w:jc w:val="both"/>
        <w:textAlignment w:val="baseline"/>
      </w:pPr>
      <w:r w:rsidRPr="0052649A">
        <w:t>Решения о подготовке документации по планировке территории принимаются самостоятельно:</w:t>
      </w:r>
    </w:p>
    <w:p w:rsidR="00E46FF8" w:rsidRPr="0052649A" w:rsidRDefault="00E46FF8" w:rsidP="0076746F">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52649A">
        <w:t>лицами, с которыми заключены договоры о комплексном развитии территории;</w:t>
      </w:r>
    </w:p>
    <w:p w:rsidR="00E46FF8" w:rsidRPr="0052649A" w:rsidRDefault="00E46FF8" w:rsidP="0076746F">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52649A">
        <w:lastRenderedPageBreak/>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B72DC0">
        <w:t>93</w:t>
      </w:r>
      <w:r w:rsidRPr="0052649A">
        <w:t xml:space="preserve"> настоящих правил);</w:t>
      </w:r>
    </w:p>
    <w:p w:rsidR="00E46FF8" w:rsidRPr="0052649A" w:rsidRDefault="00E46FF8" w:rsidP="0076746F">
      <w:pPr>
        <w:pStyle w:val="affa"/>
        <w:numPr>
          <w:ilvl w:val="0"/>
          <w:numId w:val="20"/>
        </w:numPr>
        <w:tabs>
          <w:tab w:val="left" w:pos="1276"/>
        </w:tabs>
        <w:spacing w:before="120" w:after="120"/>
        <w:ind w:left="0" w:firstLine="709"/>
        <w:contextualSpacing/>
      </w:pPr>
      <w:r w:rsidRPr="0052649A">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B72DC0">
        <w:t>93</w:t>
      </w:r>
      <w:r w:rsidRPr="0052649A">
        <w:t xml:space="preserve"> настоящих правил);</w:t>
      </w:r>
    </w:p>
    <w:p w:rsidR="00E46FF8" w:rsidRPr="0052649A" w:rsidRDefault="00E46FF8" w:rsidP="0076746F">
      <w:pPr>
        <w:pStyle w:val="affa"/>
        <w:numPr>
          <w:ilvl w:val="0"/>
          <w:numId w:val="20"/>
        </w:numPr>
        <w:tabs>
          <w:tab w:val="left" w:pos="1276"/>
        </w:tabs>
        <w:spacing w:before="120" w:after="120"/>
        <w:ind w:left="0" w:firstLine="709"/>
        <w:contextualSpacing/>
      </w:pPr>
      <w:r w:rsidRPr="0052649A">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46FF8" w:rsidRPr="0052649A" w:rsidRDefault="00E46FF8" w:rsidP="003824EC">
      <w:pPr>
        <w:pStyle w:val="affa"/>
        <w:numPr>
          <w:ilvl w:val="0"/>
          <w:numId w:val="5"/>
        </w:numPr>
        <w:tabs>
          <w:tab w:val="left" w:pos="1276"/>
        </w:tabs>
        <w:spacing w:before="120" w:after="120"/>
        <w:contextualSpacing/>
      </w:pPr>
      <w:r w:rsidRPr="0052649A">
        <w:t xml:space="preserve">В случаях, предусмотренных частью </w:t>
      </w:r>
      <w:r w:rsidR="00B72DC0">
        <w:t>91</w:t>
      </w:r>
      <w:r w:rsidRPr="0052649A">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rsidR="00E46FF8" w:rsidRPr="0052649A" w:rsidRDefault="00E46FF8" w:rsidP="00E46FF8">
      <w:pPr>
        <w:keepNext/>
        <w:keepLines/>
        <w:spacing w:before="240" w:after="240" w:line="276" w:lineRule="auto"/>
        <w:ind w:firstLine="709"/>
        <w:jc w:val="both"/>
        <w:outlineLvl w:val="2"/>
        <w:rPr>
          <w:b/>
          <w:bCs/>
          <w:szCs w:val="28"/>
        </w:rPr>
      </w:pPr>
      <w:bookmarkStart w:id="69" w:name="_Toc1636592"/>
      <w:bookmarkStart w:id="70" w:name="_Toc40445553"/>
      <w:bookmarkStart w:id="71" w:name="_Toc118110236"/>
      <w:bookmarkStart w:id="72" w:name="_Toc156312376"/>
      <w:r w:rsidRPr="0052649A">
        <w:rPr>
          <w:b/>
          <w:bCs/>
          <w:szCs w:val="28"/>
        </w:rPr>
        <w:lastRenderedPageBreak/>
        <w:t>4.2 Проект планировки территории</w:t>
      </w:r>
      <w:bookmarkEnd w:id="69"/>
      <w:bookmarkEnd w:id="70"/>
      <w:bookmarkEnd w:id="71"/>
      <w:bookmarkEnd w:id="72"/>
    </w:p>
    <w:p w:rsidR="00E46FF8" w:rsidRPr="0052649A" w:rsidRDefault="00E46FF8" w:rsidP="003824EC">
      <w:pPr>
        <w:pStyle w:val="affa"/>
        <w:numPr>
          <w:ilvl w:val="0"/>
          <w:numId w:val="5"/>
        </w:numPr>
        <w:tabs>
          <w:tab w:val="left" w:pos="1276"/>
        </w:tabs>
        <w:spacing w:before="120" w:after="120"/>
        <w:contextualSpacing/>
      </w:pPr>
      <w:r w:rsidRPr="0052649A">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46FF8" w:rsidRPr="0052649A" w:rsidRDefault="00E46FF8" w:rsidP="003824EC">
      <w:pPr>
        <w:pStyle w:val="affa"/>
        <w:numPr>
          <w:ilvl w:val="0"/>
          <w:numId w:val="5"/>
        </w:numPr>
        <w:tabs>
          <w:tab w:val="left" w:pos="1276"/>
        </w:tabs>
        <w:spacing w:before="120" w:after="120"/>
        <w:contextualSpacing/>
      </w:pPr>
      <w:r w:rsidRPr="0052649A">
        <w:t>Проект планировки территории состоит из основной части, которая подлежит утверждению, и материалов по ее обоснованию.</w:t>
      </w:r>
    </w:p>
    <w:p w:rsidR="00E46FF8" w:rsidRPr="0052649A" w:rsidRDefault="00E46FF8" w:rsidP="003824EC">
      <w:pPr>
        <w:pStyle w:val="affa"/>
        <w:numPr>
          <w:ilvl w:val="0"/>
          <w:numId w:val="5"/>
        </w:numPr>
        <w:tabs>
          <w:tab w:val="left" w:pos="1276"/>
        </w:tabs>
        <w:spacing w:before="120" w:after="120"/>
        <w:contextualSpacing/>
      </w:pPr>
      <w:r w:rsidRPr="0052649A">
        <w:t>Основная часть проекта планировки территории включает в себя:</w:t>
      </w:r>
    </w:p>
    <w:p w:rsidR="00E46FF8" w:rsidRPr="0052649A" w:rsidRDefault="00E46FF8" w:rsidP="0076746F">
      <w:pPr>
        <w:pStyle w:val="affa"/>
        <w:widowControl w:val="0"/>
        <w:numPr>
          <w:ilvl w:val="0"/>
          <w:numId w:val="22"/>
        </w:numPr>
        <w:shd w:val="clear" w:color="auto" w:fill="FFFFFF"/>
        <w:autoSpaceDE w:val="0"/>
        <w:spacing w:before="120" w:after="120"/>
        <w:ind w:left="0" w:firstLine="709"/>
        <w:contextualSpacing/>
        <w:rPr>
          <w:lang w:eastAsia="ar-SA"/>
        </w:rPr>
      </w:pPr>
      <w:r w:rsidRPr="0052649A">
        <w:rPr>
          <w:lang w:eastAsia="ar-SA"/>
        </w:rPr>
        <w:t>чертеж или чертежи планировки территории, на которых отображаются:</w:t>
      </w:r>
    </w:p>
    <w:p w:rsidR="00E46FF8" w:rsidRPr="0052649A" w:rsidRDefault="00E46FF8" w:rsidP="0076746F">
      <w:pPr>
        <w:pStyle w:val="affa"/>
        <w:numPr>
          <w:ilvl w:val="0"/>
          <w:numId w:val="21"/>
        </w:numPr>
        <w:tabs>
          <w:tab w:val="left" w:pos="317"/>
          <w:tab w:val="left" w:pos="993"/>
        </w:tabs>
        <w:spacing w:before="120" w:after="120"/>
        <w:ind w:left="0" w:firstLine="709"/>
        <w:contextualSpacing/>
      </w:pPr>
      <w:r w:rsidRPr="0052649A">
        <w:t>красные линии;</w:t>
      </w:r>
    </w:p>
    <w:p w:rsidR="00E46FF8" w:rsidRPr="0052649A" w:rsidRDefault="00E46FF8" w:rsidP="0076746F">
      <w:pPr>
        <w:pStyle w:val="affa"/>
        <w:numPr>
          <w:ilvl w:val="0"/>
          <w:numId w:val="21"/>
        </w:numPr>
        <w:tabs>
          <w:tab w:val="left" w:pos="317"/>
          <w:tab w:val="left" w:pos="993"/>
        </w:tabs>
        <w:spacing w:before="120" w:after="120"/>
        <w:ind w:left="0" w:firstLine="709"/>
        <w:contextualSpacing/>
      </w:pPr>
      <w:r w:rsidRPr="0052649A">
        <w:t>границы существующих и планируемых элементов планировочной структуры;</w:t>
      </w:r>
    </w:p>
    <w:p w:rsidR="00E46FF8" w:rsidRPr="0052649A" w:rsidRDefault="00E46FF8" w:rsidP="0076746F">
      <w:pPr>
        <w:pStyle w:val="affa"/>
        <w:numPr>
          <w:ilvl w:val="0"/>
          <w:numId w:val="21"/>
        </w:numPr>
        <w:tabs>
          <w:tab w:val="left" w:pos="317"/>
          <w:tab w:val="left" w:pos="993"/>
        </w:tabs>
        <w:spacing w:before="120" w:after="120"/>
        <w:ind w:left="0" w:firstLine="709"/>
        <w:contextualSpacing/>
      </w:pPr>
      <w:r w:rsidRPr="0052649A">
        <w:t>границы зон планируемого размещения объектов капитального строительства;</w:t>
      </w:r>
    </w:p>
    <w:p w:rsidR="00E46FF8" w:rsidRPr="0052649A" w:rsidRDefault="00E46FF8" w:rsidP="0076746F">
      <w:pPr>
        <w:pStyle w:val="affa"/>
        <w:widowControl w:val="0"/>
        <w:numPr>
          <w:ilvl w:val="0"/>
          <w:numId w:val="22"/>
        </w:numPr>
        <w:shd w:val="clear" w:color="auto" w:fill="FFFFFF"/>
        <w:autoSpaceDE w:val="0"/>
        <w:spacing w:before="120" w:after="120"/>
        <w:ind w:left="0" w:firstLine="709"/>
        <w:contextualSpacing/>
        <w:rPr>
          <w:lang w:eastAsia="ar-SA"/>
        </w:rPr>
      </w:pPr>
      <w:r w:rsidRPr="0052649A">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46FF8" w:rsidRPr="0052649A" w:rsidRDefault="00E46FF8" w:rsidP="0076746F">
      <w:pPr>
        <w:pStyle w:val="affa"/>
        <w:widowControl w:val="0"/>
        <w:numPr>
          <w:ilvl w:val="0"/>
          <w:numId w:val="22"/>
        </w:numPr>
        <w:shd w:val="clear" w:color="auto" w:fill="FFFFFF"/>
        <w:autoSpaceDE w:val="0"/>
        <w:spacing w:before="120" w:after="120"/>
        <w:ind w:left="0" w:firstLine="709"/>
        <w:contextualSpacing/>
        <w:rPr>
          <w:lang w:eastAsia="ar-SA"/>
        </w:rPr>
      </w:pPr>
      <w:r w:rsidRPr="0052649A">
        <w:rPr>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46FF8" w:rsidRPr="0052649A" w:rsidRDefault="00E46FF8" w:rsidP="003824EC">
      <w:pPr>
        <w:pStyle w:val="affa"/>
        <w:numPr>
          <w:ilvl w:val="0"/>
          <w:numId w:val="5"/>
        </w:numPr>
        <w:tabs>
          <w:tab w:val="left" w:pos="1276"/>
        </w:tabs>
        <w:spacing w:before="120" w:after="120"/>
        <w:contextualSpacing/>
      </w:pPr>
      <w:r w:rsidRPr="0052649A">
        <w:t>Состав материалов по обоснованию проекта планировки территории установлен частью 4 статьи 42 Градостроительного кодекса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ls" w:val="trans"/>
          <w:attr w:name="Month" w:val="5"/>
          <w:attr w:name="Day" w:val="12"/>
          <w:attr w:name="Year" w:val="2017"/>
        </w:smartTagPr>
        <w:r w:rsidRPr="0052649A">
          <w:t>12 мая 2017 года</w:t>
        </w:r>
      </w:smartTag>
      <w:r w:rsidRPr="0052649A">
        <w:t xml:space="preserve">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E46FF8" w:rsidRPr="0052649A" w:rsidRDefault="00E46FF8" w:rsidP="003824EC">
      <w:pPr>
        <w:pStyle w:val="affa"/>
        <w:numPr>
          <w:ilvl w:val="0"/>
          <w:numId w:val="5"/>
        </w:numPr>
        <w:tabs>
          <w:tab w:val="left" w:pos="1276"/>
        </w:tabs>
        <w:spacing w:before="120" w:after="120"/>
        <w:contextualSpacing/>
      </w:pPr>
      <w:r w:rsidRPr="0052649A">
        <w:lastRenderedPageBreak/>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w:t>
      </w:r>
      <w:r w:rsidR="00B72DC0">
        <w:t>100</w:t>
      </w:r>
      <w:r w:rsidRPr="0052649A">
        <w:t xml:space="preserve"> настоящих правил.</w:t>
      </w:r>
    </w:p>
    <w:p w:rsidR="00E46FF8" w:rsidRPr="0052649A" w:rsidRDefault="00E46FF8" w:rsidP="003824EC">
      <w:pPr>
        <w:pStyle w:val="affa"/>
        <w:numPr>
          <w:ilvl w:val="0"/>
          <w:numId w:val="5"/>
        </w:numPr>
        <w:tabs>
          <w:tab w:val="left" w:pos="1276"/>
        </w:tabs>
        <w:spacing w:before="120" w:after="120"/>
        <w:contextualSpacing/>
      </w:pPr>
      <w:r w:rsidRPr="0052649A">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ls" w:val="trans"/>
          <w:attr w:name="Month" w:val="3"/>
          <w:attr w:name="Day" w:val="31"/>
          <w:attr w:name="Year" w:val="2017"/>
        </w:smartTagPr>
        <w:r w:rsidRPr="0052649A">
          <w:t>31 марта 2017 года</w:t>
        </w:r>
      </w:smartTag>
      <w:r w:rsidRPr="0052649A">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ls" w:val="trans"/>
          <w:attr w:name="Month" w:val="1"/>
          <w:attr w:name="Day" w:val="19"/>
          <w:attr w:name="Year" w:val="2006"/>
        </w:smartTagPr>
        <w:r w:rsidRPr="0052649A">
          <w:t>19 января 2006 года</w:t>
        </w:r>
      </w:smartTag>
      <w:r w:rsidRPr="0052649A">
        <w:t xml:space="preserve"> № 20».</w:t>
      </w:r>
    </w:p>
    <w:p w:rsidR="00E46FF8" w:rsidRPr="0052649A" w:rsidRDefault="00E46FF8" w:rsidP="003824EC">
      <w:pPr>
        <w:pStyle w:val="affa"/>
        <w:numPr>
          <w:ilvl w:val="0"/>
          <w:numId w:val="5"/>
        </w:numPr>
        <w:tabs>
          <w:tab w:val="left" w:pos="1276"/>
        </w:tabs>
        <w:spacing w:before="120" w:after="120"/>
        <w:contextualSpacing/>
      </w:pPr>
      <w:r w:rsidRPr="0052649A">
        <w:t>Инженерные изыскания для подготовки документации по планировке территории выполняются в целях получения:</w:t>
      </w:r>
    </w:p>
    <w:p w:rsidR="00E46FF8" w:rsidRPr="0052649A" w:rsidRDefault="00E46FF8" w:rsidP="0076746F">
      <w:pPr>
        <w:pStyle w:val="affa"/>
        <w:widowControl w:val="0"/>
        <w:numPr>
          <w:ilvl w:val="0"/>
          <w:numId w:val="23"/>
        </w:numPr>
        <w:shd w:val="clear" w:color="auto" w:fill="FFFFFF"/>
        <w:autoSpaceDE w:val="0"/>
        <w:spacing w:before="120" w:after="120"/>
        <w:ind w:left="0" w:firstLine="709"/>
        <w:contextualSpacing/>
        <w:rPr>
          <w:lang w:eastAsia="ar-SA"/>
        </w:rPr>
      </w:pPr>
      <w:r w:rsidRPr="0052649A">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46FF8" w:rsidRPr="0052649A" w:rsidRDefault="00E46FF8" w:rsidP="0076746F">
      <w:pPr>
        <w:pStyle w:val="affa"/>
        <w:widowControl w:val="0"/>
        <w:numPr>
          <w:ilvl w:val="0"/>
          <w:numId w:val="23"/>
        </w:numPr>
        <w:shd w:val="clear" w:color="auto" w:fill="FFFFFF"/>
        <w:autoSpaceDE w:val="0"/>
        <w:spacing w:before="120" w:after="120"/>
        <w:ind w:left="0" w:firstLine="709"/>
        <w:contextualSpacing/>
        <w:rPr>
          <w:lang w:eastAsia="ar-SA"/>
        </w:rPr>
      </w:pPr>
      <w:r w:rsidRPr="0052649A">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46FF8" w:rsidRPr="0052649A" w:rsidRDefault="00E46FF8" w:rsidP="0076746F">
      <w:pPr>
        <w:pStyle w:val="affa"/>
        <w:widowControl w:val="0"/>
        <w:numPr>
          <w:ilvl w:val="0"/>
          <w:numId w:val="23"/>
        </w:numPr>
        <w:shd w:val="clear" w:color="auto" w:fill="FFFFFF"/>
        <w:autoSpaceDE w:val="0"/>
        <w:spacing w:before="120" w:after="120"/>
        <w:ind w:left="0" w:firstLine="709"/>
        <w:contextualSpacing/>
        <w:rPr>
          <w:lang w:eastAsia="ar-SA"/>
        </w:rPr>
      </w:pPr>
      <w:r w:rsidRPr="0052649A">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E46FF8" w:rsidRPr="0052649A" w:rsidRDefault="00E46FF8" w:rsidP="003824EC">
      <w:pPr>
        <w:pStyle w:val="affa"/>
        <w:numPr>
          <w:ilvl w:val="0"/>
          <w:numId w:val="5"/>
        </w:numPr>
        <w:tabs>
          <w:tab w:val="left" w:pos="1276"/>
        </w:tabs>
        <w:spacing w:before="120" w:after="120"/>
        <w:contextualSpacing/>
      </w:pPr>
      <w:r w:rsidRPr="0052649A">
        <w:t xml:space="preserve">Порядок подготовки документации по планировке территории, разрабатываемой на основании решений </w:t>
      </w:r>
      <w:r w:rsidR="009262FE" w:rsidRPr="0052649A">
        <w:t xml:space="preserve">органов местного самоуправления </w:t>
      </w:r>
      <w:r w:rsidR="00483C0D">
        <w:t>Юрьевецкого муниципального района Ивановской области</w:t>
      </w:r>
      <w:r w:rsidRPr="0052649A">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2 и 3 части </w:t>
      </w:r>
      <w:r w:rsidR="00B72DC0">
        <w:t>91</w:t>
      </w:r>
      <w:r w:rsidRPr="0052649A">
        <w:t xml:space="preserve">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483C0D">
        <w:t>администрации Юрьевецкого муниципального района Ивановской области</w:t>
      </w:r>
      <w:r w:rsidR="009262FE" w:rsidRPr="0052649A">
        <w:t xml:space="preserve"> в соответствии с частью 4 статьи 1</w:t>
      </w:r>
      <w:r w:rsidR="00483C0D">
        <w:t>4</w:t>
      </w:r>
      <w:r w:rsidR="009262FE" w:rsidRPr="0052649A">
        <w:t xml:space="preserve"> Федерального закона от 6 октября 2003 года № 131-ФЗ «Об общих принципах организации местного самоуправления в Российской Федерации»</w:t>
      </w:r>
      <w:r w:rsidRPr="0052649A">
        <w:t>.</w:t>
      </w:r>
    </w:p>
    <w:p w:rsidR="00E46FF8" w:rsidRPr="0052649A" w:rsidRDefault="00E46FF8" w:rsidP="00E46FF8">
      <w:pPr>
        <w:keepNext/>
        <w:keepLines/>
        <w:spacing w:before="240" w:after="240" w:line="276" w:lineRule="auto"/>
        <w:ind w:firstLine="709"/>
        <w:jc w:val="both"/>
        <w:outlineLvl w:val="2"/>
        <w:rPr>
          <w:b/>
          <w:bCs/>
          <w:szCs w:val="28"/>
        </w:rPr>
      </w:pPr>
      <w:bookmarkStart w:id="73" w:name="_Toc1636593"/>
      <w:bookmarkStart w:id="74" w:name="_Toc40445554"/>
      <w:bookmarkStart w:id="75" w:name="_Toc118110237"/>
      <w:bookmarkStart w:id="76" w:name="_Toc156312377"/>
      <w:r w:rsidRPr="0052649A">
        <w:rPr>
          <w:b/>
          <w:bCs/>
          <w:szCs w:val="28"/>
        </w:rPr>
        <w:t>4.3 Подготовка проектов межевания территории</w:t>
      </w:r>
      <w:bookmarkEnd w:id="73"/>
      <w:bookmarkEnd w:id="74"/>
      <w:bookmarkEnd w:id="75"/>
      <w:bookmarkEnd w:id="76"/>
    </w:p>
    <w:p w:rsidR="00E46FF8" w:rsidRPr="0052649A" w:rsidRDefault="00E46FF8" w:rsidP="003824EC">
      <w:pPr>
        <w:pStyle w:val="affa"/>
        <w:numPr>
          <w:ilvl w:val="0"/>
          <w:numId w:val="5"/>
        </w:numPr>
        <w:tabs>
          <w:tab w:val="left" w:pos="1276"/>
        </w:tabs>
        <w:spacing w:before="120" w:after="120"/>
        <w:contextualSpacing/>
      </w:pPr>
      <w:r w:rsidRPr="0052649A">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w:t>
      </w:r>
      <w:r w:rsidR="00B61D53">
        <w:t>Елнат</w:t>
      </w:r>
      <w:r w:rsidR="005078C8">
        <w:t>ского сельского поселения Юрьевецкого муниципального района Ивановской области</w:t>
      </w:r>
      <w:r w:rsidRPr="0052649A">
        <w:t>, функциональной зоны, территории, в отношении которой предусматривается осуществление комплексного развития территории.</w:t>
      </w:r>
    </w:p>
    <w:p w:rsidR="00E46FF8" w:rsidRPr="0052649A" w:rsidRDefault="00E46FF8" w:rsidP="003824EC">
      <w:pPr>
        <w:pStyle w:val="affa"/>
        <w:numPr>
          <w:ilvl w:val="0"/>
          <w:numId w:val="5"/>
        </w:numPr>
        <w:tabs>
          <w:tab w:val="left" w:pos="1276"/>
        </w:tabs>
        <w:spacing w:before="120" w:after="120"/>
        <w:contextualSpacing/>
      </w:pPr>
      <w:r w:rsidRPr="0052649A">
        <w:t>Подготовка проекта межевания территории осуществляется для:</w:t>
      </w:r>
    </w:p>
    <w:p w:rsidR="00E46FF8" w:rsidRPr="0052649A" w:rsidRDefault="00E46FF8" w:rsidP="0076746F">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52649A">
        <w:rPr>
          <w:rFonts w:ascii="Times New Roman" w:hAnsi="Times New Roman"/>
          <w:sz w:val="24"/>
          <w:szCs w:val="24"/>
        </w:rPr>
        <w:t>определения местоположения границ образуемых и изменяемых земельных участков;</w:t>
      </w:r>
    </w:p>
    <w:p w:rsidR="00E46FF8" w:rsidRPr="0052649A" w:rsidRDefault="00E46FF8" w:rsidP="0076746F">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52649A">
        <w:rPr>
          <w:rFonts w:ascii="Times New Roman" w:hAnsi="Times New Roman"/>
          <w:sz w:val="24"/>
          <w:szCs w:val="24"/>
        </w:rPr>
        <w:lastRenderedPageBreak/>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46FF8" w:rsidRPr="0052649A" w:rsidRDefault="00E46FF8" w:rsidP="003824EC">
      <w:pPr>
        <w:pStyle w:val="affa"/>
        <w:numPr>
          <w:ilvl w:val="0"/>
          <w:numId w:val="5"/>
        </w:numPr>
        <w:tabs>
          <w:tab w:val="left" w:pos="1276"/>
        </w:tabs>
        <w:spacing w:before="120" w:after="120"/>
        <w:contextualSpacing/>
      </w:pPr>
      <w:r w:rsidRPr="0052649A">
        <w:t>Проект межевания территории состоит из основной части, которая подлежит утверждению, и материалов по обоснованию этого проекта.</w:t>
      </w:r>
    </w:p>
    <w:p w:rsidR="00E46FF8" w:rsidRPr="0052649A" w:rsidRDefault="00E46FF8" w:rsidP="003824EC">
      <w:pPr>
        <w:pStyle w:val="affa"/>
        <w:numPr>
          <w:ilvl w:val="0"/>
          <w:numId w:val="5"/>
        </w:numPr>
        <w:tabs>
          <w:tab w:val="left" w:pos="1276"/>
        </w:tabs>
        <w:spacing w:before="120" w:after="120"/>
        <w:contextualSpacing/>
      </w:pPr>
      <w:r w:rsidRPr="0052649A">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rsidR="00E46FF8" w:rsidRPr="0052649A" w:rsidRDefault="00E46FF8" w:rsidP="003824EC">
      <w:pPr>
        <w:pStyle w:val="affa"/>
        <w:numPr>
          <w:ilvl w:val="0"/>
          <w:numId w:val="5"/>
        </w:numPr>
        <w:tabs>
          <w:tab w:val="left" w:pos="1276"/>
        </w:tabs>
        <w:spacing w:before="120" w:after="120"/>
        <w:contextualSpacing/>
      </w:pPr>
      <w:r w:rsidRPr="0052649A">
        <w:t>На чертежах межевания территории отображаются:</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w:t>
      </w:r>
      <w:r w:rsidR="00B72DC0">
        <w:t>104</w:t>
      </w:r>
      <w:r w:rsidRPr="0052649A">
        <w:t xml:space="preserve"> настоящих правил;</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линии отступа от красных линий в целях определения мест допустимого размещения зданий, строений, сооружений;</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границы публичных сервитутов.</w:t>
      </w:r>
    </w:p>
    <w:p w:rsidR="00E46FF8" w:rsidRPr="0052649A" w:rsidRDefault="00E46FF8" w:rsidP="003824EC">
      <w:pPr>
        <w:pStyle w:val="affa"/>
        <w:numPr>
          <w:ilvl w:val="0"/>
          <w:numId w:val="5"/>
        </w:numPr>
        <w:tabs>
          <w:tab w:val="left" w:pos="1276"/>
        </w:tabs>
        <w:spacing w:before="120" w:after="120"/>
        <w:contextualSpacing/>
      </w:pPr>
      <w:r w:rsidRPr="0052649A">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rsidR="00E46FF8" w:rsidRPr="0052649A" w:rsidRDefault="00E46FF8" w:rsidP="003824EC">
      <w:pPr>
        <w:pStyle w:val="affa"/>
        <w:numPr>
          <w:ilvl w:val="0"/>
          <w:numId w:val="5"/>
        </w:numPr>
        <w:tabs>
          <w:tab w:val="left" w:pos="1276"/>
        </w:tabs>
        <w:spacing w:before="120" w:after="120"/>
        <w:contextualSpacing/>
      </w:pPr>
      <w:r w:rsidRPr="0052649A">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46FF8" w:rsidRPr="0052649A" w:rsidRDefault="00E46FF8" w:rsidP="003824EC">
      <w:pPr>
        <w:pStyle w:val="affa"/>
        <w:numPr>
          <w:ilvl w:val="0"/>
          <w:numId w:val="5"/>
        </w:numPr>
        <w:tabs>
          <w:tab w:val="left" w:pos="1276"/>
        </w:tabs>
        <w:spacing w:before="120" w:after="120"/>
        <w:contextualSpacing/>
      </w:pPr>
      <w:r w:rsidRPr="0052649A">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46FF8" w:rsidRPr="0052649A" w:rsidRDefault="00E46FF8" w:rsidP="00E46FF8">
      <w:pPr>
        <w:keepNext/>
        <w:keepLines/>
        <w:spacing w:before="240" w:after="240" w:line="276" w:lineRule="auto"/>
        <w:ind w:firstLine="709"/>
        <w:jc w:val="both"/>
        <w:outlineLvl w:val="2"/>
        <w:rPr>
          <w:b/>
          <w:bCs/>
          <w:szCs w:val="28"/>
        </w:rPr>
      </w:pPr>
      <w:bookmarkStart w:id="77" w:name="_Toc1636594"/>
      <w:bookmarkStart w:id="78" w:name="_Toc40445555"/>
      <w:bookmarkStart w:id="79" w:name="_Toc118110238"/>
      <w:bookmarkStart w:id="80" w:name="_Toc156312378"/>
      <w:r w:rsidRPr="0052649A">
        <w:rPr>
          <w:b/>
          <w:bCs/>
          <w:szCs w:val="28"/>
        </w:rPr>
        <w:t>4.4 Градостроительный план земельного участка</w:t>
      </w:r>
      <w:bookmarkEnd w:id="77"/>
      <w:bookmarkEnd w:id="78"/>
      <w:bookmarkEnd w:id="79"/>
      <w:bookmarkEnd w:id="80"/>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 xml:space="preserve">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w:t>
      </w:r>
      <w:r w:rsidRPr="0052649A">
        <w:lastRenderedPageBreak/>
        <w:t>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 xml:space="preserve">Информация, указанная в градостроительном плане земельного участка, за исключением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sidR="00B61D53">
        <w:t>Елнат</w:t>
      </w:r>
      <w:r w:rsidR="005078C8">
        <w:t>ского</w:t>
      </w:r>
      <w:r w:rsidR="00EB3216" w:rsidRPr="0052649A">
        <w:t xml:space="preserve"> сельского поселения</w:t>
      </w:r>
      <w:r w:rsidRPr="0052649A">
        <w:t xml:space="preserve">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rsidRPr="0052649A">
        <w:lastRenderedPageBreak/>
        <w:t xml:space="preserve">представившей данную информацию,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 </w:t>
      </w:r>
    </w:p>
    <w:p w:rsidR="00E46FF8" w:rsidRPr="0052649A" w:rsidRDefault="00E46FF8" w:rsidP="007158D9">
      <w:pPr>
        <w:pStyle w:val="affa"/>
        <w:spacing w:before="120" w:after="120"/>
        <w:ind w:left="709"/>
        <w:contextualSpacing/>
        <w:rPr>
          <w:rFonts w:eastAsia="Calibri"/>
        </w:rPr>
      </w:pPr>
    </w:p>
    <w:p w:rsidR="00ED1F18" w:rsidRPr="0052649A" w:rsidRDefault="00ED1F18" w:rsidP="00ED1F18">
      <w:pPr>
        <w:keepNext/>
        <w:keepLines/>
        <w:spacing w:before="240" w:after="240" w:line="276" w:lineRule="auto"/>
        <w:ind w:firstLine="709"/>
        <w:jc w:val="both"/>
        <w:outlineLvl w:val="1"/>
        <w:rPr>
          <w:b/>
          <w:bCs/>
          <w:szCs w:val="28"/>
        </w:rPr>
      </w:pPr>
      <w:bookmarkStart w:id="81" w:name="_Toc1636595"/>
      <w:bookmarkStart w:id="82" w:name="_Toc40445556"/>
      <w:bookmarkStart w:id="83" w:name="_Toc118110239"/>
      <w:bookmarkStart w:id="84" w:name="_Toc156312379"/>
      <w:r w:rsidRPr="0052649A">
        <w:rPr>
          <w:b/>
          <w:bCs/>
          <w:szCs w:val="28"/>
        </w:rPr>
        <w:t>Глава 5 Положение о проведении общественных обсуждений или публичных слушаний по вопросам землепользования и застройки</w:t>
      </w:r>
      <w:bookmarkEnd w:id="81"/>
      <w:bookmarkEnd w:id="82"/>
      <w:bookmarkEnd w:id="83"/>
      <w:bookmarkEnd w:id="84"/>
    </w:p>
    <w:p w:rsidR="00ED1F18" w:rsidRPr="0052649A" w:rsidRDefault="00ED1F18" w:rsidP="00ED1F18">
      <w:pPr>
        <w:keepNext/>
        <w:keepLines/>
        <w:spacing w:before="240" w:after="240" w:line="276" w:lineRule="auto"/>
        <w:ind w:firstLine="709"/>
        <w:jc w:val="both"/>
        <w:outlineLvl w:val="2"/>
        <w:rPr>
          <w:b/>
          <w:bCs/>
          <w:szCs w:val="28"/>
        </w:rPr>
      </w:pPr>
      <w:bookmarkStart w:id="85" w:name="_Toc1636596"/>
      <w:bookmarkStart w:id="86" w:name="_Toc40445557"/>
      <w:bookmarkStart w:id="87" w:name="_Toc118110240"/>
      <w:bookmarkStart w:id="88" w:name="_Toc156312380"/>
      <w:r w:rsidRPr="0052649A">
        <w:rPr>
          <w:b/>
          <w:bCs/>
          <w:szCs w:val="28"/>
        </w:rPr>
        <w:t>5.1 Общие положения о порядке проведения общественных обсуждений или публичных слушаний</w:t>
      </w:r>
      <w:bookmarkEnd w:id="85"/>
      <w:bookmarkEnd w:id="86"/>
      <w:bookmarkEnd w:id="87"/>
      <w:bookmarkEnd w:id="88"/>
    </w:p>
    <w:p w:rsidR="00ED1F18" w:rsidRPr="00B53F6A" w:rsidRDefault="00ED1F18" w:rsidP="00B53F6A">
      <w:pPr>
        <w:pStyle w:val="affa"/>
        <w:numPr>
          <w:ilvl w:val="0"/>
          <w:numId w:val="5"/>
        </w:numPr>
        <w:tabs>
          <w:tab w:val="left" w:pos="1276"/>
        </w:tabs>
        <w:autoSpaceDE w:val="0"/>
        <w:autoSpaceDN w:val="0"/>
        <w:adjustRightInd w:val="0"/>
        <w:spacing w:before="120" w:after="120"/>
        <w:contextualSpacing/>
      </w:pPr>
      <w:r w:rsidRPr="00B53F6A">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w:t>
      </w:r>
      <w:r w:rsidR="00EB3216" w:rsidRPr="00B53F6A">
        <w:t xml:space="preserve">решением Совета </w:t>
      </w:r>
      <w:r w:rsidR="00B61D53">
        <w:t>Елнат</w:t>
      </w:r>
      <w:r w:rsidR="00BB2EEA" w:rsidRPr="00B53F6A">
        <w:t>ского сельского поселения Юрьевецкого муниципального района Ивановской области от 27 ноября 2018 года № 1</w:t>
      </w:r>
      <w:r w:rsidR="00080506">
        <w:t>9</w:t>
      </w:r>
      <w:r w:rsidR="00BB2EEA" w:rsidRPr="00B53F6A">
        <w:t>9</w:t>
      </w:r>
      <w:r w:rsidR="00EB3216" w:rsidRPr="00B53F6A">
        <w:t xml:space="preserve"> «Об утверждении Положения о порядке организации и проведения общественных обсуждений</w:t>
      </w:r>
      <w:r w:rsidR="00BB2EEA" w:rsidRPr="00B53F6A">
        <w:t>,</w:t>
      </w:r>
      <w:r w:rsidR="00EB3216" w:rsidRPr="00B53F6A">
        <w:t xml:space="preserve"> публичных слушаний по вопросам градостроительной деятельности на территории </w:t>
      </w:r>
      <w:r w:rsidR="00B61D53">
        <w:t>Елнат</w:t>
      </w:r>
      <w:r w:rsidR="00BB2EEA" w:rsidRPr="00B53F6A">
        <w:t>ского сельского поселения</w:t>
      </w:r>
      <w:r w:rsidR="00EB3216" w:rsidRPr="00B53F6A">
        <w:t>»</w:t>
      </w:r>
      <w:r w:rsidR="00B53F6A" w:rsidRPr="00B53F6A">
        <w:t>, порядком организации и проведения общественных обсуждений или публичных слушаний, утвержденным Решением Совета Юрьевецкого муниципального района Ивановской области от 30 октября 2013 года № 247 «Об утверждении Положения о порядке организации и проведения публичных слушаний в Юрьевецком муниципальном районе».</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rPr>
          <w:shd w:val="clear" w:color="auto" w:fill="FFFFFF"/>
        </w:rPr>
      </w:pPr>
      <w:r w:rsidRPr="0052649A">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 xml:space="preserve">проектам генеральных планов; </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правил землепользования и застройки;</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планировки территории;</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межевания территории;</w:t>
      </w:r>
    </w:p>
    <w:p w:rsidR="00700E5A" w:rsidRPr="0052649A" w:rsidRDefault="00700E5A" w:rsidP="0076746F">
      <w:pPr>
        <w:numPr>
          <w:ilvl w:val="0"/>
          <w:numId w:val="24"/>
        </w:numPr>
        <w:tabs>
          <w:tab w:val="left" w:pos="1134"/>
        </w:tabs>
        <w:spacing w:before="120" w:after="120" w:line="276" w:lineRule="auto"/>
        <w:ind w:left="0" w:firstLine="709"/>
        <w:jc w:val="both"/>
      </w:pPr>
      <w:r w:rsidRPr="0052649A">
        <w:rPr>
          <w:lang w:eastAsia="en-US"/>
        </w:rPr>
        <w:t>проектам правил благоустройства территории;</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предусматривающим внесение изменений в один из утвержденных документов, указанных в пунктах 1-</w:t>
      </w:r>
      <w:r w:rsidR="00700E5A" w:rsidRPr="0052649A">
        <w:rPr>
          <w:lang w:eastAsia="en-US"/>
        </w:rPr>
        <w:t>5</w:t>
      </w:r>
      <w:r w:rsidRPr="0052649A">
        <w:t>настоящей части</w:t>
      </w:r>
      <w:r w:rsidRPr="0052649A">
        <w:rPr>
          <w:lang w:eastAsia="en-US"/>
        </w:rPr>
        <w:t>;</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sidRPr="0052649A">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Продолжительность общественных обсуждений или публичных слушаний по проекту правил составляет не более </w:t>
      </w:r>
      <w:r w:rsidR="00700E5A" w:rsidRPr="0052649A">
        <w:t>одного месяца</w:t>
      </w:r>
      <w:r w:rsidRPr="0052649A">
        <w:t xml:space="preserve"> со дня опубликования проекта.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B61D53">
        <w:t>Елнат</w:t>
      </w:r>
      <w:r w:rsidR="00B53F6A">
        <w:t xml:space="preserve">ского </w:t>
      </w:r>
      <w:r w:rsidR="00EB3216" w:rsidRPr="0052649A">
        <w:t>сельского поселения</w:t>
      </w:r>
      <w:r w:rsidRPr="0052649A">
        <w:t xml:space="preserve"> об их проведении до дня опубликования заключения о результатах общественных обсуждений или публичных слушаний составляет не более одного месяца.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B61D53">
        <w:t>Елнат</w:t>
      </w:r>
      <w:r w:rsidR="00B53F6A">
        <w:t>ского</w:t>
      </w:r>
      <w:r w:rsidR="00EB3216" w:rsidRPr="0052649A">
        <w:t xml:space="preserve"> сельского поселения</w:t>
      </w:r>
      <w:r w:rsidRPr="0052649A">
        <w:t xml:space="preserve"> об их проведении до дня опубликования заключения о результатах общественных обсуждений или публичных слушаний </w:t>
      </w:r>
      <w:r w:rsidR="00601F12" w:rsidRPr="0052649A">
        <w:t>не может быть менее четырнадцати дней и более тридцати дней</w:t>
      </w:r>
      <w:r w:rsidRPr="0052649A">
        <w:t>.</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rsidR="00ED1F18" w:rsidRPr="0052649A" w:rsidRDefault="00ED1F18" w:rsidP="0076746F">
      <w:pPr>
        <w:pStyle w:val="affa"/>
        <w:numPr>
          <w:ilvl w:val="0"/>
          <w:numId w:val="25"/>
        </w:numPr>
        <w:autoSpaceDE w:val="0"/>
        <w:autoSpaceDN w:val="0"/>
        <w:adjustRightInd w:val="0"/>
        <w:spacing w:before="120" w:after="120"/>
        <w:ind w:left="0" w:firstLine="709"/>
        <w:contextualSpacing/>
      </w:pPr>
      <w:r w:rsidRPr="0052649A">
        <w:lastRenderedPageBreak/>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D1F18" w:rsidRPr="0052649A" w:rsidRDefault="00ED1F18" w:rsidP="0076746F">
      <w:pPr>
        <w:pStyle w:val="affa"/>
        <w:numPr>
          <w:ilvl w:val="0"/>
          <w:numId w:val="25"/>
        </w:numPr>
        <w:tabs>
          <w:tab w:val="left" w:pos="-142"/>
          <w:tab w:val="left" w:pos="1134"/>
        </w:tabs>
        <w:spacing w:before="120" w:after="120"/>
        <w:ind w:left="0" w:firstLine="709"/>
        <w:contextualSpacing/>
      </w:pPr>
      <w:r w:rsidRPr="0052649A">
        <w:t>территории для размещения линейных объектов в границах земель лесного фонда.</w:t>
      </w:r>
    </w:p>
    <w:p w:rsidR="00ED1F18" w:rsidRPr="0052649A" w:rsidRDefault="00ED1F18" w:rsidP="00ED1F18">
      <w:pPr>
        <w:keepNext/>
        <w:keepLines/>
        <w:spacing w:before="240" w:after="240" w:line="276" w:lineRule="auto"/>
        <w:ind w:firstLine="709"/>
        <w:jc w:val="both"/>
        <w:outlineLvl w:val="1"/>
        <w:rPr>
          <w:b/>
          <w:bCs/>
          <w:szCs w:val="28"/>
        </w:rPr>
      </w:pPr>
      <w:bookmarkStart w:id="89" w:name="_Toc1636597"/>
      <w:bookmarkStart w:id="90" w:name="_Toc40445558"/>
      <w:bookmarkStart w:id="91" w:name="_Toc118110241"/>
      <w:bookmarkStart w:id="92" w:name="_Toc156312381"/>
      <w:r w:rsidRPr="0052649A">
        <w:rPr>
          <w:b/>
          <w:bCs/>
          <w:szCs w:val="28"/>
        </w:rPr>
        <w:t>Глава 6 Положение о внесении изменений в настоящие правила</w:t>
      </w:r>
      <w:bookmarkEnd w:id="89"/>
      <w:bookmarkEnd w:id="90"/>
      <w:bookmarkEnd w:id="91"/>
      <w:bookmarkEnd w:id="92"/>
    </w:p>
    <w:p w:rsidR="00ED1F18" w:rsidRPr="0052649A" w:rsidRDefault="00ED1F18" w:rsidP="00ED1F18">
      <w:pPr>
        <w:keepNext/>
        <w:keepLines/>
        <w:spacing w:before="240" w:after="240" w:line="276" w:lineRule="auto"/>
        <w:ind w:firstLine="709"/>
        <w:jc w:val="both"/>
        <w:outlineLvl w:val="2"/>
        <w:rPr>
          <w:b/>
          <w:bCs/>
          <w:szCs w:val="28"/>
        </w:rPr>
      </w:pPr>
      <w:bookmarkStart w:id="93" w:name="_Toc1636598"/>
      <w:bookmarkStart w:id="94" w:name="_Toc40445559"/>
      <w:bookmarkStart w:id="95" w:name="_Toc118110242"/>
      <w:bookmarkStart w:id="96" w:name="_Toc156312382"/>
      <w:r w:rsidRPr="0052649A">
        <w:rPr>
          <w:b/>
          <w:bCs/>
          <w:szCs w:val="28"/>
        </w:rPr>
        <w:t>6.1 Основания для внесения изменений в настоящие правила</w:t>
      </w:r>
      <w:bookmarkEnd w:id="93"/>
      <w:bookmarkEnd w:id="94"/>
      <w:bookmarkEnd w:id="95"/>
      <w:bookmarkEnd w:id="96"/>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Основаниями для рассмотрения вопроса о внесении изменений в настоящие правила являются:</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 xml:space="preserve">несоответствие настоящих правил генеральному плану </w:t>
      </w:r>
      <w:r w:rsidR="00B61D53">
        <w:t>Елнат</w:t>
      </w:r>
      <w:r w:rsidR="008464CD">
        <w:t>ского сельского поселения Юрьевецкого муниципального района Ивановской области</w:t>
      </w:r>
      <w:r w:rsidRPr="0052649A">
        <w:t xml:space="preserve">, схеме территориального планирования </w:t>
      </w:r>
      <w:r w:rsidR="008464CD">
        <w:t>Юрьевецкого муниципального района</w:t>
      </w:r>
      <w:r w:rsidR="00EB3216" w:rsidRPr="0052649A">
        <w:t xml:space="preserve"> Ивановской области</w:t>
      </w:r>
      <w:r w:rsidRPr="0052649A">
        <w:t xml:space="preserve">, возникшее в результате внесения изменений в генеральный план </w:t>
      </w:r>
      <w:r w:rsidR="00B61D53">
        <w:t>Елнат</w:t>
      </w:r>
      <w:r w:rsidR="008464CD">
        <w:t>ского сельского поселения Юрьевецкого муниципального района Ивановской области</w:t>
      </w:r>
      <w:r w:rsidRPr="0052649A">
        <w:t xml:space="preserve"> или схему территориального планирования </w:t>
      </w:r>
      <w:r w:rsidR="008464CD">
        <w:t>Юрьевецкого муниципального района</w:t>
      </w:r>
      <w:r w:rsidR="00EB3216" w:rsidRPr="0052649A">
        <w:t xml:space="preserve"> Ивановской области</w:t>
      </w:r>
      <w:r w:rsidRPr="0052649A">
        <w:t>;</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поступление предложений об изменении границ территориальных зон, изменении градостроительных регламентов;</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принятие решения о комплексном развитии территории;</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 xml:space="preserve">обнаружение мест захоронений погибших при защите Отечества, расположенных в границах </w:t>
      </w:r>
      <w:r w:rsidR="00B61D53">
        <w:t>Елнат</w:t>
      </w:r>
      <w:r w:rsidR="008464CD">
        <w:t>ского</w:t>
      </w:r>
      <w:r w:rsidR="00EB3216" w:rsidRPr="0052649A">
        <w:t xml:space="preserve"> сельского поселения</w:t>
      </w:r>
      <w:r w:rsidRPr="0052649A">
        <w:t>.</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целях внесения изменений в настоящие правила в случаях, предусмотренных пунктами 4-7 части 1</w:t>
      </w:r>
      <w:r w:rsidR="00B72DC0">
        <w:t>26</w:t>
      </w:r>
      <w:r w:rsidRPr="0052649A">
        <w:t xml:space="preserve"> и частью 1</w:t>
      </w:r>
      <w:r w:rsidR="00B72DC0">
        <w:t>41</w:t>
      </w:r>
      <w:r w:rsidRPr="0052649A">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Pr="0052649A">
        <w:lastRenderedPageBreak/>
        <w:t xml:space="preserve">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указанной в части </w:t>
      </w:r>
      <w:r w:rsidR="003803F7">
        <w:t>23</w:t>
      </w:r>
      <w:r w:rsidRPr="0052649A">
        <w:t xml:space="preserve"> настоящих правил, не требуются. </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Внесение изменений в настоящие правила в связи с обнаружением мест захоронений погибших при защите Отечества, расположенных в границах </w:t>
      </w:r>
      <w:r w:rsidR="00B61D53">
        <w:t>Елнат</w:t>
      </w:r>
      <w:r w:rsidR="008464CD">
        <w:t>ского</w:t>
      </w:r>
      <w:r w:rsidR="0050518C" w:rsidRPr="0052649A">
        <w:t xml:space="preserve"> сельского поселения</w:t>
      </w:r>
      <w:r w:rsidRPr="0052649A">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случаях, предусмотренных пунктами 4-6 части 1</w:t>
      </w:r>
      <w:r w:rsidR="00B72DC0">
        <w:t>26</w:t>
      </w:r>
      <w:r w:rsidRPr="0052649A">
        <w:t xml:space="preserve">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w:t>
      </w:r>
      <w:r w:rsidR="0050518C" w:rsidRPr="0052649A">
        <w:t xml:space="preserve">главе </w:t>
      </w:r>
      <w:r w:rsidR="00B61D53">
        <w:t>Елнат</w:t>
      </w:r>
      <w:r w:rsidR="008464CD">
        <w:t>ского сельского поселения</w:t>
      </w:r>
      <w:r w:rsidRPr="0052649A">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 случае поступления требования, предусмотренного </w:t>
      </w:r>
      <w:hyperlink w:anchor="Par0" w:history="1">
        <w:r w:rsidRPr="0052649A">
          <w:t xml:space="preserve">частью </w:t>
        </w:r>
      </w:hyperlink>
      <w:r w:rsidRPr="0052649A">
        <w:t>1</w:t>
      </w:r>
      <w:r w:rsidR="00B72DC0">
        <w:t>31</w:t>
      </w:r>
      <w:r w:rsidRPr="0052649A">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w:t>
      </w:r>
      <w:r w:rsidR="00B72DC0">
        <w:t>26</w:t>
      </w:r>
      <w:r w:rsidRPr="0052649A">
        <w:t xml:space="preserve"> настоящих правил оснований для внесения изменений в настоящие правила </w:t>
      </w:r>
      <w:r w:rsidR="0050518C" w:rsidRPr="0052649A">
        <w:t xml:space="preserve">глава </w:t>
      </w:r>
      <w:r w:rsidR="00B61D53">
        <w:t>Елнат</w:t>
      </w:r>
      <w:r w:rsidR="008464CD">
        <w:t>ского сельского поселения</w:t>
      </w:r>
      <w:r w:rsidRPr="0052649A">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w:t>
      </w:r>
      <w:r w:rsidR="00B72DC0">
        <w:t>31</w:t>
      </w:r>
      <w:r w:rsidRPr="0052649A">
        <w:t xml:space="preserve"> настоящих правил, не требуется.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lastRenderedPageBreak/>
        <w:t>Срок уточнения правил в соответствии с частью 1</w:t>
      </w:r>
      <w:r w:rsidR="00B72DC0">
        <w:t>32</w:t>
      </w:r>
      <w:r w:rsidRPr="0052649A">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w:t>
      </w:r>
      <w:r w:rsidR="00B72DC0">
        <w:t>31</w:t>
      </w:r>
      <w:r w:rsidRPr="0052649A">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w:t>
      </w:r>
      <w:r w:rsidR="00B72DC0">
        <w:t>26</w:t>
      </w:r>
      <w:r w:rsidRPr="0052649A">
        <w:t xml:space="preserve"> настоящих правил оснований для внесения изменений в настоящие правила.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3" w:history="1">
        <w:r w:rsidRPr="0052649A">
          <w:t>кодексом</w:t>
        </w:r>
      </w:hyperlink>
      <w:r w:rsidRPr="0052649A">
        <w:t xml:space="preserve"> Российской Федерации (далее – ограничения использования объектов недвижимости, установленные на приаэродромной территории).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Срок приведения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rsidR="00ED1F18" w:rsidRPr="0052649A" w:rsidRDefault="00ED1F18" w:rsidP="00ED1F18">
      <w:pPr>
        <w:keepNext/>
        <w:keepLines/>
        <w:spacing w:before="240" w:after="240" w:line="276" w:lineRule="auto"/>
        <w:ind w:firstLine="709"/>
        <w:jc w:val="both"/>
        <w:outlineLvl w:val="2"/>
        <w:rPr>
          <w:b/>
          <w:bCs/>
          <w:szCs w:val="28"/>
        </w:rPr>
      </w:pPr>
      <w:bookmarkStart w:id="97" w:name="_Toc1636599"/>
      <w:bookmarkStart w:id="98" w:name="_Toc40445560"/>
      <w:bookmarkStart w:id="99" w:name="_Toc118110243"/>
      <w:bookmarkStart w:id="100" w:name="_Toc156312383"/>
      <w:r w:rsidRPr="0052649A">
        <w:rPr>
          <w:b/>
          <w:bCs/>
          <w:szCs w:val="28"/>
        </w:rPr>
        <w:t>6.2 Порядок внесения изменений в настоящие правила</w:t>
      </w:r>
      <w:bookmarkEnd w:id="97"/>
      <w:bookmarkEnd w:id="98"/>
      <w:bookmarkEnd w:id="99"/>
      <w:bookmarkEnd w:id="100"/>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Предложения о внесении изменений в настоящие правила на рассмотрение комиссии, указанной в части </w:t>
      </w:r>
      <w:r w:rsidR="003803F7">
        <w:t>23</w:t>
      </w:r>
      <w:r w:rsidRPr="0052649A">
        <w:t xml:space="preserve"> настоящих правил, направляются: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уполномоченными органами исполнительной власти </w:t>
      </w:r>
      <w:r w:rsidR="0050518C" w:rsidRPr="0052649A">
        <w:rPr>
          <w:lang w:eastAsia="en-US"/>
        </w:rPr>
        <w:t>Ивановской</w:t>
      </w:r>
      <w:r w:rsidRPr="0052649A">
        <w:rPr>
          <w:lang w:eastAsia="en-US"/>
        </w:rPr>
        <w:t xml:space="preserve">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органами местного самоуправления </w:t>
      </w:r>
      <w:r w:rsidR="005D3273">
        <w:rPr>
          <w:lang w:eastAsia="en-US"/>
        </w:rPr>
        <w:t>Юрьевецкого муниципального района</w:t>
      </w:r>
      <w:r w:rsidR="0050518C" w:rsidRPr="0052649A">
        <w:rPr>
          <w:lang w:eastAsia="en-US"/>
        </w:rPr>
        <w:t xml:space="preserve"> Ивановской области</w:t>
      </w:r>
      <w:r w:rsidRPr="0052649A">
        <w:rPr>
          <w:lang w:eastAsia="en-US"/>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органами местного самоуправления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 xml:space="preserve"> в случаях, если необходимо совершенствовать порядок регулирования землепользования и застройки на территории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органами местного самоуправления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 xml:space="preserve"> в случаях обнаружения мест захоронений погибших при защите Отечества, расположенных в границах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lastRenderedPageBreak/>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Правительством </w:t>
      </w:r>
      <w:r w:rsidR="0050518C" w:rsidRPr="0052649A">
        <w:rPr>
          <w:lang w:eastAsia="en-US"/>
        </w:rPr>
        <w:t>Ивановской</w:t>
      </w:r>
      <w:r w:rsidRPr="0052649A">
        <w:rPr>
          <w:lang w:eastAsia="en-US"/>
        </w:rPr>
        <w:t xml:space="preserve"> области, органом местного самоуправления </w:t>
      </w:r>
      <w:r w:rsidR="00A1504B">
        <w:rPr>
          <w:lang w:eastAsia="en-US"/>
        </w:rPr>
        <w:t>Юрьевецкого муниципального района</w:t>
      </w:r>
      <w:r w:rsidR="0050518C" w:rsidRPr="0052649A">
        <w:rPr>
          <w:lang w:eastAsia="en-US"/>
        </w:rPr>
        <w:t xml:space="preserve"> Ивановской области</w:t>
      </w:r>
      <w:r w:rsidRPr="0052649A">
        <w:rPr>
          <w:lang w:eastAsia="en-US"/>
        </w:rPr>
        <w:t xml:space="preserve">, принявшими решение о комплексном развитии территории, юридическим лицом, определенным </w:t>
      </w:r>
      <w:r w:rsidR="0050518C" w:rsidRPr="0052649A">
        <w:rPr>
          <w:lang w:eastAsia="en-US"/>
        </w:rPr>
        <w:t>Ивановской</w:t>
      </w:r>
      <w:r w:rsidRPr="0052649A">
        <w:rPr>
          <w:lang w:eastAsia="en-US"/>
        </w:rPr>
        <w:t xml:space="preserve"> областью и обеспечивающим реализацию принятого </w:t>
      </w:r>
      <w:r w:rsidR="0050518C" w:rsidRPr="0052649A">
        <w:rPr>
          <w:lang w:eastAsia="en-US"/>
        </w:rPr>
        <w:t>Ивановской</w:t>
      </w:r>
      <w:r w:rsidRPr="0052649A">
        <w:rPr>
          <w:lang w:eastAsia="en-US"/>
        </w:rPr>
        <w:t xml:space="preserve"> областью, </w:t>
      </w:r>
      <w:r w:rsidR="00067983" w:rsidRPr="0052649A">
        <w:rPr>
          <w:lang w:eastAsia="en-US"/>
        </w:rPr>
        <w:t>администрацией</w:t>
      </w:r>
      <w:r w:rsidR="00A1504B">
        <w:rPr>
          <w:lang w:eastAsia="en-US"/>
        </w:rPr>
        <w:t>Юрьевецкого муниципального района</w:t>
      </w:r>
      <w:r w:rsidR="0050518C" w:rsidRPr="0052649A">
        <w:rPr>
          <w:lang w:eastAsia="en-US"/>
        </w:rPr>
        <w:t xml:space="preserve"> Ивановской области</w:t>
      </w:r>
      <w:r w:rsidRPr="0052649A">
        <w:rPr>
          <w:lang w:eastAsia="en-US"/>
        </w:rPr>
        <w:t xml:space="preserve"> решения о комплексном развитии территории, которое создано </w:t>
      </w:r>
      <w:r w:rsidR="0050518C" w:rsidRPr="0052649A">
        <w:rPr>
          <w:lang w:eastAsia="en-US"/>
        </w:rPr>
        <w:t>Ивановской</w:t>
      </w:r>
      <w:r w:rsidRPr="0052649A">
        <w:rPr>
          <w:lang w:eastAsia="en-US"/>
        </w:rPr>
        <w:t xml:space="preserve"> областью, </w:t>
      </w:r>
      <w:r w:rsidR="00F140D5">
        <w:rPr>
          <w:lang w:eastAsia="en-US"/>
        </w:rPr>
        <w:t>Юрьевецким муниципальным районом</w:t>
      </w:r>
      <w:r w:rsidR="0050518C" w:rsidRPr="0052649A">
        <w:rPr>
          <w:lang w:eastAsia="en-US"/>
        </w:rPr>
        <w:t xml:space="preserve"> Ивановской области</w:t>
      </w:r>
      <w:r w:rsidRPr="0052649A">
        <w:rPr>
          <w:lang w:eastAsia="en-US"/>
        </w:rPr>
        <w:t xml:space="preserve"> или в уставном (складочном) капитале которого доля </w:t>
      </w:r>
      <w:r w:rsidR="0050518C" w:rsidRPr="0052649A">
        <w:rPr>
          <w:lang w:eastAsia="en-US"/>
        </w:rPr>
        <w:t>Ивановской</w:t>
      </w:r>
      <w:r w:rsidRPr="0052649A">
        <w:rPr>
          <w:lang w:eastAsia="en-US"/>
        </w:rPr>
        <w:t xml:space="preserve"> области, </w:t>
      </w:r>
      <w:r w:rsidR="00F140D5">
        <w:rPr>
          <w:lang w:eastAsia="en-US"/>
        </w:rPr>
        <w:t>Юрьевевцкого муниципального района</w:t>
      </w:r>
      <w:r w:rsidR="0050518C" w:rsidRPr="0052649A">
        <w:rPr>
          <w:lang w:eastAsia="en-US"/>
        </w:rPr>
        <w:t xml:space="preserve"> Ивановской области</w:t>
      </w:r>
      <w:r w:rsidRPr="0052649A">
        <w:rPr>
          <w:lang w:eastAsia="en-US"/>
        </w:rPr>
        <w:t xml:space="preserve">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w:t>
      </w:r>
      <w:r w:rsidR="0050518C" w:rsidRPr="0052649A">
        <w:rPr>
          <w:lang w:eastAsia="en-US"/>
        </w:rPr>
        <w:t>Ивановской</w:t>
      </w:r>
      <w:r w:rsidRPr="0052649A">
        <w:rPr>
          <w:lang w:eastAsia="en-US"/>
        </w:rPr>
        <w:t xml:space="preserve"> областью), либо лицом, с которым заключен договор о комплексном развитии территории в целях реализации решения о комплексном развитии территории.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Комиссия, указанная в части </w:t>
      </w:r>
      <w:r w:rsidR="003803F7">
        <w:t>23</w:t>
      </w:r>
      <w:r w:rsidRPr="0052649A">
        <w:t xml:space="preserve"> настоящих правил,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Порядок внесения изменений в настоящие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Проект о внесении изменений в настоящие правила,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указанной в части </w:t>
      </w:r>
      <w:r w:rsidR="003803F7">
        <w:t>23</w:t>
      </w:r>
      <w:r w:rsidRPr="0052649A">
        <w:t xml:space="preserve"> настоящих правил, не подлежит.</w:t>
      </w:r>
    </w:p>
    <w:p w:rsidR="00ED1F18" w:rsidRPr="0052649A" w:rsidRDefault="00ED1F18" w:rsidP="00ED1F18">
      <w:pPr>
        <w:keepNext/>
        <w:keepLines/>
        <w:spacing w:before="240" w:after="240" w:line="276" w:lineRule="auto"/>
        <w:ind w:firstLine="709"/>
        <w:jc w:val="both"/>
        <w:outlineLvl w:val="2"/>
        <w:rPr>
          <w:b/>
          <w:bCs/>
          <w:szCs w:val="28"/>
        </w:rPr>
      </w:pPr>
      <w:bookmarkStart w:id="101" w:name="_Toc1636600"/>
      <w:bookmarkStart w:id="102" w:name="_Toc40445561"/>
      <w:bookmarkStart w:id="103" w:name="_Toc118110244"/>
      <w:bookmarkStart w:id="104" w:name="_Toc156312384"/>
      <w:r w:rsidRPr="0052649A">
        <w:rPr>
          <w:b/>
          <w:bCs/>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101"/>
      <w:bookmarkEnd w:id="102"/>
      <w:bookmarkEnd w:id="103"/>
      <w:bookmarkEnd w:id="104"/>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00B61D53">
        <w:t>Елнат</w:t>
      </w:r>
      <w:r w:rsidR="00F140D5">
        <w:t>ского</w:t>
      </w:r>
      <w:r w:rsidR="0050518C" w:rsidRPr="0052649A">
        <w:t xml:space="preserve"> сельского поселения</w:t>
      </w:r>
      <w:r w:rsidRPr="0052649A">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случае, если настоящими правилами не обеспечена в соответствии с частью 1</w:t>
      </w:r>
      <w:r w:rsidR="00B72DC0">
        <w:t>40</w:t>
      </w:r>
      <w:r w:rsidRPr="0052649A">
        <w:t xml:space="preserve"> настоящих правил возможность размещения на территории </w:t>
      </w:r>
      <w:r w:rsidR="00B61D53">
        <w:t>Елнат</w:t>
      </w:r>
      <w:r w:rsidR="00F140D5">
        <w:t>ского</w:t>
      </w:r>
      <w:r w:rsidR="0050518C" w:rsidRPr="0052649A">
        <w:t xml:space="preserve"> сельского поселения</w:t>
      </w:r>
      <w:r w:rsidRPr="0052649A">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w:t>
      </w:r>
      <w:r w:rsidRPr="0052649A">
        <w:lastRenderedPageBreak/>
        <w:t xml:space="preserve">исключением линейных объектов), уполномоченный федеральный орган исполнительной власти, уполномоченный орган исполнительной власти </w:t>
      </w:r>
      <w:r w:rsidR="0050518C" w:rsidRPr="0052649A">
        <w:t>Ивановской</w:t>
      </w:r>
      <w:r w:rsidRPr="0052649A">
        <w:t xml:space="preserve"> области, уполномоченный орган местного самоуправления </w:t>
      </w:r>
      <w:r w:rsidR="00F140D5">
        <w:t>Юрьевецкого муниципального района</w:t>
      </w:r>
      <w:r w:rsidR="0050518C" w:rsidRPr="0052649A">
        <w:t xml:space="preserve"> Ивановской области</w:t>
      </w:r>
      <w:r w:rsidRPr="0052649A">
        <w:t xml:space="preserve"> направляют </w:t>
      </w:r>
      <w:r w:rsidR="0050518C" w:rsidRPr="0052649A">
        <w:t xml:space="preserve">главе </w:t>
      </w:r>
      <w:r w:rsidR="00B61D53">
        <w:t>Елнат</w:t>
      </w:r>
      <w:r w:rsidR="00F140D5">
        <w:t>ского сельского поселения</w:t>
      </w:r>
      <w:r w:rsidRPr="0052649A">
        <w:t xml:space="preserve"> требование о внесении изменений в настоящие правила в целях обеспечения размещения указанных объектов.</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Внесение изменений в настоящие правила обеспечивается в течение </w:t>
      </w:r>
      <w:r w:rsidR="0050518C" w:rsidRPr="0052649A">
        <w:t>тридцати</w:t>
      </w:r>
      <w:r w:rsidRPr="0052649A">
        <w:t xml:space="preserve"> дней со дня получения такого требования. </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целях внесения изменений в настоящие правила в случае, предусмотренном частью 1</w:t>
      </w:r>
      <w:r w:rsidR="00B72DC0">
        <w:t>41</w:t>
      </w:r>
      <w:r w:rsidRPr="0052649A">
        <w:t xml:space="preserve"> настоящих правил, проведение общественных обсуждений или публичных слушаний не требуется.</w:t>
      </w:r>
    </w:p>
    <w:p w:rsidR="001E6134" w:rsidRPr="0052649A" w:rsidRDefault="001E6134" w:rsidP="001E6134">
      <w:pPr>
        <w:pStyle w:val="affa"/>
        <w:tabs>
          <w:tab w:val="left" w:pos="1276"/>
        </w:tabs>
        <w:autoSpaceDE w:val="0"/>
        <w:autoSpaceDN w:val="0"/>
        <w:adjustRightInd w:val="0"/>
        <w:spacing w:before="120" w:after="120"/>
        <w:ind w:left="709"/>
        <w:contextualSpacing/>
      </w:pPr>
    </w:p>
    <w:p w:rsidR="001E6134" w:rsidRPr="0052649A" w:rsidRDefault="001E6134" w:rsidP="00682956">
      <w:pPr>
        <w:keepNext/>
        <w:keepLines/>
        <w:spacing w:before="240" w:after="240" w:line="276" w:lineRule="auto"/>
        <w:ind w:firstLine="709"/>
        <w:jc w:val="both"/>
        <w:outlineLvl w:val="2"/>
        <w:rPr>
          <w:b/>
          <w:bCs/>
          <w:szCs w:val="28"/>
        </w:rPr>
      </w:pPr>
      <w:bookmarkStart w:id="105" w:name="_Toc1636601"/>
      <w:bookmarkStart w:id="106" w:name="_Toc40445562"/>
      <w:bookmarkStart w:id="107" w:name="_Toc118110245"/>
      <w:bookmarkStart w:id="108" w:name="_Toc156312385"/>
      <w:r w:rsidRPr="0052649A">
        <w:rPr>
          <w:b/>
          <w:bCs/>
          <w:szCs w:val="28"/>
        </w:rPr>
        <w:t>Глава 7 Положение о регулировании иных вопросов землепользования и застройки</w:t>
      </w:r>
      <w:bookmarkEnd w:id="105"/>
      <w:bookmarkEnd w:id="106"/>
      <w:bookmarkEnd w:id="107"/>
      <w:bookmarkEnd w:id="108"/>
    </w:p>
    <w:p w:rsidR="001E6134" w:rsidRPr="0052649A" w:rsidRDefault="001E6134" w:rsidP="00682956">
      <w:pPr>
        <w:keepNext/>
        <w:keepLines/>
        <w:spacing w:before="240" w:after="240" w:line="276" w:lineRule="auto"/>
        <w:ind w:firstLine="709"/>
        <w:jc w:val="both"/>
        <w:outlineLvl w:val="2"/>
        <w:rPr>
          <w:b/>
          <w:bCs/>
          <w:szCs w:val="28"/>
        </w:rPr>
      </w:pPr>
      <w:bookmarkStart w:id="109" w:name="_Toc1636602"/>
      <w:bookmarkStart w:id="110" w:name="_Toc40445563"/>
      <w:bookmarkStart w:id="111" w:name="_Toc118110246"/>
      <w:bookmarkStart w:id="112" w:name="_Toc156312386"/>
      <w:r w:rsidRPr="0052649A">
        <w:rPr>
          <w:b/>
          <w:bCs/>
          <w:szCs w:val="28"/>
        </w:rPr>
        <w:t>7.1 Комплексное и устойчивое развитие территорий</w:t>
      </w:r>
      <w:bookmarkEnd w:id="109"/>
      <w:bookmarkEnd w:id="110"/>
      <w:bookmarkEnd w:id="111"/>
      <w:bookmarkEnd w:id="112"/>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Виды комплексного развития территории: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w:t>
      </w:r>
      <w:r w:rsidR="00B72DC0">
        <w:rPr>
          <w:lang w:eastAsia="en-US"/>
        </w:rPr>
        <w:t>45</w:t>
      </w:r>
      <w:r w:rsidRPr="0052649A">
        <w:rPr>
          <w:lang w:eastAsia="en-US"/>
        </w:rPr>
        <w:t xml:space="preserve"> настоящих правил (далее - комплексное развитие территории жилой застройки);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1</w:t>
      </w:r>
      <w:r w:rsidR="000362A5" w:rsidRPr="0052649A">
        <w:rPr>
          <w:lang w:eastAsia="en-US"/>
        </w:rPr>
        <w:t>4</w:t>
      </w:r>
      <w:r w:rsidR="00B72DC0">
        <w:rPr>
          <w:lang w:eastAsia="en-US"/>
        </w:rPr>
        <w:t>7</w:t>
      </w:r>
      <w:r w:rsidRPr="0052649A">
        <w:rPr>
          <w:lang w:eastAsia="en-US"/>
        </w:rPr>
        <w:t xml:space="preserve"> настоящих правил (далее - комплексное развитие территории нежилой застройки);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Комплексное развитие территории жилой застройки осуществляется в отношении застроенной территории, в границах которой расположены:</w:t>
      </w:r>
    </w:p>
    <w:p w:rsidR="001E6134" w:rsidRPr="0052649A" w:rsidRDefault="001E6134" w:rsidP="0076746F">
      <w:pPr>
        <w:numPr>
          <w:ilvl w:val="0"/>
          <w:numId w:val="30"/>
        </w:numPr>
        <w:tabs>
          <w:tab w:val="left" w:pos="1276"/>
        </w:tabs>
        <w:autoSpaceDE w:val="0"/>
        <w:autoSpaceDN w:val="0"/>
        <w:adjustRightInd w:val="0"/>
        <w:spacing w:before="120" w:after="120" w:line="276" w:lineRule="auto"/>
        <w:ind w:left="0" w:firstLine="709"/>
        <w:contextualSpacing/>
        <w:jc w:val="both"/>
      </w:pPr>
      <w:r w:rsidRPr="0052649A">
        <w:t>многоквартирные дома, признанные аварийными и подлежащими сносу или реконструкции;</w:t>
      </w:r>
    </w:p>
    <w:p w:rsidR="001E6134" w:rsidRPr="0052649A" w:rsidRDefault="001E6134" w:rsidP="0076746F">
      <w:pPr>
        <w:numPr>
          <w:ilvl w:val="0"/>
          <w:numId w:val="30"/>
        </w:numPr>
        <w:tabs>
          <w:tab w:val="left" w:pos="1276"/>
        </w:tabs>
        <w:autoSpaceDE w:val="0"/>
        <w:autoSpaceDN w:val="0"/>
        <w:adjustRightInd w:val="0"/>
        <w:spacing w:before="120" w:after="120" w:line="276" w:lineRule="auto"/>
        <w:ind w:left="0" w:firstLine="709"/>
        <w:contextualSpacing/>
        <w:jc w:val="both"/>
      </w:pPr>
      <w:r w:rsidRPr="0052649A">
        <w:t xml:space="preserve">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w:t>
      </w:r>
      <w:r w:rsidR="001A6E83" w:rsidRPr="0052649A">
        <w:t>Ивановской</w:t>
      </w:r>
      <w:r w:rsidRPr="0052649A">
        <w:t xml:space="preserve"> области. Такие критерии устанавливаются исходя из одного или нескольких следующих требований:</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 xml:space="preserve">физический износ основных конструктивных элементов многоквартирного дома (крыша, стены, фундамент) превышает определенное </w:t>
      </w:r>
      <w:r w:rsidR="00E86B67" w:rsidRPr="0052649A">
        <w:t>Ивановской</w:t>
      </w:r>
      <w:r w:rsidRPr="0052649A">
        <w:t xml:space="preserve"> областью значение;</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lastRenderedPageBreak/>
        <w:t xml:space="preserve">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w:t>
      </w:r>
      <w:r w:rsidR="00E86B67" w:rsidRPr="0052649A">
        <w:t>Ивановской</w:t>
      </w:r>
      <w:r w:rsidRPr="0052649A">
        <w:t xml:space="preserve"> области;</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 xml:space="preserve">многоквартирные дома построены в период индустриального домостроения, определенный </w:t>
      </w:r>
      <w:r w:rsidR="00E86B67" w:rsidRPr="0052649A">
        <w:t>Ивановской</w:t>
      </w:r>
      <w:r w:rsidRPr="0052649A">
        <w:t xml:space="preserve"> областью, по типовым проектам, разработанным с использованием типовых изделий стен и (или) перекрытий;</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 xml:space="preserve">в многоквартирных домах отсутствуют централизованные системы инженерно-технического обеспечения, определенные </w:t>
      </w:r>
      <w:r w:rsidR="00E86B67" w:rsidRPr="0052649A">
        <w:t>Ивановской</w:t>
      </w:r>
      <w:r w:rsidRPr="0052649A">
        <w:t xml:space="preserve"> областью.</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w:t>
      </w:r>
      <w:r w:rsidR="00B72DC0">
        <w:t>45</w:t>
      </w:r>
      <w:r w:rsidRPr="0052649A">
        <w:t xml:space="preserve">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rsidR="00B61D53">
        <w:t>Елнат</w:t>
      </w:r>
      <w:r w:rsidR="00F140D5">
        <w:t>ского</w:t>
      </w:r>
      <w:r w:rsidR="00E86B67" w:rsidRPr="0052649A">
        <w:t xml:space="preserve"> сельского поселения</w:t>
      </w:r>
      <w:r w:rsidRPr="0052649A">
        <w:t>, в котором расположены многоквартирные дома, указанные в части 1</w:t>
      </w:r>
      <w:r w:rsidR="00B72DC0">
        <w:t>45</w:t>
      </w:r>
      <w:r w:rsidRPr="0052649A">
        <w:t xml:space="preserve"> настоящих правил.</w:t>
      </w:r>
    </w:p>
    <w:p w:rsidR="001E6134" w:rsidRPr="0052649A" w:rsidRDefault="001E6134" w:rsidP="003824EC">
      <w:pPr>
        <w:numPr>
          <w:ilvl w:val="0"/>
          <w:numId w:val="5"/>
        </w:numPr>
        <w:autoSpaceDE w:val="0"/>
        <w:autoSpaceDN w:val="0"/>
        <w:adjustRightInd w:val="0"/>
        <w:spacing w:before="120" w:after="120" w:line="276" w:lineRule="auto"/>
        <w:contextualSpacing/>
        <w:jc w:val="both"/>
        <w:rPr>
          <w:rFonts w:eastAsia="Calibri"/>
          <w:lang w:eastAsia="en-US"/>
        </w:rPr>
      </w:pPr>
      <w:r w:rsidRPr="0052649A">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 xml:space="preserve">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w:t>
      </w:r>
      <w:r w:rsidR="00E86B67" w:rsidRPr="0052649A">
        <w:t>Ивановской</w:t>
      </w:r>
      <w:r w:rsidRPr="0052649A">
        <w:t xml:space="preserve"> области;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1</w:t>
      </w:r>
      <w:r w:rsidR="00531F2C" w:rsidRPr="0052649A">
        <w:t>4</w:t>
      </w:r>
      <w:r w:rsidR="00B72DC0">
        <w:t>7</w:t>
      </w:r>
      <w:r w:rsidRPr="0052649A">
        <w:t xml:space="preserve"> настоящих правил,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1</w:t>
      </w:r>
      <w:r w:rsidR="00531F2C" w:rsidRPr="0052649A">
        <w:rPr>
          <w:lang w:val="en-US"/>
        </w:rPr>
        <w:t>4</w:t>
      </w:r>
      <w:r w:rsidR="00B72DC0">
        <w:t>7</w:t>
      </w:r>
      <w:r w:rsidRPr="0052649A">
        <w:t xml:space="preserve"> настоящих правил.</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w:t>
      </w:r>
      <w:r w:rsidRPr="0052649A">
        <w:lastRenderedPageBreak/>
        <w:t>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Градостроительным кодексом Российской Федерации.</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w:t>
      </w:r>
      <w:r w:rsidR="00E86B67" w:rsidRPr="0052649A">
        <w:t>Ивановской</w:t>
      </w:r>
      <w:r w:rsidRPr="0052649A">
        <w:t xml:space="preserve"> областью (далее - юридические лица, определенные Российской Федерацией или </w:t>
      </w:r>
      <w:r w:rsidR="00E86B67" w:rsidRPr="0052649A">
        <w:t>Ивановской</w:t>
      </w:r>
      <w:r w:rsidRPr="0052649A">
        <w:t xml:space="preserve"> областью), или лицами, с которыми заключены договоры о комплексном развитии территории.</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Решение о комплексном развитии территории принимается:</w:t>
      </w:r>
    </w:p>
    <w:p w:rsidR="001E6134" w:rsidRPr="0052649A" w:rsidRDefault="001E6134" w:rsidP="0076746F">
      <w:pPr>
        <w:numPr>
          <w:ilvl w:val="0"/>
          <w:numId w:val="33"/>
        </w:numPr>
        <w:tabs>
          <w:tab w:val="left" w:pos="1276"/>
        </w:tabs>
        <w:autoSpaceDE w:val="0"/>
        <w:autoSpaceDN w:val="0"/>
        <w:adjustRightInd w:val="0"/>
        <w:spacing w:before="120" w:after="120" w:line="276" w:lineRule="auto"/>
        <w:contextualSpacing/>
        <w:jc w:val="both"/>
      </w:pPr>
      <w:r w:rsidRPr="0052649A">
        <w:t>Правительством Российской Федерации в установленном им порядке в одном из следующих случаев:</w:t>
      </w:r>
    </w:p>
    <w:p w:rsidR="001E6134" w:rsidRPr="0052649A" w:rsidRDefault="001E6134" w:rsidP="0076746F">
      <w:pPr>
        <w:numPr>
          <w:ilvl w:val="0"/>
          <w:numId w:val="34"/>
        </w:numPr>
        <w:tabs>
          <w:tab w:val="left" w:pos="1276"/>
        </w:tabs>
        <w:autoSpaceDE w:val="0"/>
        <w:autoSpaceDN w:val="0"/>
        <w:adjustRightInd w:val="0"/>
        <w:spacing w:before="120" w:after="120" w:line="276" w:lineRule="auto"/>
        <w:contextualSpacing/>
        <w:jc w:val="both"/>
      </w:pPr>
      <w:r w:rsidRPr="0052649A">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1E6134" w:rsidRPr="0052649A" w:rsidRDefault="001E6134" w:rsidP="0076746F">
      <w:pPr>
        <w:numPr>
          <w:ilvl w:val="0"/>
          <w:numId w:val="34"/>
        </w:numPr>
        <w:tabs>
          <w:tab w:val="left" w:pos="1276"/>
        </w:tabs>
        <w:autoSpaceDE w:val="0"/>
        <w:autoSpaceDN w:val="0"/>
        <w:adjustRightInd w:val="0"/>
        <w:spacing w:before="120" w:after="120" w:line="276" w:lineRule="auto"/>
        <w:contextualSpacing/>
        <w:jc w:val="both"/>
      </w:pPr>
      <w:r w:rsidRPr="0052649A">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1E6134" w:rsidRPr="0052649A" w:rsidRDefault="001E6134" w:rsidP="0076746F">
      <w:pPr>
        <w:numPr>
          <w:ilvl w:val="0"/>
          <w:numId w:val="34"/>
        </w:numPr>
        <w:tabs>
          <w:tab w:val="left" w:pos="1276"/>
        </w:tabs>
        <w:autoSpaceDE w:val="0"/>
        <w:autoSpaceDN w:val="0"/>
        <w:adjustRightInd w:val="0"/>
        <w:spacing w:before="120" w:after="120" w:line="276" w:lineRule="auto"/>
        <w:contextualSpacing/>
        <w:jc w:val="both"/>
      </w:pPr>
      <w:r w:rsidRPr="0052649A">
        <w:t>реализация решения о комплексном развитии территории будет осуществляться юридическим лицом, определенным Российской Федерацией;</w:t>
      </w:r>
    </w:p>
    <w:p w:rsidR="001E6134" w:rsidRPr="0052649A" w:rsidRDefault="001E6134" w:rsidP="0076746F">
      <w:pPr>
        <w:numPr>
          <w:ilvl w:val="0"/>
          <w:numId w:val="33"/>
        </w:numPr>
        <w:tabs>
          <w:tab w:val="left" w:pos="1276"/>
        </w:tabs>
        <w:autoSpaceDE w:val="0"/>
        <w:autoSpaceDN w:val="0"/>
        <w:adjustRightInd w:val="0"/>
        <w:spacing w:before="120" w:after="120" w:line="276" w:lineRule="auto"/>
        <w:contextualSpacing/>
        <w:jc w:val="both"/>
      </w:pPr>
      <w:r w:rsidRPr="0052649A">
        <w:t xml:space="preserve">Правительством </w:t>
      </w:r>
      <w:r w:rsidR="00E86B67" w:rsidRPr="0052649A">
        <w:t>Ивановской</w:t>
      </w:r>
      <w:r w:rsidRPr="0052649A">
        <w:t xml:space="preserve"> области в одном из следующих случаев:</w:t>
      </w:r>
    </w:p>
    <w:p w:rsidR="001E6134" w:rsidRPr="0052649A" w:rsidRDefault="001E6134" w:rsidP="0076746F">
      <w:pPr>
        <w:numPr>
          <w:ilvl w:val="0"/>
          <w:numId w:val="35"/>
        </w:numPr>
        <w:tabs>
          <w:tab w:val="left" w:pos="1276"/>
        </w:tabs>
        <w:autoSpaceDE w:val="0"/>
        <w:autoSpaceDN w:val="0"/>
        <w:adjustRightInd w:val="0"/>
        <w:spacing w:before="120" w:after="120" w:line="276" w:lineRule="auto"/>
        <w:contextualSpacing/>
        <w:jc w:val="both"/>
      </w:pPr>
      <w:r w:rsidRPr="0052649A">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1E6134" w:rsidRPr="0052649A" w:rsidRDefault="001E6134" w:rsidP="0076746F">
      <w:pPr>
        <w:numPr>
          <w:ilvl w:val="0"/>
          <w:numId w:val="35"/>
        </w:numPr>
        <w:tabs>
          <w:tab w:val="left" w:pos="1276"/>
        </w:tabs>
        <w:autoSpaceDE w:val="0"/>
        <w:autoSpaceDN w:val="0"/>
        <w:adjustRightInd w:val="0"/>
        <w:spacing w:before="120" w:after="120" w:line="276" w:lineRule="auto"/>
        <w:contextualSpacing/>
        <w:jc w:val="both"/>
      </w:pPr>
      <w:r w:rsidRPr="0052649A">
        <w:t xml:space="preserve">реализация решения о комплексном развитии территории будет осуществляться юридическим лицом, определенным </w:t>
      </w:r>
      <w:r w:rsidR="00E86B67" w:rsidRPr="0052649A">
        <w:t>Ивановской</w:t>
      </w:r>
      <w:r w:rsidRPr="0052649A">
        <w:t xml:space="preserve"> областью;</w:t>
      </w:r>
    </w:p>
    <w:p w:rsidR="001E6134" w:rsidRPr="0052649A" w:rsidRDefault="001E6134" w:rsidP="0076746F">
      <w:pPr>
        <w:numPr>
          <w:ilvl w:val="0"/>
          <w:numId w:val="35"/>
        </w:numPr>
        <w:tabs>
          <w:tab w:val="left" w:pos="1276"/>
        </w:tabs>
        <w:autoSpaceDE w:val="0"/>
        <w:autoSpaceDN w:val="0"/>
        <w:adjustRightInd w:val="0"/>
        <w:spacing w:before="120" w:after="120" w:line="276" w:lineRule="auto"/>
        <w:contextualSpacing/>
        <w:jc w:val="both"/>
      </w:pPr>
      <w:r w:rsidRPr="0052649A">
        <w:t>территория, подлежащая комплексному развитию, расположена в границах двух и более муниципальных образований;</w:t>
      </w:r>
    </w:p>
    <w:p w:rsidR="001E6134" w:rsidRPr="0052649A" w:rsidRDefault="00067983" w:rsidP="0076746F">
      <w:pPr>
        <w:numPr>
          <w:ilvl w:val="0"/>
          <w:numId w:val="33"/>
        </w:numPr>
        <w:tabs>
          <w:tab w:val="left" w:pos="1276"/>
        </w:tabs>
        <w:autoSpaceDE w:val="0"/>
        <w:autoSpaceDN w:val="0"/>
        <w:adjustRightInd w:val="0"/>
        <w:spacing w:before="120" w:after="120" w:line="276" w:lineRule="auto"/>
        <w:contextualSpacing/>
        <w:jc w:val="both"/>
      </w:pPr>
      <w:r w:rsidRPr="0052649A">
        <w:t xml:space="preserve">администрацией </w:t>
      </w:r>
      <w:r w:rsidR="00F140D5">
        <w:t>Юрьевецкого муниципального района</w:t>
      </w:r>
      <w:r w:rsidRPr="0052649A">
        <w:t xml:space="preserve"> Ивановской области</w:t>
      </w:r>
      <w:r w:rsidR="001E6134" w:rsidRPr="0052649A">
        <w:t xml:space="preserve"> в случаях, не предусмотренных пунктами 1 и 2 настоящей части.</w:t>
      </w:r>
    </w:p>
    <w:p w:rsidR="001E6134" w:rsidRPr="0052649A" w:rsidRDefault="001E6134" w:rsidP="001E6134">
      <w:pPr>
        <w:keepNext/>
        <w:keepLines/>
        <w:spacing w:before="240" w:after="240" w:line="276" w:lineRule="auto"/>
        <w:ind w:firstLine="709"/>
        <w:jc w:val="both"/>
        <w:outlineLvl w:val="2"/>
        <w:rPr>
          <w:b/>
          <w:bCs/>
          <w:szCs w:val="28"/>
        </w:rPr>
      </w:pPr>
      <w:bookmarkStart w:id="113" w:name="_Toc1636603"/>
      <w:bookmarkStart w:id="114" w:name="_Toc82440474"/>
      <w:bookmarkStart w:id="115" w:name="_Toc118110247"/>
      <w:bookmarkStart w:id="116" w:name="_Toc156312387"/>
      <w:r w:rsidRPr="0052649A">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17" w:name="_Toc1552812"/>
      <w:r w:rsidRPr="0052649A">
        <w:rPr>
          <w:b/>
          <w:bCs/>
          <w:szCs w:val="28"/>
        </w:rPr>
        <w:t xml:space="preserve"> таких объектов</w:t>
      </w:r>
      <w:bookmarkEnd w:id="113"/>
      <w:bookmarkEnd w:id="114"/>
      <w:bookmarkEnd w:id="115"/>
      <w:bookmarkEnd w:id="116"/>
      <w:bookmarkEnd w:id="117"/>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rPr>
          <w:szCs w:val="28"/>
        </w:rPr>
      </w:pPr>
      <w:r w:rsidRPr="0052649A">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w:t>
      </w:r>
      <w:r w:rsidRPr="0052649A">
        <w:rPr>
          <w:szCs w:val="28"/>
        </w:rPr>
        <w:lastRenderedPageBreak/>
        <w:t>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«Свод правил. Дома-интернаты», одобренного к применению письмом Государственного комитета Российской Федерации по строительству и жилищно-коммунальному комплексу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w:t>
      </w:r>
      <w:r w:rsidRPr="0052649A">
        <w:t>коммунального хозяйства Российской Федерации от 30 декабря 2020 года № 904/пр.</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t>доступность с учетом расстояний и параметров путей движения к местам обслуживания;</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lastRenderedPageBreak/>
        <w:t>безопасность путей движения, в том числе эвакуационных, мест целевого посещения и оказания услуги, мест приложения труда;</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t>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t>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067983"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rPr>
          <w:szCs w:val="28"/>
        </w:rPr>
        <w:t xml:space="preserve">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с учетом требований СП 42.13330 «Свод правил. Градостроительство. Планировка и застройка городских и сельских поселений. Актуализированная редакция СНиП 2.07.01-89*».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быть обеспечена на всех путях движения, доступных для маломобильных групп населения на часы работы организации (учреждения или предприятия). </w:t>
      </w:r>
    </w:p>
    <w:p w:rsidR="00067983" w:rsidRPr="0052649A" w:rsidRDefault="00067983" w:rsidP="00067983">
      <w:pPr>
        <w:keepNext/>
        <w:keepLines/>
        <w:spacing w:before="240" w:after="240" w:line="276" w:lineRule="auto"/>
        <w:ind w:firstLine="709"/>
        <w:jc w:val="both"/>
        <w:outlineLvl w:val="2"/>
        <w:rPr>
          <w:b/>
          <w:bCs/>
          <w:szCs w:val="28"/>
        </w:rPr>
      </w:pPr>
      <w:bookmarkStart w:id="118" w:name="_Toc141104003"/>
      <w:bookmarkStart w:id="119" w:name="_Toc156312388"/>
      <w:r w:rsidRPr="0052649A">
        <w:rPr>
          <w:b/>
          <w:bCs/>
          <w:szCs w:val="28"/>
        </w:rPr>
        <w:t>7.3 Архитектурно-градостроительный облик объекта капитального строительства</w:t>
      </w:r>
      <w:bookmarkEnd w:id="118"/>
      <w:bookmarkEnd w:id="119"/>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r w:rsidRPr="0052649A">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5 части 1</w:t>
      </w:r>
      <w:r w:rsidR="00B72DC0">
        <w:t>64</w:t>
      </w:r>
      <w:r w:rsidRPr="0052649A">
        <w:t xml:space="preserve"> настоящих правил, за исключением случаев, предусмотренных частью 1</w:t>
      </w:r>
      <w:r w:rsidR="00531F2C" w:rsidRPr="0052649A">
        <w:rPr>
          <w:lang w:val="en-US"/>
        </w:rPr>
        <w:t>5</w:t>
      </w:r>
      <w:r w:rsidR="00B72DC0">
        <w:t>8</w:t>
      </w:r>
      <w:r w:rsidRPr="0052649A">
        <w:t xml:space="preserve"> настоящих правил.</w:t>
      </w:r>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bookmarkStart w:id="120" w:name="Par1"/>
      <w:bookmarkEnd w:id="120"/>
      <w:r w:rsidRPr="0052649A">
        <w:t>Согласование архитектурно-градостроительного облика объекта капитального строительства не требуется в отношении:</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для строительства или реконструкции которых не требуется получение разрешения на строительство;</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расположенных на земельных участках, находящихся в пользовании учреждений, исполняющих наказание;</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 xml:space="preserve">иных объектов, определенных Правительством Российской Федерации, нормативными правовыми актами органов государственной власти </w:t>
      </w:r>
      <w:r w:rsidR="001A6E83" w:rsidRPr="0052649A">
        <w:rPr>
          <w:lang w:eastAsia="en-US"/>
        </w:rPr>
        <w:t>Ивановской</w:t>
      </w:r>
      <w:r w:rsidRPr="0052649A">
        <w:rPr>
          <w:lang w:eastAsia="en-US"/>
        </w:rPr>
        <w:t xml:space="preserve"> области.</w:t>
      </w:r>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r w:rsidRPr="0052649A">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r w:rsidRPr="0052649A">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A702C" w:rsidRPr="0052649A" w:rsidRDefault="005C3F62" w:rsidP="003824EC">
      <w:pPr>
        <w:numPr>
          <w:ilvl w:val="0"/>
          <w:numId w:val="5"/>
        </w:numPr>
        <w:tabs>
          <w:tab w:val="left" w:pos="1276"/>
        </w:tabs>
        <w:autoSpaceDE w:val="0"/>
        <w:autoSpaceDN w:val="0"/>
        <w:adjustRightInd w:val="0"/>
        <w:spacing w:before="120" w:after="120" w:line="276" w:lineRule="auto"/>
        <w:contextualSpacing/>
        <w:jc w:val="both"/>
      </w:pPr>
      <w:hyperlink r:id="rId14" w:history="1">
        <w:r w:rsidR="00067983" w:rsidRPr="0052649A">
          <w:t>Порядок</w:t>
        </w:r>
      </w:hyperlink>
      <w:r w:rsidR="00067983" w:rsidRPr="0052649A">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r w:rsidR="001E6134" w:rsidRPr="0052649A">
        <w:br w:type="page"/>
      </w:r>
      <w:bookmarkStart w:id="121" w:name="_Toc356464615"/>
      <w:bookmarkStart w:id="122" w:name="_Toc130098619"/>
      <w:bookmarkStart w:id="123" w:name="_Toc154142019"/>
      <w:bookmarkStart w:id="124" w:name="sub_26024"/>
    </w:p>
    <w:p w:rsidR="0091707B" w:rsidRPr="0052649A" w:rsidRDefault="00682956" w:rsidP="00682956">
      <w:pPr>
        <w:pStyle w:val="10"/>
        <w:ind w:firstLine="851"/>
        <w:rPr>
          <w:b w:val="0"/>
        </w:rPr>
      </w:pPr>
      <w:bookmarkStart w:id="125" w:name="_Toc156312389"/>
      <w:r w:rsidRPr="0052649A">
        <w:rPr>
          <w:rFonts w:ascii="Times New Roman" w:hAnsi="Times New Roman" w:cs="Times New Roman"/>
          <w:sz w:val="24"/>
          <w:szCs w:val="24"/>
        </w:rPr>
        <w:lastRenderedPageBreak/>
        <w:t xml:space="preserve">Раздел </w:t>
      </w:r>
      <w:r w:rsidR="00FB19EC" w:rsidRPr="0052649A">
        <w:rPr>
          <w:rFonts w:ascii="Times New Roman" w:hAnsi="Times New Roman" w:cs="Times New Roman"/>
          <w:sz w:val="24"/>
          <w:szCs w:val="24"/>
        </w:rPr>
        <w:t>I</w:t>
      </w:r>
      <w:r w:rsidR="00F166AC" w:rsidRPr="0052649A">
        <w:rPr>
          <w:rFonts w:ascii="Times New Roman" w:hAnsi="Times New Roman" w:cs="Times New Roman"/>
          <w:sz w:val="24"/>
          <w:szCs w:val="24"/>
          <w:lang w:val="en-US"/>
        </w:rPr>
        <w:t>I</w:t>
      </w:r>
      <w:r w:rsidR="00FB19EC" w:rsidRPr="0052649A">
        <w:rPr>
          <w:rFonts w:ascii="Times New Roman" w:hAnsi="Times New Roman" w:cs="Times New Roman"/>
          <w:sz w:val="24"/>
          <w:szCs w:val="24"/>
        </w:rPr>
        <w:t>. ГРАДОСТРОИТЕЛЬНО</w:t>
      </w:r>
      <w:r w:rsidR="00516677" w:rsidRPr="0052649A">
        <w:rPr>
          <w:rFonts w:ascii="Times New Roman" w:hAnsi="Times New Roman" w:cs="Times New Roman"/>
          <w:sz w:val="24"/>
          <w:szCs w:val="24"/>
        </w:rPr>
        <w:t>Е</w:t>
      </w:r>
      <w:r w:rsidR="00FB19EC" w:rsidRPr="0052649A">
        <w:rPr>
          <w:rFonts w:ascii="Times New Roman" w:hAnsi="Times New Roman" w:cs="Times New Roman"/>
          <w:sz w:val="24"/>
          <w:szCs w:val="24"/>
        </w:rPr>
        <w:t xml:space="preserve"> ЗОНИРОВАНИ</w:t>
      </w:r>
      <w:bookmarkEnd w:id="121"/>
      <w:r w:rsidR="00516677" w:rsidRPr="0052649A">
        <w:rPr>
          <w:rFonts w:ascii="Times New Roman" w:hAnsi="Times New Roman" w:cs="Times New Roman"/>
          <w:sz w:val="24"/>
          <w:szCs w:val="24"/>
        </w:rPr>
        <w:t>Е</w:t>
      </w:r>
      <w:r w:rsidR="00FB19EC" w:rsidRPr="0052649A">
        <w:rPr>
          <w:b w:val="0"/>
        </w:rPr>
        <w:t>.</w:t>
      </w:r>
      <w:bookmarkEnd w:id="125"/>
    </w:p>
    <w:p w:rsidR="0091707B" w:rsidRPr="0052649A" w:rsidRDefault="00593ED5" w:rsidP="00682956">
      <w:pPr>
        <w:pStyle w:val="2"/>
        <w:spacing w:before="0"/>
        <w:ind w:firstLine="851"/>
        <w:rPr>
          <w:rFonts w:ascii="Times New Roman" w:hAnsi="Times New Roman"/>
          <w:i w:val="0"/>
          <w:sz w:val="24"/>
          <w:szCs w:val="24"/>
        </w:rPr>
      </w:pPr>
      <w:bookmarkStart w:id="126" w:name="_Toc156312390"/>
      <w:r w:rsidRPr="0052649A">
        <w:rPr>
          <w:rFonts w:ascii="Times New Roman" w:hAnsi="Times New Roman"/>
          <w:i w:val="0"/>
          <w:sz w:val="24"/>
          <w:szCs w:val="24"/>
        </w:rPr>
        <w:t>Глава 1</w:t>
      </w:r>
      <w:r w:rsidR="00516677" w:rsidRPr="0052649A">
        <w:rPr>
          <w:rFonts w:ascii="Times New Roman" w:hAnsi="Times New Roman"/>
          <w:i w:val="0"/>
          <w:sz w:val="24"/>
          <w:szCs w:val="24"/>
        </w:rPr>
        <w:t xml:space="preserve"> Карта градостроительного зонирования</w:t>
      </w:r>
      <w:bookmarkEnd w:id="126"/>
    </w:p>
    <w:p w:rsidR="00FB19EC" w:rsidRPr="0052649A" w:rsidRDefault="00593ED5" w:rsidP="00682956">
      <w:pPr>
        <w:pStyle w:val="3"/>
        <w:ind w:firstLine="851"/>
        <w:rPr>
          <w:szCs w:val="24"/>
        </w:rPr>
      </w:pPr>
      <w:bookmarkStart w:id="127" w:name="_Toc356464616"/>
      <w:bookmarkStart w:id="128" w:name="_Toc415145662"/>
      <w:bookmarkStart w:id="129" w:name="_Toc156312391"/>
      <w:r w:rsidRPr="0052649A">
        <w:rPr>
          <w:szCs w:val="24"/>
        </w:rPr>
        <w:t>1</w:t>
      </w:r>
      <w:r w:rsidR="00FB19EC" w:rsidRPr="0052649A">
        <w:rPr>
          <w:szCs w:val="24"/>
        </w:rPr>
        <w:t>.</w:t>
      </w:r>
      <w:r w:rsidR="00E43D87" w:rsidRPr="0052649A">
        <w:rPr>
          <w:szCs w:val="24"/>
        </w:rPr>
        <w:t>1</w:t>
      </w:r>
      <w:r w:rsidR="00FB19EC" w:rsidRPr="0052649A">
        <w:rPr>
          <w:szCs w:val="24"/>
        </w:rPr>
        <w:t xml:space="preserve"> Состав и содержание карты градостроительного зонирования</w:t>
      </w:r>
      <w:bookmarkEnd w:id="127"/>
      <w:bookmarkEnd w:id="128"/>
      <w:bookmarkEnd w:id="129"/>
    </w:p>
    <w:p w:rsidR="0091707B" w:rsidRPr="0052649A" w:rsidRDefault="0091707B" w:rsidP="00FB19EC">
      <w:pPr>
        <w:tabs>
          <w:tab w:val="left" w:pos="1995"/>
        </w:tabs>
      </w:pPr>
    </w:p>
    <w:bookmarkEnd w:id="122"/>
    <w:bookmarkEnd w:id="123"/>
    <w:bookmarkEnd w:id="124"/>
    <w:p w:rsidR="00593ED5" w:rsidRPr="0052649A" w:rsidRDefault="00593ED5" w:rsidP="003824EC">
      <w:pPr>
        <w:numPr>
          <w:ilvl w:val="0"/>
          <w:numId w:val="5"/>
        </w:numPr>
        <w:tabs>
          <w:tab w:val="left" w:pos="1276"/>
        </w:tabs>
        <w:autoSpaceDE w:val="0"/>
        <w:autoSpaceDN w:val="0"/>
        <w:adjustRightInd w:val="0"/>
        <w:spacing w:before="120" w:after="120" w:line="276" w:lineRule="auto"/>
        <w:jc w:val="both"/>
      </w:pPr>
      <w:r w:rsidRPr="0052649A">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B61D53">
        <w:t>Елнат</w:t>
      </w:r>
      <w:r w:rsidR="00F8225E">
        <w:t>ского</w:t>
      </w:r>
      <w:r w:rsidR="00067983" w:rsidRPr="0052649A">
        <w:t xml:space="preserve"> сельского поселения</w:t>
      </w:r>
      <w:r w:rsidRPr="0052649A">
        <w:t xml:space="preserve">, границ населенных пунктов, входящих в состав </w:t>
      </w:r>
      <w:r w:rsidR="00B61D53">
        <w:t>Елнат</w:t>
      </w:r>
      <w:r w:rsidR="00F8225E">
        <w:t>ского</w:t>
      </w:r>
      <w:r w:rsidR="00067983" w:rsidRPr="0052649A">
        <w:t xml:space="preserve"> сельского поселения</w:t>
      </w:r>
      <w:r w:rsidRPr="0052649A">
        <w:t xml:space="preserve">, границ зон с особыми условиями использования территории, границ территорий объектов культурного наследия, состоящей из: </w:t>
      </w:r>
    </w:p>
    <w:p w:rsidR="00593ED5" w:rsidRPr="0052649A" w:rsidRDefault="00593ED5" w:rsidP="0076746F">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52649A">
        <w:rPr>
          <w:rFonts w:eastAsia="Calibri"/>
        </w:rPr>
        <w:t>карты градостроительного зонирования;</w:t>
      </w:r>
    </w:p>
    <w:p w:rsidR="00593ED5" w:rsidRPr="0052649A" w:rsidRDefault="00593ED5" w:rsidP="0076746F">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52649A">
        <w:rPr>
          <w:rFonts w:eastAsia="Calibri"/>
        </w:rPr>
        <w:t>карты границ зон с особыми условиями использования территории.</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 xml:space="preserve">Масштаб карты градостроительного зонирования </w:t>
      </w:r>
      <w:r w:rsidR="00B61D53">
        <w:t>Елнат</w:t>
      </w:r>
      <w:r w:rsidR="00F8225E">
        <w:t>ского сельского поселения Юрьевецкого муниципального района Ивановской области</w:t>
      </w:r>
      <w:r w:rsidRPr="0052649A">
        <w:t xml:space="preserve"> установлен 1:</w:t>
      </w:r>
      <w:r w:rsidR="00D338CE">
        <w:t>1</w:t>
      </w:r>
      <w:r w:rsidRPr="0052649A">
        <w:t xml:space="preserve">5000. </w:t>
      </w:r>
    </w:p>
    <w:p w:rsidR="00593ED5" w:rsidRPr="0052649A" w:rsidRDefault="00593ED5" w:rsidP="003824EC">
      <w:pPr>
        <w:numPr>
          <w:ilvl w:val="0"/>
          <w:numId w:val="5"/>
        </w:numPr>
        <w:tabs>
          <w:tab w:val="left" w:pos="1134"/>
        </w:tabs>
        <w:overflowPunct w:val="0"/>
        <w:spacing w:before="120" w:after="120" w:line="276" w:lineRule="auto"/>
        <w:jc w:val="both"/>
      </w:pPr>
      <w:r w:rsidRPr="0052649A">
        <w:t>На карте градостроительного зонирования отображаются:</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 xml:space="preserve">границы населенных пунктов, входящих в состав </w:t>
      </w:r>
      <w:r w:rsidR="00B61D53">
        <w:t>Елнат</w:t>
      </w:r>
      <w:r w:rsidR="00F8225E">
        <w:t>ского</w:t>
      </w:r>
      <w:r w:rsidR="00067983" w:rsidRPr="0052649A">
        <w:t xml:space="preserve"> сельского поселения</w:t>
      </w:r>
      <w:r w:rsidRPr="0052649A">
        <w:t>;</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границы зон с особыми условиями использования территорий</w:t>
      </w:r>
      <w:r w:rsidR="0075756D" w:rsidRPr="0052649A">
        <w:t>;</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 xml:space="preserve">территории, в границах которых предусматривается осуществление комплексного развития территории </w:t>
      </w:r>
      <w:r w:rsidR="00B61D53">
        <w:t>Елнат</w:t>
      </w:r>
      <w:r w:rsidR="00F8225E">
        <w:t>ского</w:t>
      </w:r>
      <w:r w:rsidR="00067983" w:rsidRPr="0052649A">
        <w:t xml:space="preserve"> сельского поселения</w:t>
      </w:r>
      <w:r w:rsidRPr="0052649A">
        <w:t xml:space="preserve"> (в случае планирования осуществления такой деятельности</w:t>
      </w:r>
      <w:r w:rsidR="0075756D" w:rsidRPr="0052649A">
        <w:t>);</w:t>
      </w:r>
    </w:p>
    <w:p w:rsidR="0075756D" w:rsidRPr="0052649A" w:rsidRDefault="0075756D" w:rsidP="0076746F">
      <w:pPr>
        <w:numPr>
          <w:ilvl w:val="0"/>
          <w:numId w:val="39"/>
        </w:numPr>
        <w:tabs>
          <w:tab w:val="left" w:pos="1134"/>
        </w:tabs>
        <w:overflowPunct w:val="0"/>
        <w:spacing w:before="120" w:after="120" w:line="276" w:lineRule="auto"/>
        <w:ind w:left="0" w:firstLine="709"/>
        <w:jc w:val="both"/>
      </w:pPr>
      <w:r w:rsidRPr="0052649A">
        <w:t>территории, в границах которых предусматриваются требования к архитектурно-градостроительному облику объектов капитального строительства (при наличии). Границы таких территорий могут не совпадать с границами территориальных зон и могут отображаться на отдельной карте.</w:t>
      </w:r>
    </w:p>
    <w:p w:rsidR="00593ED5" w:rsidRPr="0052649A" w:rsidRDefault="00593ED5" w:rsidP="003824EC">
      <w:pPr>
        <w:numPr>
          <w:ilvl w:val="0"/>
          <w:numId w:val="5"/>
        </w:numPr>
        <w:tabs>
          <w:tab w:val="left" w:pos="1134"/>
        </w:tabs>
        <w:overflowPunct w:val="0"/>
        <w:spacing w:before="120" w:after="120" w:line="276" w:lineRule="auto"/>
        <w:jc w:val="both"/>
      </w:pPr>
      <w:r w:rsidRPr="0052649A">
        <w:t>На карте градостроительного зонирования отображаются земли, для которых градостроительные регламенты не устанавливаются:</w:t>
      </w:r>
    </w:p>
    <w:p w:rsidR="00593ED5" w:rsidRPr="0052649A" w:rsidRDefault="00593ED5" w:rsidP="0076746F">
      <w:pPr>
        <w:numPr>
          <w:ilvl w:val="0"/>
          <w:numId w:val="40"/>
        </w:numPr>
        <w:tabs>
          <w:tab w:val="left" w:pos="1134"/>
        </w:tabs>
        <w:overflowPunct w:val="0"/>
        <w:spacing w:before="120" w:after="120" w:line="276" w:lineRule="auto"/>
        <w:ind w:left="0" w:firstLine="709"/>
        <w:jc w:val="both"/>
      </w:pPr>
      <w:r w:rsidRPr="0052649A">
        <w:t>территории, занятые водными объектами;</w:t>
      </w:r>
    </w:p>
    <w:p w:rsidR="00BE1E59" w:rsidRPr="0052649A" w:rsidRDefault="00BE1E59" w:rsidP="0076746F">
      <w:pPr>
        <w:numPr>
          <w:ilvl w:val="0"/>
          <w:numId w:val="40"/>
        </w:numPr>
        <w:tabs>
          <w:tab w:val="left" w:pos="1134"/>
        </w:tabs>
        <w:overflowPunct w:val="0"/>
        <w:spacing w:before="120" w:after="120" w:line="276" w:lineRule="auto"/>
        <w:ind w:left="0" w:firstLine="709"/>
        <w:jc w:val="both"/>
      </w:pPr>
      <w:r w:rsidRPr="0052649A">
        <w:t>территории земель лесного фонда.</w:t>
      </w:r>
    </w:p>
    <w:p w:rsidR="00593ED5" w:rsidRPr="0052649A" w:rsidRDefault="00593ED5" w:rsidP="003824EC">
      <w:pPr>
        <w:numPr>
          <w:ilvl w:val="0"/>
          <w:numId w:val="5"/>
        </w:numPr>
        <w:tabs>
          <w:tab w:val="left" w:pos="1134"/>
        </w:tabs>
        <w:overflowPunct w:val="0"/>
        <w:spacing w:before="120" w:after="120" w:line="276" w:lineRule="auto"/>
        <w:jc w:val="both"/>
      </w:pPr>
      <w:r w:rsidRPr="0052649A">
        <w:t>На карте градостроительного зонирования отображаются земельные участки, на которые действие градостроительного регламента не распространяется:</w:t>
      </w:r>
    </w:p>
    <w:p w:rsidR="00067983" w:rsidRPr="0052649A" w:rsidRDefault="00067983" w:rsidP="0076746F">
      <w:pPr>
        <w:pStyle w:val="affa"/>
        <w:numPr>
          <w:ilvl w:val="0"/>
          <w:numId w:val="41"/>
        </w:numPr>
        <w:tabs>
          <w:tab w:val="left" w:pos="1134"/>
        </w:tabs>
        <w:overflowPunct w:val="0"/>
        <w:spacing w:before="120" w:after="120"/>
        <w:ind w:left="0" w:firstLine="709"/>
        <w:contextualSpacing/>
      </w:pPr>
      <w:r w:rsidRPr="0052649A">
        <w:t>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67983" w:rsidRPr="0052649A" w:rsidRDefault="00067983" w:rsidP="0076746F">
      <w:pPr>
        <w:pStyle w:val="affa"/>
        <w:numPr>
          <w:ilvl w:val="0"/>
          <w:numId w:val="41"/>
        </w:numPr>
        <w:tabs>
          <w:tab w:val="left" w:pos="1134"/>
        </w:tabs>
        <w:overflowPunct w:val="0"/>
        <w:spacing w:before="120" w:after="120"/>
        <w:ind w:left="0" w:firstLine="709"/>
        <w:contextualSpacing/>
      </w:pPr>
      <w:r w:rsidRPr="0052649A">
        <w:t xml:space="preserve"> ТОП - в границах территорий общего пользования;</w:t>
      </w:r>
    </w:p>
    <w:p w:rsidR="00067983" w:rsidRPr="0052649A" w:rsidRDefault="00067983" w:rsidP="0076746F">
      <w:pPr>
        <w:pStyle w:val="affa"/>
        <w:numPr>
          <w:ilvl w:val="0"/>
          <w:numId w:val="41"/>
        </w:numPr>
        <w:tabs>
          <w:tab w:val="left" w:pos="1134"/>
        </w:tabs>
        <w:overflowPunct w:val="0"/>
        <w:spacing w:before="120" w:after="120"/>
        <w:ind w:left="0" w:firstLine="709"/>
        <w:contextualSpacing/>
      </w:pPr>
      <w:r w:rsidRPr="0052649A">
        <w:lastRenderedPageBreak/>
        <w:t>предназначенные для размещения линейных объектов и (или) занятые линейными объектами;</w:t>
      </w:r>
    </w:p>
    <w:p w:rsidR="00593ED5" w:rsidRPr="0052649A" w:rsidRDefault="00067983" w:rsidP="0076746F">
      <w:pPr>
        <w:pStyle w:val="affa"/>
        <w:numPr>
          <w:ilvl w:val="0"/>
          <w:numId w:val="41"/>
        </w:numPr>
        <w:tabs>
          <w:tab w:val="left" w:pos="1134"/>
        </w:tabs>
        <w:overflowPunct w:val="0"/>
        <w:spacing w:before="120" w:after="120"/>
        <w:ind w:left="0" w:firstLine="709"/>
        <w:contextualSpacing/>
      </w:pPr>
      <w:r w:rsidRPr="0052649A">
        <w:t>предоставленные для добычи полезных ископаемых.</w:t>
      </w:r>
    </w:p>
    <w:p w:rsidR="00593ED5" w:rsidRPr="0052649A" w:rsidRDefault="00593ED5" w:rsidP="00113842">
      <w:pPr>
        <w:pStyle w:val="3"/>
        <w:ind w:firstLine="851"/>
        <w:rPr>
          <w:szCs w:val="24"/>
        </w:rPr>
      </w:pPr>
      <w:bookmarkStart w:id="130" w:name="_Toc1636607"/>
      <w:bookmarkStart w:id="131" w:name="_Toc40445568"/>
      <w:bookmarkStart w:id="132" w:name="_Toc118110251"/>
      <w:bookmarkStart w:id="133" w:name="_Toc156312392"/>
      <w:r w:rsidRPr="0052649A">
        <w:rPr>
          <w:szCs w:val="24"/>
        </w:rPr>
        <w:t>1.2 Порядок установления территориальных зон</w:t>
      </w:r>
      <w:bookmarkEnd w:id="130"/>
      <w:bookmarkEnd w:id="131"/>
      <w:bookmarkEnd w:id="132"/>
      <w:bookmarkEnd w:id="133"/>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Образование одного земельного участка из нескольких земельных участков, расположенных в разных территориальных зонах, не допускается.</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 xml:space="preserve">Территориальные зоны, как правило, не устанавливаются применительно к одному земельному участку. </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устанавливаются с учетом:</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 xml:space="preserve">функциональных зон и параметров их планируемого развития, определенных генеральным планом </w:t>
      </w:r>
      <w:r w:rsidR="00B61D53">
        <w:rPr>
          <w:szCs w:val="28"/>
        </w:rPr>
        <w:t>Елнат</w:t>
      </w:r>
      <w:r w:rsidR="00F8225E">
        <w:rPr>
          <w:szCs w:val="28"/>
        </w:rPr>
        <w:t>ского сельского поселения Юрьевецкого муниципального района Ивановской области</w:t>
      </w:r>
      <w:r w:rsidRPr="0052649A">
        <w:t>;</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территориальных зон;</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сложившейся планировки территории и существующего землепользования;</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планируемых изменений границ земель различных категорий;</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предотвращения возможности причинения вреда объектам капитального строительства, расположенным на смежных земельных участках.</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могут устанавливаться по:</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линиям магистралей, улиц, проездов, разделяющим транспортные потоки противоположных направлений;</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красным линиям;</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границам земельных участков;</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 xml:space="preserve">границам населенных пунктов в пределах </w:t>
      </w:r>
      <w:r w:rsidR="00B61D53">
        <w:t>Елнат</w:t>
      </w:r>
      <w:r w:rsidR="00F8225E">
        <w:t>ского</w:t>
      </w:r>
      <w:r w:rsidR="00067983" w:rsidRPr="0052649A">
        <w:t xml:space="preserve"> сельского поселения</w:t>
      </w:r>
      <w:r w:rsidRPr="0052649A">
        <w:t>;</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 xml:space="preserve">границе </w:t>
      </w:r>
      <w:r w:rsidR="00B61D53">
        <w:t>Елнат</w:t>
      </w:r>
      <w:r w:rsidR="00F8225E">
        <w:t>ского</w:t>
      </w:r>
      <w:r w:rsidR="00067983" w:rsidRPr="0052649A">
        <w:t xml:space="preserve"> сельского поселения</w:t>
      </w:r>
      <w:r w:rsidRPr="0052649A">
        <w:t>;</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естественным границам природных объектов;</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иным границам.</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должны соответствовать следующим требованиям:</w:t>
      </w:r>
    </w:p>
    <w:p w:rsidR="00593ED5" w:rsidRPr="0052649A" w:rsidRDefault="00593ED5" w:rsidP="0076746F">
      <w:pPr>
        <w:pStyle w:val="affa"/>
        <w:numPr>
          <w:ilvl w:val="0"/>
          <w:numId w:val="38"/>
        </w:numPr>
        <w:tabs>
          <w:tab w:val="left" w:pos="1134"/>
        </w:tabs>
        <w:autoSpaceDE w:val="0"/>
        <w:autoSpaceDN w:val="0"/>
        <w:adjustRightInd w:val="0"/>
        <w:spacing w:before="120" w:after="120"/>
        <w:ind w:left="0" w:firstLine="709"/>
        <w:contextualSpacing/>
      </w:pPr>
      <w:r w:rsidRPr="0052649A">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rsidR="00593ED5" w:rsidRPr="0052649A" w:rsidRDefault="00593ED5" w:rsidP="0076746F">
      <w:pPr>
        <w:pStyle w:val="affa"/>
        <w:numPr>
          <w:ilvl w:val="0"/>
          <w:numId w:val="38"/>
        </w:numPr>
        <w:tabs>
          <w:tab w:val="left" w:pos="1134"/>
        </w:tabs>
        <w:autoSpaceDE w:val="0"/>
        <w:autoSpaceDN w:val="0"/>
        <w:adjustRightInd w:val="0"/>
        <w:spacing w:before="120" w:after="120"/>
        <w:ind w:left="0" w:firstLine="709"/>
        <w:contextualSpacing/>
      </w:pPr>
      <w:r w:rsidRPr="0052649A">
        <w:t xml:space="preserve">не выходить за пределы границ </w:t>
      </w:r>
      <w:r w:rsidR="00B61D53">
        <w:t>Елнат</w:t>
      </w:r>
      <w:r w:rsidR="00F8225E">
        <w:t>ского</w:t>
      </w:r>
      <w:r w:rsidR="00067983" w:rsidRPr="0052649A">
        <w:t xml:space="preserve"> сельского поселения</w:t>
      </w:r>
      <w:r w:rsidRPr="0052649A">
        <w:t xml:space="preserve">; </w:t>
      </w:r>
    </w:p>
    <w:p w:rsidR="00593ED5" w:rsidRPr="0052649A" w:rsidRDefault="00593ED5" w:rsidP="0076746F">
      <w:pPr>
        <w:pStyle w:val="affa"/>
        <w:numPr>
          <w:ilvl w:val="0"/>
          <w:numId w:val="38"/>
        </w:numPr>
        <w:tabs>
          <w:tab w:val="left" w:pos="1134"/>
        </w:tabs>
        <w:autoSpaceDE w:val="0"/>
        <w:autoSpaceDN w:val="0"/>
        <w:adjustRightInd w:val="0"/>
        <w:spacing w:before="120" w:after="120"/>
        <w:ind w:left="0" w:firstLine="709"/>
        <w:contextualSpacing/>
      </w:pPr>
      <w:r w:rsidRPr="0052649A">
        <w:t>быть топологически корректными (не допускается наложение смежных зон).</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67683" w:rsidRPr="0052649A" w:rsidRDefault="00867683" w:rsidP="00867683">
      <w:pPr>
        <w:rPr>
          <w:rFonts w:cs="Arial"/>
          <w:b/>
          <w:bCs/>
          <w:kern w:val="32"/>
        </w:rPr>
        <w:sectPr w:rsidR="00867683" w:rsidRPr="0052649A" w:rsidSect="00593ED5">
          <w:headerReference w:type="even" r:id="rId15"/>
          <w:headerReference w:type="default" r:id="rId16"/>
          <w:footerReference w:type="default" r:id="rId17"/>
          <w:footerReference w:type="first" r:id="rId18"/>
          <w:type w:val="continuous"/>
          <w:pgSz w:w="11906" w:h="16838"/>
          <w:pgMar w:top="1134" w:right="567" w:bottom="1134" w:left="1134" w:header="284" w:footer="0" w:gutter="0"/>
          <w:cols w:space="708"/>
          <w:docGrid w:linePitch="360"/>
        </w:sectPr>
      </w:pPr>
    </w:p>
    <w:p w:rsidR="00113842" w:rsidRPr="0052649A" w:rsidRDefault="00113842" w:rsidP="00113842">
      <w:pPr>
        <w:pStyle w:val="3"/>
        <w:ind w:firstLine="851"/>
        <w:rPr>
          <w:szCs w:val="24"/>
        </w:rPr>
      </w:pPr>
      <w:bookmarkStart w:id="134" w:name="_Toc1636608"/>
      <w:bookmarkStart w:id="135" w:name="_Toc40445569"/>
      <w:bookmarkStart w:id="136" w:name="_Toc118110252"/>
      <w:bookmarkStart w:id="137" w:name="_Toc156312393"/>
      <w:r w:rsidRPr="0052649A">
        <w:rPr>
          <w:szCs w:val="24"/>
        </w:rPr>
        <w:lastRenderedPageBreak/>
        <w:t>1.3 Перечень территориальных зон, выделенных на карте градостроительного зонирования</w:t>
      </w:r>
      <w:bookmarkEnd w:id="134"/>
      <w:bookmarkEnd w:id="135"/>
      <w:bookmarkEnd w:id="136"/>
      <w:bookmarkEnd w:id="137"/>
    </w:p>
    <w:p w:rsidR="00113842" w:rsidRPr="0052649A" w:rsidRDefault="00113842" w:rsidP="003824EC">
      <w:pPr>
        <w:pStyle w:val="affa"/>
        <w:numPr>
          <w:ilvl w:val="0"/>
          <w:numId w:val="5"/>
        </w:numPr>
        <w:tabs>
          <w:tab w:val="left" w:pos="1276"/>
        </w:tabs>
        <w:autoSpaceDE w:val="0"/>
        <w:autoSpaceDN w:val="0"/>
        <w:adjustRightInd w:val="0"/>
        <w:spacing w:before="120" w:after="120"/>
        <w:contextualSpacing/>
      </w:pPr>
      <w:r w:rsidRPr="0052649A">
        <w:t xml:space="preserve">С целью создания наиболее благоприятной среды проживания в </w:t>
      </w:r>
      <w:r w:rsidR="00B61D53">
        <w:t>Елнат</w:t>
      </w:r>
      <w:r w:rsidR="00F8225E">
        <w:t>ском</w:t>
      </w:r>
      <w:r w:rsidR="00067983" w:rsidRPr="0052649A">
        <w:t xml:space="preserve"> сельском поселении</w:t>
      </w:r>
      <w:r w:rsidRPr="0052649A">
        <w:t xml:space="preserve">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113842" w:rsidRPr="0052649A" w:rsidRDefault="00113842" w:rsidP="003824EC">
      <w:pPr>
        <w:pStyle w:val="affa"/>
        <w:numPr>
          <w:ilvl w:val="0"/>
          <w:numId w:val="5"/>
        </w:numPr>
        <w:tabs>
          <w:tab w:val="left" w:pos="1276"/>
        </w:tabs>
        <w:autoSpaceDE w:val="0"/>
        <w:autoSpaceDN w:val="0"/>
        <w:adjustRightInd w:val="0"/>
        <w:spacing w:before="120" w:after="120"/>
        <w:contextualSpacing/>
      </w:pPr>
      <w:r w:rsidRPr="0052649A">
        <w:t xml:space="preserve">Перечень территориальных зон, выделенных на карте градостроительного зонирования </w:t>
      </w:r>
      <w:r w:rsidR="00B61D53">
        <w:t>Елнат</w:t>
      </w:r>
      <w:r w:rsidR="00F8225E">
        <w:t>ского сельского поселения Юрьевецкого муниципального района Ивановской области</w:t>
      </w:r>
      <w:r w:rsidRPr="0052649A">
        <w:t xml:space="preserve"> приведен в таблице 1.</w:t>
      </w:r>
    </w:p>
    <w:p w:rsidR="0063663C" w:rsidRPr="0052649A" w:rsidRDefault="0063663C" w:rsidP="0063663C">
      <w:pPr>
        <w:autoSpaceDE w:val="0"/>
        <w:autoSpaceDN w:val="0"/>
        <w:adjustRightInd w:val="0"/>
        <w:spacing w:before="200"/>
        <w:jc w:val="center"/>
        <w:rPr>
          <w:b/>
          <w:lang w:eastAsia="en-US"/>
        </w:rPr>
      </w:pPr>
      <w:r w:rsidRPr="0052649A">
        <w:rPr>
          <w:b/>
          <w:lang w:eastAsia="en-US"/>
        </w:rPr>
        <w:t>Перечень территориальных зон</w:t>
      </w:r>
    </w:p>
    <w:p w:rsidR="00BE1E59" w:rsidRPr="0052649A" w:rsidRDefault="0063663C" w:rsidP="0063663C">
      <w:pPr>
        <w:autoSpaceDE w:val="0"/>
        <w:autoSpaceDN w:val="0"/>
        <w:adjustRightInd w:val="0"/>
        <w:ind w:left="709"/>
        <w:jc w:val="right"/>
        <w:rPr>
          <w:lang w:eastAsia="en-US"/>
        </w:rPr>
      </w:pPr>
      <w:r w:rsidRPr="0052649A">
        <w:rPr>
          <w:lang w:eastAsia="en-US"/>
        </w:rPr>
        <w:t xml:space="preserve">Таблица </w:t>
      </w:r>
      <w:r w:rsidR="005C3F62" w:rsidRPr="0052649A">
        <w:rPr>
          <w:lang w:eastAsia="en-US"/>
        </w:rPr>
        <w:fldChar w:fldCharType="begin"/>
      </w:r>
      <w:r w:rsidRPr="0052649A">
        <w:rPr>
          <w:lang w:eastAsia="en-US"/>
        </w:rPr>
        <w:instrText xml:space="preserve"> SEQ Таблица \* ARABIC </w:instrText>
      </w:r>
      <w:r w:rsidR="005C3F62" w:rsidRPr="0052649A">
        <w:rPr>
          <w:lang w:eastAsia="en-US"/>
        </w:rPr>
        <w:fldChar w:fldCharType="separate"/>
      </w:r>
      <w:r w:rsidR="00A75662">
        <w:rPr>
          <w:noProof/>
          <w:lang w:eastAsia="en-US"/>
        </w:rPr>
        <w:t>1</w:t>
      </w:r>
      <w:r w:rsidR="005C3F62" w:rsidRPr="0052649A">
        <w:rPr>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5"/>
        <w:gridCol w:w="8953"/>
      </w:tblGrid>
      <w:tr w:rsidR="0052649A" w:rsidRPr="0052649A" w:rsidTr="007E20CB">
        <w:tc>
          <w:tcPr>
            <w:tcW w:w="606" w:type="pct"/>
          </w:tcPr>
          <w:p w:rsidR="00BE1E59" w:rsidRPr="0052649A" w:rsidRDefault="00BE1E59" w:rsidP="007E20CB">
            <w:pPr>
              <w:jc w:val="center"/>
              <w:rPr>
                <w:b/>
                <w:sz w:val="20"/>
                <w:szCs w:val="20"/>
              </w:rPr>
            </w:pPr>
            <w:r w:rsidRPr="0052649A">
              <w:rPr>
                <w:b/>
                <w:sz w:val="20"/>
                <w:szCs w:val="20"/>
              </w:rPr>
              <w:t>Индекс</w:t>
            </w:r>
          </w:p>
        </w:tc>
        <w:tc>
          <w:tcPr>
            <w:tcW w:w="4394" w:type="pct"/>
            <w:tcBorders>
              <w:bottom w:val="single" w:sz="6" w:space="0" w:color="auto"/>
            </w:tcBorders>
          </w:tcPr>
          <w:p w:rsidR="00BE1E59" w:rsidRPr="0052649A" w:rsidRDefault="00BE1E59" w:rsidP="007E20CB">
            <w:pPr>
              <w:jc w:val="center"/>
              <w:rPr>
                <w:b/>
                <w:sz w:val="20"/>
                <w:szCs w:val="20"/>
              </w:rPr>
            </w:pPr>
            <w:r w:rsidRPr="0052649A">
              <w:rPr>
                <w:b/>
                <w:sz w:val="20"/>
                <w:szCs w:val="20"/>
              </w:rPr>
              <w:t>Наименование территориальных зон</w:t>
            </w:r>
          </w:p>
        </w:tc>
      </w:tr>
      <w:tr w:rsidR="0052649A" w:rsidRPr="0052649A" w:rsidTr="007E20CB">
        <w:tc>
          <w:tcPr>
            <w:tcW w:w="606" w:type="pct"/>
            <w:vAlign w:val="center"/>
          </w:tcPr>
          <w:p w:rsidR="00BE1E59" w:rsidRPr="0052649A" w:rsidRDefault="00BE1E59" w:rsidP="007E20CB">
            <w:pPr>
              <w:jc w:val="center"/>
              <w:rPr>
                <w:sz w:val="20"/>
                <w:szCs w:val="20"/>
              </w:rPr>
            </w:pPr>
            <w:r w:rsidRPr="0052649A">
              <w:rPr>
                <w:sz w:val="20"/>
                <w:szCs w:val="20"/>
              </w:rPr>
              <w:t>1</w:t>
            </w:r>
          </w:p>
        </w:tc>
        <w:tc>
          <w:tcPr>
            <w:tcW w:w="4394" w:type="pct"/>
            <w:tcBorders>
              <w:bottom w:val="single" w:sz="6" w:space="0" w:color="auto"/>
            </w:tcBorders>
            <w:vAlign w:val="center"/>
          </w:tcPr>
          <w:p w:rsidR="00BE1E59" w:rsidRPr="0052649A" w:rsidRDefault="00BE1E59" w:rsidP="007E20CB">
            <w:pPr>
              <w:jc w:val="center"/>
              <w:rPr>
                <w:sz w:val="20"/>
                <w:szCs w:val="20"/>
              </w:rPr>
            </w:pPr>
            <w:r w:rsidRPr="0052649A">
              <w:rPr>
                <w:sz w:val="20"/>
                <w:szCs w:val="20"/>
              </w:rPr>
              <w:t>2</w:t>
            </w:r>
          </w:p>
        </w:tc>
      </w:tr>
      <w:tr w:rsidR="0052649A" w:rsidRPr="0052649A" w:rsidTr="007E20CB">
        <w:tc>
          <w:tcPr>
            <w:tcW w:w="5000" w:type="pct"/>
            <w:gridSpan w:val="2"/>
            <w:tcBorders>
              <w:right w:val="single" w:sz="6" w:space="0" w:color="auto"/>
            </w:tcBorders>
          </w:tcPr>
          <w:p w:rsidR="00BE1E59" w:rsidRPr="0052649A" w:rsidRDefault="00BE1E59" w:rsidP="007E20CB">
            <w:pPr>
              <w:jc w:val="center"/>
              <w:rPr>
                <w:sz w:val="20"/>
                <w:szCs w:val="20"/>
              </w:rPr>
            </w:pPr>
            <w:r w:rsidRPr="0052649A">
              <w:rPr>
                <w:b/>
                <w:sz w:val="20"/>
                <w:szCs w:val="20"/>
              </w:rPr>
              <w:t>Жилые зоны</w:t>
            </w:r>
          </w:p>
        </w:tc>
      </w:tr>
      <w:tr w:rsidR="00DF2DC6" w:rsidRPr="0052649A" w:rsidTr="007E20CB">
        <w:tc>
          <w:tcPr>
            <w:tcW w:w="606" w:type="pct"/>
          </w:tcPr>
          <w:p w:rsidR="00DF2DC6" w:rsidRPr="0052649A" w:rsidRDefault="00DF2DC6" w:rsidP="00DF2DC6">
            <w:pPr>
              <w:jc w:val="both"/>
              <w:rPr>
                <w:sz w:val="20"/>
                <w:szCs w:val="20"/>
              </w:rPr>
            </w:pPr>
            <w:r w:rsidRPr="0052649A">
              <w:rPr>
                <w:sz w:val="20"/>
                <w:szCs w:val="20"/>
              </w:rPr>
              <w:t>Ж</w:t>
            </w:r>
            <w:r>
              <w:rPr>
                <w:sz w:val="20"/>
                <w:szCs w:val="20"/>
              </w:rPr>
              <w:t>1</w:t>
            </w:r>
          </w:p>
        </w:tc>
        <w:tc>
          <w:tcPr>
            <w:tcW w:w="4394" w:type="pct"/>
          </w:tcPr>
          <w:p w:rsidR="00DF2DC6" w:rsidRPr="0052649A" w:rsidRDefault="00DF2DC6" w:rsidP="00DF2DC6">
            <w:pPr>
              <w:jc w:val="both"/>
              <w:rPr>
                <w:sz w:val="20"/>
                <w:szCs w:val="20"/>
              </w:rPr>
            </w:pPr>
            <w:r w:rsidRPr="0052649A">
              <w:rPr>
                <w:sz w:val="20"/>
                <w:szCs w:val="20"/>
              </w:rPr>
              <w:t xml:space="preserve">Зона застройки индивидуальными жилыми домами </w:t>
            </w:r>
          </w:p>
        </w:tc>
      </w:tr>
      <w:tr w:rsidR="00DF2DC6" w:rsidRPr="0052649A" w:rsidTr="007E20CB">
        <w:tc>
          <w:tcPr>
            <w:tcW w:w="606" w:type="pct"/>
          </w:tcPr>
          <w:p w:rsidR="00DF2DC6" w:rsidRPr="0052649A" w:rsidRDefault="00DF2DC6" w:rsidP="00DF2DC6">
            <w:pPr>
              <w:jc w:val="both"/>
              <w:rPr>
                <w:sz w:val="20"/>
                <w:szCs w:val="20"/>
              </w:rPr>
            </w:pPr>
            <w:r w:rsidRPr="0052649A">
              <w:rPr>
                <w:sz w:val="20"/>
                <w:szCs w:val="20"/>
              </w:rPr>
              <w:t>Ж</w:t>
            </w:r>
            <w:r>
              <w:rPr>
                <w:sz w:val="20"/>
                <w:szCs w:val="20"/>
              </w:rPr>
              <w:t>2</w:t>
            </w:r>
          </w:p>
        </w:tc>
        <w:tc>
          <w:tcPr>
            <w:tcW w:w="4394" w:type="pct"/>
          </w:tcPr>
          <w:p w:rsidR="00DF2DC6" w:rsidRPr="0052649A" w:rsidRDefault="00DF2DC6" w:rsidP="00DF2DC6">
            <w:pPr>
              <w:jc w:val="both"/>
              <w:rPr>
                <w:sz w:val="20"/>
                <w:szCs w:val="20"/>
              </w:rPr>
            </w:pPr>
            <w:r w:rsidRPr="0052649A">
              <w:rPr>
                <w:sz w:val="20"/>
                <w:szCs w:val="20"/>
              </w:rPr>
              <w:t>Зона застройки малоэтажными жилыми домами</w:t>
            </w:r>
          </w:p>
        </w:tc>
      </w:tr>
      <w:tr w:rsidR="00DF2DC6" w:rsidRPr="0052649A" w:rsidTr="007E20CB">
        <w:trPr>
          <w:trHeight w:val="21"/>
        </w:trPr>
        <w:tc>
          <w:tcPr>
            <w:tcW w:w="5000" w:type="pct"/>
            <w:gridSpan w:val="2"/>
            <w:tcBorders>
              <w:right w:val="single" w:sz="6" w:space="0" w:color="auto"/>
            </w:tcBorders>
          </w:tcPr>
          <w:p w:rsidR="00DF2DC6" w:rsidRPr="0052649A" w:rsidRDefault="00DF2DC6" w:rsidP="00DF2DC6">
            <w:pPr>
              <w:jc w:val="center"/>
              <w:rPr>
                <w:sz w:val="20"/>
                <w:szCs w:val="20"/>
              </w:rPr>
            </w:pPr>
            <w:r w:rsidRPr="0052649A">
              <w:rPr>
                <w:b/>
                <w:sz w:val="20"/>
                <w:szCs w:val="20"/>
              </w:rPr>
              <w:t>Общественно-деловые зоны</w:t>
            </w:r>
          </w:p>
        </w:tc>
      </w:tr>
      <w:tr w:rsidR="00DF2DC6" w:rsidRPr="0052649A" w:rsidTr="007E20CB">
        <w:trPr>
          <w:trHeight w:val="21"/>
        </w:trPr>
        <w:tc>
          <w:tcPr>
            <w:tcW w:w="606" w:type="pct"/>
          </w:tcPr>
          <w:p w:rsidR="00DF2DC6" w:rsidRPr="0052649A" w:rsidRDefault="00DF2DC6" w:rsidP="00DF2DC6">
            <w:pPr>
              <w:jc w:val="both"/>
              <w:rPr>
                <w:sz w:val="20"/>
                <w:szCs w:val="20"/>
              </w:rPr>
            </w:pPr>
            <w:r w:rsidRPr="0052649A">
              <w:rPr>
                <w:sz w:val="20"/>
                <w:szCs w:val="20"/>
              </w:rPr>
              <w:t>О1</w:t>
            </w:r>
          </w:p>
        </w:tc>
        <w:tc>
          <w:tcPr>
            <w:tcW w:w="4394" w:type="pct"/>
          </w:tcPr>
          <w:p w:rsidR="00DF2DC6" w:rsidRPr="0052649A" w:rsidRDefault="00DF2DC6" w:rsidP="00DF2DC6">
            <w:pPr>
              <w:jc w:val="both"/>
              <w:rPr>
                <w:sz w:val="20"/>
                <w:szCs w:val="20"/>
              </w:rPr>
            </w:pPr>
            <w:r w:rsidRPr="0052649A">
              <w:rPr>
                <w:sz w:val="20"/>
                <w:szCs w:val="20"/>
              </w:rPr>
              <w:t>Зона делового, общественного и коммерческого назначения.</w:t>
            </w:r>
          </w:p>
        </w:tc>
      </w:tr>
      <w:tr w:rsidR="00DF2DC6" w:rsidRPr="0052649A" w:rsidTr="007E20CB">
        <w:trPr>
          <w:trHeight w:val="21"/>
        </w:trPr>
        <w:tc>
          <w:tcPr>
            <w:tcW w:w="5000" w:type="pct"/>
            <w:gridSpan w:val="2"/>
            <w:tcBorders>
              <w:right w:val="single" w:sz="6" w:space="0" w:color="auto"/>
            </w:tcBorders>
          </w:tcPr>
          <w:p w:rsidR="00DF2DC6" w:rsidRPr="0052649A" w:rsidRDefault="00DF2DC6" w:rsidP="00080506">
            <w:pPr>
              <w:jc w:val="center"/>
              <w:rPr>
                <w:sz w:val="20"/>
                <w:szCs w:val="20"/>
              </w:rPr>
            </w:pPr>
            <w:r w:rsidRPr="0052649A">
              <w:rPr>
                <w:b/>
                <w:sz w:val="20"/>
                <w:szCs w:val="20"/>
              </w:rPr>
              <w:t>Производственн</w:t>
            </w:r>
            <w:r w:rsidR="00080506">
              <w:rPr>
                <w:b/>
                <w:sz w:val="20"/>
                <w:szCs w:val="20"/>
              </w:rPr>
              <w:t xml:space="preserve">ые </w:t>
            </w:r>
            <w:r w:rsidRPr="0052649A">
              <w:rPr>
                <w:b/>
                <w:sz w:val="20"/>
                <w:szCs w:val="20"/>
              </w:rPr>
              <w:t>зоны</w:t>
            </w:r>
          </w:p>
        </w:tc>
      </w:tr>
      <w:tr w:rsidR="00DF2DC6" w:rsidRPr="0052649A" w:rsidTr="007E20CB">
        <w:trPr>
          <w:trHeight w:val="165"/>
        </w:trPr>
        <w:tc>
          <w:tcPr>
            <w:tcW w:w="606" w:type="pct"/>
            <w:tcBorders>
              <w:bottom w:val="single" w:sz="4" w:space="0" w:color="auto"/>
            </w:tcBorders>
          </w:tcPr>
          <w:p w:rsidR="00DF2DC6" w:rsidRPr="0052649A" w:rsidRDefault="00DF2DC6" w:rsidP="00DF2DC6">
            <w:pPr>
              <w:jc w:val="both"/>
              <w:rPr>
                <w:sz w:val="20"/>
                <w:szCs w:val="20"/>
              </w:rPr>
            </w:pPr>
            <w:r>
              <w:rPr>
                <w:sz w:val="20"/>
                <w:szCs w:val="20"/>
              </w:rPr>
              <w:t>П</w:t>
            </w:r>
            <w:r w:rsidRPr="0052649A">
              <w:rPr>
                <w:sz w:val="20"/>
                <w:szCs w:val="20"/>
              </w:rPr>
              <w:t>1</w:t>
            </w:r>
          </w:p>
        </w:tc>
        <w:tc>
          <w:tcPr>
            <w:tcW w:w="4394" w:type="pct"/>
            <w:tcBorders>
              <w:bottom w:val="single" w:sz="4" w:space="0" w:color="auto"/>
            </w:tcBorders>
          </w:tcPr>
          <w:p w:rsidR="00DF2DC6" w:rsidRPr="0052649A" w:rsidRDefault="00DF2DC6" w:rsidP="00DF2DC6">
            <w:pPr>
              <w:jc w:val="both"/>
              <w:rPr>
                <w:sz w:val="20"/>
                <w:szCs w:val="20"/>
              </w:rPr>
            </w:pPr>
            <w:r w:rsidRPr="0052649A">
              <w:rPr>
                <w:sz w:val="20"/>
                <w:szCs w:val="20"/>
              </w:rPr>
              <w:t xml:space="preserve">Производственная зона </w:t>
            </w:r>
          </w:p>
        </w:tc>
      </w:tr>
      <w:tr w:rsidR="00080506" w:rsidRPr="0052649A" w:rsidTr="007E20CB">
        <w:trPr>
          <w:trHeight w:val="165"/>
        </w:trPr>
        <w:tc>
          <w:tcPr>
            <w:tcW w:w="606" w:type="pct"/>
            <w:tcBorders>
              <w:bottom w:val="single" w:sz="4" w:space="0" w:color="auto"/>
            </w:tcBorders>
          </w:tcPr>
          <w:p w:rsidR="00080506" w:rsidRDefault="007346FB" w:rsidP="00DF2DC6">
            <w:pPr>
              <w:jc w:val="both"/>
              <w:rPr>
                <w:sz w:val="20"/>
                <w:szCs w:val="20"/>
              </w:rPr>
            </w:pPr>
            <w:r>
              <w:rPr>
                <w:sz w:val="20"/>
                <w:szCs w:val="20"/>
              </w:rPr>
              <w:t>П2</w:t>
            </w:r>
          </w:p>
        </w:tc>
        <w:tc>
          <w:tcPr>
            <w:tcW w:w="4394" w:type="pct"/>
            <w:tcBorders>
              <w:bottom w:val="single" w:sz="4" w:space="0" w:color="auto"/>
            </w:tcBorders>
          </w:tcPr>
          <w:p w:rsidR="00080506" w:rsidRPr="0052649A" w:rsidRDefault="007346FB" w:rsidP="00DF2DC6">
            <w:pPr>
              <w:jc w:val="both"/>
              <w:rPr>
                <w:sz w:val="20"/>
                <w:szCs w:val="20"/>
              </w:rPr>
            </w:pPr>
            <w:r>
              <w:rPr>
                <w:sz w:val="20"/>
                <w:szCs w:val="20"/>
              </w:rPr>
              <w:t>Зона коммунально-складских объектов</w:t>
            </w:r>
          </w:p>
        </w:tc>
      </w:tr>
      <w:tr w:rsidR="00DF2DC6" w:rsidRPr="0052649A" w:rsidTr="007E20CB">
        <w:trPr>
          <w:trHeight w:val="28"/>
        </w:trPr>
        <w:tc>
          <w:tcPr>
            <w:tcW w:w="5000" w:type="pct"/>
            <w:gridSpan w:val="2"/>
            <w:tcBorders>
              <w:right w:val="single" w:sz="6" w:space="0" w:color="auto"/>
            </w:tcBorders>
          </w:tcPr>
          <w:p w:rsidR="00DF2DC6" w:rsidRPr="0052649A" w:rsidRDefault="00DF2DC6" w:rsidP="00DF2DC6">
            <w:pPr>
              <w:jc w:val="center"/>
              <w:rPr>
                <w:sz w:val="20"/>
                <w:szCs w:val="20"/>
              </w:rPr>
            </w:pPr>
            <w:r w:rsidRPr="0052649A">
              <w:rPr>
                <w:b/>
                <w:sz w:val="20"/>
                <w:szCs w:val="20"/>
              </w:rPr>
              <w:t>Зона инженерной</w:t>
            </w:r>
            <w:r w:rsidR="007346FB">
              <w:rPr>
                <w:b/>
                <w:sz w:val="20"/>
                <w:szCs w:val="20"/>
              </w:rPr>
              <w:t xml:space="preserve"> и транспортной</w:t>
            </w:r>
            <w:r w:rsidRPr="0052649A">
              <w:rPr>
                <w:b/>
                <w:sz w:val="20"/>
                <w:szCs w:val="20"/>
              </w:rPr>
              <w:t xml:space="preserve"> инфраструктур</w:t>
            </w:r>
          </w:p>
        </w:tc>
      </w:tr>
      <w:tr w:rsidR="00DF2DC6" w:rsidRPr="0052649A" w:rsidTr="007E20CB">
        <w:trPr>
          <w:trHeight w:val="28"/>
        </w:trPr>
        <w:tc>
          <w:tcPr>
            <w:tcW w:w="606" w:type="pct"/>
            <w:tcBorders>
              <w:right w:val="single" w:sz="6" w:space="0" w:color="auto"/>
            </w:tcBorders>
          </w:tcPr>
          <w:p w:rsidR="00DF2DC6" w:rsidRPr="0052649A" w:rsidRDefault="00DF2DC6" w:rsidP="00DF2DC6">
            <w:pPr>
              <w:jc w:val="both"/>
              <w:rPr>
                <w:sz w:val="20"/>
                <w:szCs w:val="20"/>
              </w:rPr>
            </w:pPr>
            <w:r w:rsidRPr="0052649A">
              <w:rPr>
                <w:sz w:val="20"/>
                <w:szCs w:val="20"/>
              </w:rPr>
              <w:t>И</w:t>
            </w:r>
            <w:r w:rsidR="007346FB">
              <w:rPr>
                <w:sz w:val="20"/>
                <w:szCs w:val="20"/>
              </w:rPr>
              <w:t>1</w:t>
            </w:r>
          </w:p>
        </w:tc>
        <w:tc>
          <w:tcPr>
            <w:tcW w:w="4394" w:type="pct"/>
            <w:tcBorders>
              <w:left w:val="single" w:sz="6" w:space="0" w:color="auto"/>
              <w:right w:val="single" w:sz="6" w:space="0" w:color="auto"/>
            </w:tcBorders>
          </w:tcPr>
          <w:p w:rsidR="00DF2DC6" w:rsidRPr="0052649A" w:rsidRDefault="00DF2DC6" w:rsidP="00DF2DC6">
            <w:pPr>
              <w:jc w:val="both"/>
              <w:rPr>
                <w:sz w:val="20"/>
                <w:szCs w:val="20"/>
              </w:rPr>
            </w:pPr>
            <w:r w:rsidRPr="0052649A">
              <w:rPr>
                <w:sz w:val="20"/>
                <w:szCs w:val="20"/>
              </w:rPr>
              <w:t xml:space="preserve">Зона </w:t>
            </w:r>
            <w:r w:rsidR="007346FB">
              <w:rPr>
                <w:sz w:val="20"/>
                <w:szCs w:val="20"/>
              </w:rPr>
              <w:t xml:space="preserve">объектов </w:t>
            </w:r>
            <w:r w:rsidRPr="0052649A">
              <w:rPr>
                <w:sz w:val="20"/>
                <w:szCs w:val="20"/>
              </w:rPr>
              <w:t>инженерной инфраструктуры</w:t>
            </w:r>
          </w:p>
        </w:tc>
      </w:tr>
      <w:tr w:rsidR="007346FB" w:rsidRPr="0052649A" w:rsidTr="00F26C26">
        <w:trPr>
          <w:trHeight w:val="28"/>
        </w:trPr>
        <w:tc>
          <w:tcPr>
            <w:tcW w:w="606" w:type="pct"/>
          </w:tcPr>
          <w:p w:rsidR="007346FB" w:rsidRPr="0052649A" w:rsidRDefault="00CF7C0D" w:rsidP="007346FB">
            <w:pPr>
              <w:jc w:val="both"/>
              <w:rPr>
                <w:sz w:val="20"/>
                <w:szCs w:val="20"/>
              </w:rPr>
            </w:pPr>
            <w:r>
              <w:rPr>
                <w:sz w:val="20"/>
                <w:szCs w:val="20"/>
              </w:rPr>
              <w:t>Т</w:t>
            </w:r>
            <w:r w:rsidR="007346FB" w:rsidRPr="0052649A">
              <w:rPr>
                <w:sz w:val="20"/>
                <w:szCs w:val="20"/>
              </w:rPr>
              <w:t>1</w:t>
            </w:r>
          </w:p>
        </w:tc>
        <w:tc>
          <w:tcPr>
            <w:tcW w:w="4394" w:type="pct"/>
          </w:tcPr>
          <w:p w:rsidR="007346FB" w:rsidRPr="0052649A" w:rsidRDefault="007346FB" w:rsidP="007346FB">
            <w:pPr>
              <w:jc w:val="both"/>
              <w:rPr>
                <w:sz w:val="20"/>
                <w:szCs w:val="20"/>
              </w:rPr>
            </w:pPr>
            <w:r w:rsidRPr="0052649A">
              <w:rPr>
                <w:sz w:val="20"/>
                <w:szCs w:val="20"/>
              </w:rPr>
              <w:t>Зона размещения объектов автомобильного транспорта</w:t>
            </w:r>
          </w:p>
        </w:tc>
      </w:tr>
      <w:tr w:rsidR="007346FB" w:rsidRPr="0052649A" w:rsidTr="007E20CB">
        <w:trPr>
          <w:trHeight w:val="21"/>
        </w:trPr>
        <w:tc>
          <w:tcPr>
            <w:tcW w:w="5000" w:type="pct"/>
            <w:gridSpan w:val="2"/>
            <w:tcBorders>
              <w:right w:val="single" w:sz="6" w:space="0" w:color="auto"/>
            </w:tcBorders>
          </w:tcPr>
          <w:p w:rsidR="007346FB" w:rsidRPr="0052649A" w:rsidRDefault="007346FB" w:rsidP="007346FB">
            <w:pPr>
              <w:jc w:val="center"/>
              <w:rPr>
                <w:sz w:val="20"/>
                <w:szCs w:val="20"/>
              </w:rPr>
            </w:pPr>
            <w:r w:rsidRPr="0052649A">
              <w:rPr>
                <w:b/>
                <w:sz w:val="20"/>
                <w:szCs w:val="20"/>
              </w:rPr>
              <w:t>Зоны сельскохозяйственного использования</w:t>
            </w:r>
          </w:p>
        </w:tc>
      </w:tr>
      <w:tr w:rsidR="007346FB" w:rsidRPr="0052649A" w:rsidTr="007E20CB">
        <w:trPr>
          <w:trHeight w:val="137"/>
        </w:trPr>
        <w:tc>
          <w:tcPr>
            <w:tcW w:w="606" w:type="pct"/>
          </w:tcPr>
          <w:p w:rsidR="007346FB" w:rsidRPr="0052649A" w:rsidRDefault="00CF7C0D" w:rsidP="007346FB">
            <w:pPr>
              <w:jc w:val="both"/>
              <w:rPr>
                <w:sz w:val="20"/>
                <w:szCs w:val="20"/>
              </w:rPr>
            </w:pPr>
            <w:r>
              <w:rPr>
                <w:sz w:val="20"/>
                <w:szCs w:val="20"/>
              </w:rPr>
              <w:t>Сх</w:t>
            </w:r>
            <w:r w:rsidR="007346FB" w:rsidRPr="0052649A">
              <w:rPr>
                <w:sz w:val="20"/>
                <w:szCs w:val="20"/>
              </w:rPr>
              <w:t>1</w:t>
            </w:r>
          </w:p>
        </w:tc>
        <w:tc>
          <w:tcPr>
            <w:tcW w:w="4394" w:type="pct"/>
          </w:tcPr>
          <w:p w:rsidR="007346FB" w:rsidRPr="0052649A" w:rsidRDefault="007346FB" w:rsidP="007346FB">
            <w:pPr>
              <w:jc w:val="both"/>
              <w:rPr>
                <w:sz w:val="20"/>
                <w:szCs w:val="20"/>
              </w:rPr>
            </w:pPr>
            <w:r w:rsidRPr="0052649A">
              <w:rPr>
                <w:sz w:val="20"/>
                <w:szCs w:val="20"/>
              </w:rPr>
              <w:t xml:space="preserve">Зона сельскохозяйственного </w:t>
            </w:r>
            <w:r>
              <w:rPr>
                <w:sz w:val="20"/>
                <w:szCs w:val="20"/>
              </w:rPr>
              <w:t>использования и ведения К(Ф)Х</w:t>
            </w:r>
          </w:p>
        </w:tc>
      </w:tr>
      <w:tr w:rsidR="007346FB" w:rsidRPr="0052649A" w:rsidTr="007E20CB">
        <w:trPr>
          <w:trHeight w:val="131"/>
        </w:trPr>
        <w:tc>
          <w:tcPr>
            <w:tcW w:w="606" w:type="pct"/>
            <w:tcBorders>
              <w:top w:val="single" w:sz="4" w:space="0" w:color="auto"/>
            </w:tcBorders>
          </w:tcPr>
          <w:p w:rsidR="007346FB" w:rsidRPr="0052649A" w:rsidRDefault="007346FB" w:rsidP="007346FB">
            <w:pPr>
              <w:jc w:val="both"/>
              <w:rPr>
                <w:sz w:val="20"/>
                <w:szCs w:val="20"/>
              </w:rPr>
            </w:pPr>
            <w:r w:rsidRPr="0052649A">
              <w:rPr>
                <w:sz w:val="20"/>
                <w:szCs w:val="20"/>
              </w:rPr>
              <w:t>С</w:t>
            </w:r>
            <w:r w:rsidR="00CF7C0D">
              <w:rPr>
                <w:sz w:val="20"/>
                <w:szCs w:val="20"/>
              </w:rPr>
              <w:t>х</w:t>
            </w:r>
            <w:r>
              <w:rPr>
                <w:sz w:val="20"/>
                <w:szCs w:val="20"/>
              </w:rPr>
              <w:t>2</w:t>
            </w:r>
          </w:p>
        </w:tc>
        <w:tc>
          <w:tcPr>
            <w:tcW w:w="4394" w:type="pct"/>
          </w:tcPr>
          <w:p w:rsidR="007346FB" w:rsidRPr="0052649A" w:rsidRDefault="007346FB" w:rsidP="007346FB">
            <w:pPr>
              <w:jc w:val="both"/>
              <w:rPr>
                <w:sz w:val="20"/>
                <w:szCs w:val="20"/>
              </w:rPr>
            </w:pPr>
            <w:r w:rsidRPr="0052649A">
              <w:rPr>
                <w:sz w:val="20"/>
                <w:szCs w:val="20"/>
              </w:rPr>
              <w:t>Зона</w:t>
            </w:r>
            <w:r>
              <w:rPr>
                <w:sz w:val="20"/>
                <w:szCs w:val="20"/>
              </w:rPr>
              <w:t xml:space="preserve"> объектов сельскохозяйственного производства</w:t>
            </w:r>
          </w:p>
        </w:tc>
      </w:tr>
      <w:tr w:rsidR="007346FB" w:rsidRPr="0052649A" w:rsidTr="007E20CB">
        <w:trPr>
          <w:trHeight w:val="131"/>
        </w:trPr>
        <w:tc>
          <w:tcPr>
            <w:tcW w:w="606" w:type="pct"/>
            <w:tcBorders>
              <w:top w:val="single" w:sz="4" w:space="0" w:color="auto"/>
            </w:tcBorders>
          </w:tcPr>
          <w:p w:rsidR="007346FB" w:rsidRPr="0052649A" w:rsidRDefault="00CF7C0D" w:rsidP="007346FB">
            <w:pPr>
              <w:jc w:val="both"/>
              <w:rPr>
                <w:sz w:val="20"/>
                <w:szCs w:val="20"/>
              </w:rPr>
            </w:pPr>
            <w:r>
              <w:rPr>
                <w:sz w:val="20"/>
                <w:szCs w:val="20"/>
              </w:rPr>
              <w:t>Сх</w:t>
            </w:r>
            <w:r w:rsidR="007346FB">
              <w:rPr>
                <w:sz w:val="20"/>
                <w:szCs w:val="20"/>
              </w:rPr>
              <w:t>З</w:t>
            </w:r>
          </w:p>
        </w:tc>
        <w:tc>
          <w:tcPr>
            <w:tcW w:w="4394" w:type="pct"/>
          </w:tcPr>
          <w:p w:rsidR="007346FB" w:rsidRPr="0052649A" w:rsidRDefault="007346FB" w:rsidP="009863B0">
            <w:pPr>
              <w:jc w:val="both"/>
              <w:rPr>
                <w:sz w:val="20"/>
                <w:szCs w:val="20"/>
              </w:rPr>
            </w:pPr>
            <w:r w:rsidRPr="001D61FA">
              <w:rPr>
                <w:sz w:val="20"/>
                <w:szCs w:val="20"/>
              </w:rPr>
              <w:t>Зона сельскохозяйственного использования</w:t>
            </w:r>
            <w:r w:rsidR="009863B0">
              <w:rPr>
                <w:sz w:val="20"/>
                <w:szCs w:val="20"/>
              </w:rPr>
              <w:t>в границах населенных пунктов</w:t>
            </w:r>
          </w:p>
        </w:tc>
      </w:tr>
      <w:tr w:rsidR="007346FB" w:rsidRPr="0052649A" w:rsidTr="007E20CB">
        <w:trPr>
          <w:trHeight w:val="131"/>
        </w:trPr>
        <w:tc>
          <w:tcPr>
            <w:tcW w:w="606" w:type="pct"/>
            <w:tcBorders>
              <w:top w:val="single" w:sz="4" w:space="0" w:color="auto"/>
            </w:tcBorders>
          </w:tcPr>
          <w:p w:rsidR="007346FB" w:rsidRDefault="00CF7C0D" w:rsidP="007346FB">
            <w:pPr>
              <w:jc w:val="both"/>
              <w:rPr>
                <w:sz w:val="20"/>
                <w:szCs w:val="20"/>
              </w:rPr>
            </w:pPr>
            <w:r>
              <w:rPr>
                <w:sz w:val="20"/>
                <w:szCs w:val="20"/>
              </w:rPr>
              <w:t>К</w:t>
            </w:r>
            <w:r w:rsidR="005966B4">
              <w:rPr>
                <w:sz w:val="20"/>
                <w:szCs w:val="20"/>
              </w:rPr>
              <w:t>1</w:t>
            </w:r>
          </w:p>
        </w:tc>
        <w:tc>
          <w:tcPr>
            <w:tcW w:w="4394" w:type="pct"/>
          </w:tcPr>
          <w:p w:rsidR="007346FB" w:rsidRPr="001D61FA" w:rsidRDefault="005966B4" w:rsidP="007346FB">
            <w:pPr>
              <w:jc w:val="both"/>
              <w:rPr>
                <w:sz w:val="20"/>
                <w:szCs w:val="20"/>
              </w:rPr>
            </w:pPr>
            <w:r>
              <w:rPr>
                <w:sz w:val="20"/>
                <w:szCs w:val="20"/>
              </w:rPr>
              <w:t>Зона садоводческих товариществ</w:t>
            </w:r>
          </w:p>
        </w:tc>
      </w:tr>
      <w:tr w:rsidR="007346FB" w:rsidRPr="0052649A" w:rsidTr="007E20CB">
        <w:trPr>
          <w:trHeight w:val="131"/>
        </w:trPr>
        <w:tc>
          <w:tcPr>
            <w:tcW w:w="606" w:type="pct"/>
            <w:tcBorders>
              <w:top w:val="single" w:sz="4" w:space="0" w:color="auto"/>
            </w:tcBorders>
          </w:tcPr>
          <w:p w:rsidR="007346FB" w:rsidRDefault="00CF7C0D" w:rsidP="009863B0">
            <w:pPr>
              <w:jc w:val="both"/>
              <w:rPr>
                <w:sz w:val="20"/>
                <w:szCs w:val="20"/>
              </w:rPr>
            </w:pPr>
            <w:r>
              <w:rPr>
                <w:sz w:val="20"/>
                <w:szCs w:val="20"/>
              </w:rPr>
              <w:t>Сх</w:t>
            </w:r>
            <w:r w:rsidR="009863B0">
              <w:rPr>
                <w:sz w:val="20"/>
                <w:szCs w:val="20"/>
              </w:rPr>
              <w:t>4</w:t>
            </w:r>
          </w:p>
        </w:tc>
        <w:tc>
          <w:tcPr>
            <w:tcW w:w="4394" w:type="pct"/>
          </w:tcPr>
          <w:p w:rsidR="007346FB" w:rsidRPr="001D61FA" w:rsidRDefault="005966B4" w:rsidP="007346FB">
            <w:pPr>
              <w:jc w:val="both"/>
              <w:rPr>
                <w:sz w:val="20"/>
                <w:szCs w:val="20"/>
              </w:rPr>
            </w:pPr>
            <w:r>
              <w:rPr>
                <w:sz w:val="20"/>
                <w:szCs w:val="20"/>
              </w:rPr>
              <w:t>Зона сенокошения</w:t>
            </w:r>
          </w:p>
        </w:tc>
      </w:tr>
      <w:tr w:rsidR="007346FB" w:rsidRPr="0052649A" w:rsidTr="007E20CB">
        <w:trPr>
          <w:trHeight w:val="131"/>
        </w:trPr>
        <w:tc>
          <w:tcPr>
            <w:tcW w:w="606" w:type="pct"/>
            <w:tcBorders>
              <w:top w:val="single" w:sz="4" w:space="0" w:color="auto"/>
            </w:tcBorders>
          </w:tcPr>
          <w:p w:rsidR="007346FB" w:rsidRDefault="00CF7C0D" w:rsidP="009863B0">
            <w:pPr>
              <w:jc w:val="both"/>
              <w:rPr>
                <w:sz w:val="20"/>
                <w:szCs w:val="20"/>
              </w:rPr>
            </w:pPr>
            <w:r>
              <w:rPr>
                <w:sz w:val="20"/>
                <w:szCs w:val="20"/>
              </w:rPr>
              <w:t>Сх</w:t>
            </w:r>
            <w:r w:rsidR="009863B0">
              <w:rPr>
                <w:sz w:val="20"/>
                <w:szCs w:val="20"/>
              </w:rPr>
              <w:t>5</w:t>
            </w:r>
          </w:p>
        </w:tc>
        <w:tc>
          <w:tcPr>
            <w:tcW w:w="4394" w:type="pct"/>
          </w:tcPr>
          <w:p w:rsidR="007346FB" w:rsidRPr="001D61FA" w:rsidRDefault="005966B4" w:rsidP="007346FB">
            <w:pPr>
              <w:jc w:val="both"/>
              <w:rPr>
                <w:sz w:val="20"/>
                <w:szCs w:val="20"/>
              </w:rPr>
            </w:pPr>
            <w:r>
              <w:rPr>
                <w:sz w:val="20"/>
                <w:szCs w:val="20"/>
              </w:rPr>
              <w:t>Зона пастбищ для личных подсобных хозяйств</w:t>
            </w:r>
          </w:p>
        </w:tc>
      </w:tr>
      <w:tr w:rsidR="007346FB" w:rsidRPr="0052649A" w:rsidTr="007E20CB">
        <w:trPr>
          <w:trHeight w:val="28"/>
        </w:trPr>
        <w:tc>
          <w:tcPr>
            <w:tcW w:w="5000" w:type="pct"/>
            <w:gridSpan w:val="2"/>
            <w:tcBorders>
              <w:right w:val="single" w:sz="6" w:space="0" w:color="auto"/>
            </w:tcBorders>
          </w:tcPr>
          <w:p w:rsidR="007346FB" w:rsidRPr="0052649A" w:rsidRDefault="007346FB" w:rsidP="007346FB">
            <w:pPr>
              <w:jc w:val="center"/>
              <w:rPr>
                <w:sz w:val="20"/>
                <w:szCs w:val="20"/>
              </w:rPr>
            </w:pPr>
            <w:r w:rsidRPr="0052649A">
              <w:rPr>
                <w:b/>
                <w:sz w:val="20"/>
                <w:szCs w:val="20"/>
              </w:rPr>
              <w:t>Зоны рекреационного назначения</w:t>
            </w:r>
          </w:p>
        </w:tc>
      </w:tr>
      <w:tr w:rsidR="007346FB" w:rsidRPr="0052649A" w:rsidTr="007E20CB">
        <w:trPr>
          <w:trHeight w:val="21"/>
        </w:trPr>
        <w:tc>
          <w:tcPr>
            <w:tcW w:w="606" w:type="pct"/>
          </w:tcPr>
          <w:p w:rsidR="007346FB" w:rsidRPr="0052649A" w:rsidRDefault="007346FB" w:rsidP="007346FB">
            <w:pPr>
              <w:jc w:val="both"/>
              <w:rPr>
                <w:sz w:val="20"/>
                <w:szCs w:val="20"/>
              </w:rPr>
            </w:pPr>
            <w:r w:rsidRPr="0052649A">
              <w:rPr>
                <w:sz w:val="20"/>
                <w:szCs w:val="20"/>
              </w:rPr>
              <w:t>Р</w:t>
            </w:r>
            <w:r>
              <w:rPr>
                <w:sz w:val="20"/>
                <w:szCs w:val="20"/>
              </w:rPr>
              <w:t>1</w:t>
            </w:r>
          </w:p>
        </w:tc>
        <w:tc>
          <w:tcPr>
            <w:tcW w:w="4394" w:type="pct"/>
          </w:tcPr>
          <w:p w:rsidR="007346FB" w:rsidRPr="0052649A" w:rsidRDefault="007346FB" w:rsidP="005966B4">
            <w:pPr>
              <w:jc w:val="both"/>
              <w:rPr>
                <w:sz w:val="20"/>
                <w:szCs w:val="20"/>
              </w:rPr>
            </w:pPr>
            <w:r w:rsidRPr="0052649A">
              <w:rPr>
                <w:sz w:val="20"/>
                <w:szCs w:val="20"/>
              </w:rPr>
              <w:t xml:space="preserve">Зона </w:t>
            </w:r>
            <w:r w:rsidR="005966B4">
              <w:rPr>
                <w:sz w:val="20"/>
                <w:szCs w:val="20"/>
              </w:rPr>
              <w:t>открытых пространств</w:t>
            </w:r>
          </w:p>
        </w:tc>
      </w:tr>
      <w:tr w:rsidR="007346FB" w:rsidRPr="0052649A" w:rsidTr="007E20CB">
        <w:trPr>
          <w:trHeight w:val="21"/>
        </w:trPr>
        <w:tc>
          <w:tcPr>
            <w:tcW w:w="606" w:type="pct"/>
          </w:tcPr>
          <w:p w:rsidR="007346FB" w:rsidRPr="0052649A" w:rsidRDefault="00CF7C0D" w:rsidP="007346FB">
            <w:pPr>
              <w:jc w:val="both"/>
              <w:rPr>
                <w:sz w:val="20"/>
                <w:szCs w:val="20"/>
              </w:rPr>
            </w:pPr>
            <w:r>
              <w:rPr>
                <w:sz w:val="20"/>
                <w:szCs w:val="20"/>
              </w:rPr>
              <w:t>Р</w:t>
            </w:r>
            <w:r w:rsidR="005966B4">
              <w:rPr>
                <w:sz w:val="20"/>
                <w:szCs w:val="20"/>
              </w:rPr>
              <w:t>2</w:t>
            </w:r>
          </w:p>
        </w:tc>
        <w:tc>
          <w:tcPr>
            <w:tcW w:w="4394" w:type="pct"/>
          </w:tcPr>
          <w:p w:rsidR="007346FB" w:rsidRPr="0052649A" w:rsidRDefault="005966B4" w:rsidP="007346FB">
            <w:pPr>
              <w:jc w:val="both"/>
              <w:rPr>
                <w:sz w:val="20"/>
                <w:szCs w:val="20"/>
              </w:rPr>
            </w:pPr>
            <w:r>
              <w:rPr>
                <w:sz w:val="20"/>
                <w:szCs w:val="20"/>
              </w:rPr>
              <w:t>Зона рекреационных объектов</w:t>
            </w:r>
          </w:p>
        </w:tc>
      </w:tr>
      <w:tr w:rsidR="007346FB" w:rsidRPr="0052649A" w:rsidTr="007E20CB">
        <w:trPr>
          <w:trHeight w:val="267"/>
        </w:trPr>
        <w:tc>
          <w:tcPr>
            <w:tcW w:w="5000" w:type="pct"/>
            <w:gridSpan w:val="2"/>
            <w:tcBorders>
              <w:right w:val="single" w:sz="6" w:space="0" w:color="auto"/>
            </w:tcBorders>
          </w:tcPr>
          <w:p w:rsidR="007346FB" w:rsidRPr="0052649A" w:rsidRDefault="007346FB" w:rsidP="007346FB">
            <w:pPr>
              <w:jc w:val="center"/>
              <w:rPr>
                <w:sz w:val="20"/>
                <w:szCs w:val="20"/>
              </w:rPr>
            </w:pPr>
            <w:r w:rsidRPr="0052649A">
              <w:rPr>
                <w:b/>
                <w:sz w:val="20"/>
                <w:szCs w:val="20"/>
              </w:rPr>
              <w:t>Зоны специального назначения</w:t>
            </w:r>
          </w:p>
        </w:tc>
      </w:tr>
      <w:tr w:rsidR="007346FB" w:rsidRPr="0052649A" w:rsidTr="007E20CB">
        <w:trPr>
          <w:trHeight w:val="21"/>
        </w:trPr>
        <w:tc>
          <w:tcPr>
            <w:tcW w:w="606" w:type="pct"/>
          </w:tcPr>
          <w:p w:rsidR="007346FB" w:rsidRPr="0052649A" w:rsidRDefault="007346FB" w:rsidP="00CF7C0D">
            <w:pPr>
              <w:jc w:val="both"/>
              <w:rPr>
                <w:sz w:val="20"/>
                <w:szCs w:val="20"/>
              </w:rPr>
            </w:pPr>
            <w:r w:rsidRPr="0052649A">
              <w:rPr>
                <w:sz w:val="20"/>
                <w:szCs w:val="20"/>
              </w:rPr>
              <w:t>С</w:t>
            </w:r>
            <w:r w:rsidR="00CF7C0D">
              <w:rPr>
                <w:sz w:val="20"/>
                <w:szCs w:val="20"/>
              </w:rPr>
              <w:t>п</w:t>
            </w:r>
            <w:r w:rsidRPr="0052649A">
              <w:rPr>
                <w:sz w:val="20"/>
                <w:szCs w:val="20"/>
              </w:rPr>
              <w:t>1</w:t>
            </w:r>
          </w:p>
        </w:tc>
        <w:tc>
          <w:tcPr>
            <w:tcW w:w="4394" w:type="pct"/>
          </w:tcPr>
          <w:p w:rsidR="007346FB" w:rsidRPr="0052649A" w:rsidRDefault="007346FB" w:rsidP="005966B4">
            <w:pPr>
              <w:jc w:val="both"/>
              <w:rPr>
                <w:sz w:val="20"/>
                <w:szCs w:val="20"/>
              </w:rPr>
            </w:pPr>
            <w:r w:rsidRPr="0052649A">
              <w:rPr>
                <w:sz w:val="20"/>
                <w:szCs w:val="20"/>
              </w:rPr>
              <w:t xml:space="preserve">Зона </w:t>
            </w:r>
            <w:r w:rsidR="005966B4">
              <w:rPr>
                <w:sz w:val="20"/>
                <w:szCs w:val="20"/>
              </w:rPr>
              <w:t>кладбищ</w:t>
            </w:r>
          </w:p>
        </w:tc>
      </w:tr>
    </w:tbl>
    <w:p w:rsidR="001424EF" w:rsidRPr="0052649A" w:rsidRDefault="001424EF" w:rsidP="0076746F">
      <w:pPr>
        <w:pStyle w:val="3"/>
        <w:numPr>
          <w:ilvl w:val="1"/>
          <w:numId w:val="43"/>
        </w:numPr>
        <w:rPr>
          <w:szCs w:val="24"/>
        </w:rPr>
      </w:pPr>
      <w:bookmarkStart w:id="138" w:name="_Toc1636610"/>
      <w:bookmarkStart w:id="139" w:name="_Toc105415521"/>
      <w:bookmarkStart w:id="140" w:name="_Toc156312394"/>
      <w:bookmarkStart w:id="141" w:name="_Toc523823660"/>
      <w:bookmarkStart w:id="142" w:name="_Toc530394700"/>
      <w:r w:rsidRPr="0052649A">
        <w:rPr>
          <w:szCs w:val="24"/>
        </w:rPr>
        <w:t>Перечень зон с особыми условиями использования территорий</w:t>
      </w:r>
      <w:bookmarkEnd w:id="138"/>
      <w:bookmarkEnd w:id="139"/>
      <w:bookmarkEnd w:id="140"/>
    </w:p>
    <w:p w:rsidR="00113842" w:rsidRPr="0052649A" w:rsidRDefault="00113842" w:rsidP="003824EC">
      <w:pPr>
        <w:pStyle w:val="affa"/>
        <w:numPr>
          <w:ilvl w:val="0"/>
          <w:numId w:val="5"/>
        </w:numPr>
        <w:tabs>
          <w:tab w:val="left" w:pos="1276"/>
        </w:tabs>
        <w:autoSpaceDE w:val="0"/>
        <w:autoSpaceDN w:val="0"/>
        <w:adjustRightInd w:val="0"/>
        <w:spacing w:before="120" w:after="120"/>
        <w:contextualSpacing/>
      </w:pPr>
      <w:r w:rsidRPr="0052649A">
        <w:t xml:space="preserve">На карте градостроительного зонирования </w:t>
      </w:r>
      <w:r w:rsidR="00B61D53">
        <w:t>Елнат</w:t>
      </w:r>
      <w:r w:rsidR="00F8225E">
        <w:t>ского сельского поселения Юрьевецкого муниципального района Ивановской области</w:t>
      </w:r>
      <w:r w:rsidRPr="0052649A">
        <w:t xml:space="preserve">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возникающие в силу федеральных законов (водоохранные зоны, прибрежные защитные полосы) (таблица 2).</w:t>
      </w:r>
    </w:p>
    <w:p w:rsidR="001424EF" w:rsidRPr="0052649A" w:rsidRDefault="001424EF" w:rsidP="001424EF">
      <w:pPr>
        <w:autoSpaceDE w:val="0"/>
        <w:autoSpaceDN w:val="0"/>
        <w:adjustRightInd w:val="0"/>
        <w:ind w:left="709"/>
        <w:jc w:val="right"/>
        <w:rPr>
          <w:lang w:eastAsia="en-US"/>
        </w:rPr>
      </w:pPr>
      <w:r w:rsidRPr="0052649A">
        <w:rPr>
          <w:lang w:eastAsia="en-US"/>
        </w:rPr>
        <w:t xml:space="preserve">Таблица </w:t>
      </w:r>
      <w:r w:rsidR="005C3F62" w:rsidRPr="0052649A">
        <w:rPr>
          <w:lang w:eastAsia="en-US"/>
        </w:rPr>
        <w:fldChar w:fldCharType="begin"/>
      </w:r>
      <w:r w:rsidRPr="0052649A">
        <w:rPr>
          <w:lang w:eastAsia="en-US"/>
        </w:rPr>
        <w:instrText xml:space="preserve"> SEQ Таблица \* ARABIC </w:instrText>
      </w:r>
      <w:r w:rsidR="005C3F62" w:rsidRPr="0052649A">
        <w:rPr>
          <w:lang w:eastAsia="en-US"/>
        </w:rPr>
        <w:fldChar w:fldCharType="separate"/>
      </w:r>
      <w:r w:rsidR="00A75662">
        <w:rPr>
          <w:noProof/>
          <w:lang w:eastAsia="en-US"/>
        </w:rPr>
        <w:t>2</w:t>
      </w:r>
      <w:r w:rsidR="005C3F62"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8"/>
        <w:gridCol w:w="3316"/>
        <w:gridCol w:w="6157"/>
      </w:tblGrid>
      <w:tr w:rsidR="0052649A" w:rsidRPr="0052649A" w:rsidTr="008B4213">
        <w:trPr>
          <w:tblHeader/>
        </w:trPr>
        <w:tc>
          <w:tcPr>
            <w:tcW w:w="455" w:type="pct"/>
          </w:tcPr>
          <w:p w:rsidR="001424EF" w:rsidRPr="0052649A" w:rsidRDefault="001424EF" w:rsidP="00852A38">
            <w:pPr>
              <w:jc w:val="both"/>
              <w:rPr>
                <w:sz w:val="20"/>
                <w:szCs w:val="20"/>
              </w:rPr>
            </w:pPr>
            <w:r w:rsidRPr="0052649A">
              <w:rPr>
                <w:sz w:val="20"/>
                <w:szCs w:val="20"/>
              </w:rPr>
              <w:t>№ п/п</w:t>
            </w:r>
          </w:p>
        </w:tc>
        <w:tc>
          <w:tcPr>
            <w:tcW w:w="1591" w:type="pct"/>
          </w:tcPr>
          <w:p w:rsidR="001424EF" w:rsidRPr="0052649A" w:rsidRDefault="001424EF" w:rsidP="00852A38">
            <w:pPr>
              <w:jc w:val="both"/>
              <w:rPr>
                <w:sz w:val="20"/>
                <w:szCs w:val="20"/>
              </w:rPr>
            </w:pPr>
            <w:r w:rsidRPr="0052649A">
              <w:rPr>
                <w:sz w:val="20"/>
                <w:szCs w:val="20"/>
              </w:rPr>
              <w:t>Вид зоны</w:t>
            </w:r>
          </w:p>
        </w:tc>
        <w:tc>
          <w:tcPr>
            <w:tcW w:w="2954" w:type="pct"/>
          </w:tcPr>
          <w:p w:rsidR="001424EF" w:rsidRPr="0052649A" w:rsidRDefault="001424EF" w:rsidP="00852A38">
            <w:pPr>
              <w:jc w:val="both"/>
              <w:rPr>
                <w:sz w:val="20"/>
                <w:szCs w:val="20"/>
              </w:rPr>
            </w:pPr>
            <w:r w:rsidRPr="0052649A">
              <w:rPr>
                <w:sz w:val="20"/>
                <w:szCs w:val="20"/>
              </w:rPr>
              <w:t>Основание</w:t>
            </w:r>
          </w:p>
        </w:tc>
      </w:tr>
      <w:tr w:rsidR="0052649A" w:rsidRPr="0052649A" w:rsidTr="008B4213">
        <w:tc>
          <w:tcPr>
            <w:tcW w:w="455" w:type="pct"/>
          </w:tcPr>
          <w:p w:rsidR="001424EF" w:rsidRPr="0052649A" w:rsidRDefault="001F2761" w:rsidP="00852A38">
            <w:pPr>
              <w:jc w:val="center"/>
              <w:rPr>
                <w:sz w:val="20"/>
                <w:szCs w:val="20"/>
              </w:rPr>
            </w:pPr>
            <w:r w:rsidRPr="0052649A">
              <w:rPr>
                <w:sz w:val="20"/>
                <w:szCs w:val="20"/>
              </w:rPr>
              <w:t>1</w:t>
            </w:r>
          </w:p>
        </w:tc>
        <w:tc>
          <w:tcPr>
            <w:tcW w:w="1591" w:type="pct"/>
          </w:tcPr>
          <w:p w:rsidR="001424EF" w:rsidRPr="0052649A" w:rsidRDefault="001424EF" w:rsidP="00852A38">
            <w:pPr>
              <w:jc w:val="both"/>
              <w:rPr>
                <w:sz w:val="20"/>
                <w:szCs w:val="20"/>
              </w:rPr>
            </w:pPr>
            <w:r w:rsidRPr="0052649A">
              <w:rPr>
                <w:sz w:val="20"/>
                <w:szCs w:val="20"/>
              </w:rPr>
              <w:t xml:space="preserve">Охранная зона объектов электроэнергетики (объектов электросетевого хозяйства и объектов по производству </w:t>
            </w:r>
            <w:r w:rsidRPr="0052649A">
              <w:rPr>
                <w:sz w:val="20"/>
                <w:szCs w:val="20"/>
              </w:rPr>
              <w:lastRenderedPageBreak/>
              <w:t>электрической энергии)</w:t>
            </w:r>
          </w:p>
        </w:tc>
        <w:tc>
          <w:tcPr>
            <w:tcW w:w="2954" w:type="pct"/>
          </w:tcPr>
          <w:p w:rsidR="001424EF" w:rsidRPr="0052649A" w:rsidRDefault="001424EF" w:rsidP="00852A38">
            <w:pPr>
              <w:pStyle w:val="affa"/>
              <w:tabs>
                <w:tab w:val="left" w:pos="317"/>
              </w:tabs>
              <w:spacing w:before="0" w:after="0" w:line="240" w:lineRule="auto"/>
              <w:ind w:left="0"/>
              <w:rPr>
                <w:sz w:val="20"/>
                <w:szCs w:val="20"/>
              </w:rPr>
            </w:pPr>
            <w:r w:rsidRPr="0052649A">
              <w:rPr>
                <w:sz w:val="20"/>
                <w:szCs w:val="20"/>
              </w:rPr>
              <w:lastRenderedPageBreak/>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52649A">
                <w:rPr>
                  <w:sz w:val="20"/>
                  <w:szCs w:val="20"/>
                </w:rPr>
                <w:t>24 февраля 2009 года</w:t>
              </w:r>
            </w:smartTag>
            <w:r w:rsidRPr="0052649A">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Pr="0052649A">
              <w:rPr>
                <w:sz w:val="20"/>
                <w:szCs w:val="20"/>
              </w:rPr>
              <w:lastRenderedPageBreak/>
              <w:t>таких зон»;</w:t>
            </w:r>
          </w:p>
          <w:p w:rsidR="001424EF" w:rsidRPr="0052649A" w:rsidRDefault="001424EF" w:rsidP="00852A38">
            <w:pPr>
              <w:pStyle w:val="affa"/>
              <w:tabs>
                <w:tab w:val="left" w:pos="317"/>
              </w:tabs>
              <w:spacing w:before="0" w:after="0" w:line="240" w:lineRule="auto"/>
              <w:ind w:left="0"/>
              <w:rPr>
                <w:sz w:val="20"/>
                <w:szCs w:val="20"/>
              </w:rPr>
            </w:pPr>
            <w:r w:rsidRPr="0052649A">
              <w:rPr>
                <w:sz w:val="20"/>
                <w:szCs w:val="20"/>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52649A" w:rsidRPr="0052649A" w:rsidTr="008B4213">
        <w:tc>
          <w:tcPr>
            <w:tcW w:w="455" w:type="pct"/>
          </w:tcPr>
          <w:p w:rsidR="00873DA3" w:rsidRPr="0052649A" w:rsidRDefault="00873DA3" w:rsidP="00873DA3">
            <w:pPr>
              <w:jc w:val="center"/>
              <w:rPr>
                <w:sz w:val="20"/>
                <w:szCs w:val="20"/>
              </w:rPr>
            </w:pPr>
            <w:r w:rsidRPr="0052649A">
              <w:rPr>
                <w:sz w:val="20"/>
                <w:szCs w:val="20"/>
              </w:rPr>
              <w:lastRenderedPageBreak/>
              <w:t>2</w:t>
            </w:r>
          </w:p>
        </w:tc>
        <w:tc>
          <w:tcPr>
            <w:tcW w:w="1591" w:type="pct"/>
          </w:tcPr>
          <w:p w:rsidR="00873DA3" w:rsidRPr="0052649A" w:rsidRDefault="00873DA3" w:rsidP="00873DA3">
            <w:pPr>
              <w:jc w:val="both"/>
              <w:rPr>
                <w:sz w:val="20"/>
                <w:szCs w:val="20"/>
              </w:rPr>
            </w:pPr>
            <w:r w:rsidRPr="0052649A">
              <w:rPr>
                <w:sz w:val="20"/>
                <w:szCs w:val="20"/>
              </w:rPr>
              <w:t>Охранная зона линий и сооружений связи</w:t>
            </w:r>
          </w:p>
        </w:tc>
        <w:tc>
          <w:tcPr>
            <w:tcW w:w="2954" w:type="pc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 постановление Правительства Российской Федерации от 9 июня 1995 года № 578 «Об утверждении Правил охраны линий и сооружений связи Российской Федерации»</w:t>
            </w:r>
          </w:p>
        </w:tc>
      </w:tr>
      <w:tr w:rsidR="0052649A" w:rsidRPr="0052649A" w:rsidTr="008B4213">
        <w:tc>
          <w:tcPr>
            <w:tcW w:w="455" w:type="pct"/>
          </w:tcPr>
          <w:p w:rsidR="00873DA3" w:rsidRPr="0052649A" w:rsidRDefault="00A20E87" w:rsidP="00873DA3">
            <w:pPr>
              <w:jc w:val="center"/>
              <w:rPr>
                <w:sz w:val="20"/>
                <w:szCs w:val="20"/>
              </w:rPr>
            </w:pPr>
            <w:r>
              <w:rPr>
                <w:sz w:val="20"/>
                <w:szCs w:val="20"/>
              </w:rPr>
              <w:t>3</w:t>
            </w:r>
          </w:p>
        </w:tc>
        <w:tc>
          <w:tcPr>
            <w:tcW w:w="1591" w:type="pct"/>
          </w:tcPr>
          <w:p w:rsidR="00873DA3" w:rsidRPr="0052649A" w:rsidRDefault="00873DA3" w:rsidP="00873DA3">
            <w:pPr>
              <w:jc w:val="both"/>
              <w:rPr>
                <w:sz w:val="20"/>
                <w:szCs w:val="20"/>
              </w:rPr>
            </w:pPr>
            <w:r w:rsidRPr="0052649A">
              <w:rPr>
                <w:sz w:val="20"/>
                <w:szCs w:val="20"/>
              </w:rPr>
              <w:t>Водоохранная зона</w:t>
            </w:r>
          </w:p>
        </w:tc>
        <w:tc>
          <w:tcPr>
            <w:tcW w:w="2954" w:type="pct"/>
            <w:vMerge w:val="restar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 «Водный кодекс Российской Федерации» от 3 июня 2006 года № 74-ФЗ;</w:t>
            </w:r>
          </w:p>
          <w:p w:rsidR="00873DA3" w:rsidRPr="0052649A" w:rsidRDefault="00873DA3" w:rsidP="00873DA3">
            <w:pPr>
              <w:autoSpaceDE w:val="0"/>
              <w:autoSpaceDN w:val="0"/>
              <w:adjustRightInd w:val="0"/>
              <w:jc w:val="both"/>
              <w:rPr>
                <w:rFonts w:eastAsiaTheme="minorHAnsi"/>
                <w:sz w:val="20"/>
                <w:szCs w:val="20"/>
                <w:lang w:eastAsia="en-US"/>
              </w:rPr>
            </w:pPr>
            <w:r w:rsidRPr="0052649A">
              <w:rPr>
                <w:sz w:val="20"/>
                <w:szCs w:val="20"/>
              </w:rPr>
              <w:t xml:space="preserve">- </w:t>
            </w:r>
            <w:r w:rsidRPr="0052649A">
              <w:rPr>
                <w:rFonts w:eastAsiaTheme="minorHAnsi"/>
                <w:sz w:val="20"/>
                <w:szCs w:val="20"/>
                <w:lang w:eastAsia="en-US"/>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w:t>
            </w:r>
          </w:p>
        </w:tc>
      </w:tr>
      <w:tr w:rsidR="0052649A" w:rsidRPr="0052649A" w:rsidTr="008B4213">
        <w:trPr>
          <w:trHeight w:val="1068"/>
        </w:trPr>
        <w:tc>
          <w:tcPr>
            <w:tcW w:w="455" w:type="pct"/>
          </w:tcPr>
          <w:p w:rsidR="00873DA3" w:rsidRPr="0052649A" w:rsidRDefault="00A20E87" w:rsidP="00873DA3">
            <w:pPr>
              <w:jc w:val="center"/>
              <w:rPr>
                <w:sz w:val="20"/>
                <w:szCs w:val="20"/>
              </w:rPr>
            </w:pPr>
            <w:r>
              <w:rPr>
                <w:sz w:val="20"/>
                <w:szCs w:val="20"/>
              </w:rPr>
              <w:t>4</w:t>
            </w:r>
          </w:p>
        </w:tc>
        <w:tc>
          <w:tcPr>
            <w:tcW w:w="1591" w:type="pct"/>
          </w:tcPr>
          <w:p w:rsidR="00873DA3" w:rsidRPr="0052649A" w:rsidRDefault="00873DA3" w:rsidP="00873DA3">
            <w:pPr>
              <w:jc w:val="both"/>
              <w:rPr>
                <w:sz w:val="20"/>
                <w:szCs w:val="20"/>
              </w:rPr>
            </w:pPr>
            <w:r w:rsidRPr="0052649A">
              <w:rPr>
                <w:sz w:val="20"/>
                <w:szCs w:val="20"/>
              </w:rPr>
              <w:t>Прибрежная защитная полоса</w:t>
            </w:r>
          </w:p>
        </w:tc>
        <w:tc>
          <w:tcPr>
            <w:tcW w:w="2954" w:type="pct"/>
            <w:vMerge/>
          </w:tcPr>
          <w:p w:rsidR="00873DA3" w:rsidRPr="0052649A" w:rsidRDefault="00873DA3" w:rsidP="00873DA3">
            <w:pPr>
              <w:pStyle w:val="affa"/>
              <w:tabs>
                <w:tab w:val="left" w:pos="317"/>
              </w:tabs>
              <w:spacing w:before="0" w:after="0" w:line="240" w:lineRule="auto"/>
              <w:ind w:left="0"/>
              <w:rPr>
                <w:sz w:val="20"/>
                <w:szCs w:val="20"/>
              </w:rPr>
            </w:pPr>
          </w:p>
        </w:tc>
      </w:tr>
      <w:tr w:rsidR="0052649A" w:rsidRPr="0052649A" w:rsidTr="00873DA3">
        <w:trPr>
          <w:trHeight w:val="445"/>
        </w:trPr>
        <w:tc>
          <w:tcPr>
            <w:tcW w:w="455" w:type="pct"/>
          </w:tcPr>
          <w:p w:rsidR="00873DA3" w:rsidRPr="0052649A" w:rsidRDefault="00A20E87" w:rsidP="00873DA3">
            <w:pPr>
              <w:jc w:val="center"/>
              <w:rPr>
                <w:sz w:val="20"/>
                <w:szCs w:val="20"/>
              </w:rPr>
            </w:pPr>
            <w:r>
              <w:rPr>
                <w:sz w:val="20"/>
                <w:szCs w:val="20"/>
              </w:rPr>
              <w:t>5</w:t>
            </w:r>
          </w:p>
        </w:tc>
        <w:tc>
          <w:tcPr>
            <w:tcW w:w="1591" w:type="pct"/>
          </w:tcPr>
          <w:p w:rsidR="00873DA3" w:rsidRPr="0052649A" w:rsidRDefault="00873DA3" w:rsidP="00873DA3">
            <w:pPr>
              <w:jc w:val="both"/>
              <w:rPr>
                <w:sz w:val="20"/>
                <w:szCs w:val="20"/>
              </w:rPr>
            </w:pPr>
            <w:r w:rsidRPr="0052649A">
              <w:rPr>
                <w:sz w:val="20"/>
                <w:szCs w:val="20"/>
              </w:rPr>
              <w:t>Защитная зона объекта культурного наследия</w:t>
            </w:r>
          </w:p>
        </w:tc>
        <w:tc>
          <w:tcPr>
            <w:tcW w:w="2954" w:type="pc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 Федеральный закон от 25 июня 2002 года № 73-ФЗ «Об объектах культурного наследия (памятниках истории и культуры) народов Российской Федерации»</w:t>
            </w:r>
          </w:p>
        </w:tc>
      </w:tr>
      <w:tr w:rsidR="0052649A" w:rsidRPr="0052649A" w:rsidTr="008B4213">
        <w:trPr>
          <w:trHeight w:val="730"/>
        </w:trPr>
        <w:tc>
          <w:tcPr>
            <w:tcW w:w="455" w:type="pct"/>
          </w:tcPr>
          <w:p w:rsidR="00873DA3" w:rsidRPr="0052649A" w:rsidRDefault="00A20E87" w:rsidP="00873DA3">
            <w:pPr>
              <w:jc w:val="center"/>
              <w:rPr>
                <w:sz w:val="20"/>
                <w:szCs w:val="20"/>
              </w:rPr>
            </w:pPr>
            <w:r>
              <w:rPr>
                <w:sz w:val="20"/>
                <w:szCs w:val="20"/>
              </w:rPr>
              <w:t>6</w:t>
            </w:r>
          </w:p>
        </w:tc>
        <w:tc>
          <w:tcPr>
            <w:tcW w:w="1591" w:type="pct"/>
          </w:tcPr>
          <w:p w:rsidR="00873DA3" w:rsidRPr="0052649A" w:rsidRDefault="00873DA3" w:rsidP="00873DA3">
            <w:pPr>
              <w:rPr>
                <w:sz w:val="20"/>
                <w:szCs w:val="20"/>
              </w:rPr>
            </w:pPr>
            <w:r w:rsidRPr="0052649A">
              <w:rPr>
                <w:rFonts w:eastAsiaTheme="minorHAnsi"/>
                <w:sz w:val="20"/>
                <w:szCs w:val="20"/>
                <w:lang w:eastAsia="en-US"/>
              </w:rPr>
              <w:t>Охранная зона пунктов государственной геодезической сети, государственной нивелирной сети и государственной гравиметрической сети</w:t>
            </w:r>
          </w:p>
        </w:tc>
        <w:tc>
          <w:tcPr>
            <w:tcW w:w="2954" w:type="pc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-постановление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r w:rsidR="00CF7C0D" w:rsidRPr="0052649A" w:rsidTr="008B4213">
        <w:trPr>
          <w:trHeight w:val="730"/>
        </w:trPr>
        <w:tc>
          <w:tcPr>
            <w:tcW w:w="455" w:type="pct"/>
          </w:tcPr>
          <w:p w:rsidR="00CF7C0D" w:rsidRDefault="00CF7C0D" w:rsidP="00CF7C0D">
            <w:pPr>
              <w:jc w:val="center"/>
              <w:rPr>
                <w:sz w:val="20"/>
                <w:szCs w:val="20"/>
              </w:rPr>
            </w:pPr>
            <w:r>
              <w:rPr>
                <w:sz w:val="20"/>
                <w:szCs w:val="20"/>
              </w:rPr>
              <w:t>7</w:t>
            </w:r>
          </w:p>
        </w:tc>
        <w:tc>
          <w:tcPr>
            <w:tcW w:w="1591" w:type="pct"/>
          </w:tcPr>
          <w:p w:rsidR="00CF7C0D" w:rsidRPr="0052649A" w:rsidRDefault="00CF7C0D" w:rsidP="00CF7C0D">
            <w:pPr>
              <w:rPr>
                <w:rFonts w:eastAsiaTheme="minorHAnsi"/>
                <w:sz w:val="20"/>
                <w:szCs w:val="20"/>
                <w:lang w:eastAsia="en-US"/>
              </w:rPr>
            </w:pPr>
            <w:r w:rsidRPr="00400475">
              <w:rPr>
                <w:rFonts w:eastAsiaTheme="minorHAnsi"/>
                <w:sz w:val="20"/>
                <w:szCs w:val="20"/>
                <w:lang w:eastAsia="en-US"/>
              </w:rPr>
              <w:t>Охранная зона стационарных пунктов наблюдений за состоянием окружающей среды, ее загрязнением</w:t>
            </w:r>
          </w:p>
        </w:tc>
        <w:tc>
          <w:tcPr>
            <w:tcW w:w="2954" w:type="pct"/>
          </w:tcPr>
          <w:p w:rsidR="00CF7C0D" w:rsidRPr="00400475" w:rsidRDefault="00CF7C0D" w:rsidP="00CF7C0D">
            <w:pPr>
              <w:autoSpaceDE w:val="0"/>
              <w:autoSpaceDN w:val="0"/>
              <w:adjustRightInd w:val="0"/>
              <w:jc w:val="both"/>
              <w:rPr>
                <w:rFonts w:eastAsia="Calibri"/>
                <w:sz w:val="20"/>
                <w:szCs w:val="20"/>
              </w:rPr>
            </w:pPr>
            <w:r w:rsidRPr="00400475">
              <w:rPr>
                <w:rFonts w:eastAsia="Calibri"/>
                <w:sz w:val="20"/>
                <w:szCs w:val="20"/>
              </w:rPr>
              <w:t>- Федеральный закон от 19 июля 1998 года № 113-ФЗ «О гидрометеорологической службе»;</w:t>
            </w:r>
          </w:p>
          <w:p w:rsidR="00CF7C0D" w:rsidRPr="0052649A" w:rsidRDefault="00CF7C0D" w:rsidP="00CF7C0D">
            <w:pPr>
              <w:pStyle w:val="affa"/>
              <w:tabs>
                <w:tab w:val="left" w:pos="317"/>
              </w:tabs>
              <w:spacing w:before="0" w:after="0" w:line="240" w:lineRule="auto"/>
              <w:ind w:left="0"/>
              <w:rPr>
                <w:sz w:val="20"/>
                <w:szCs w:val="20"/>
              </w:rPr>
            </w:pPr>
            <w:r w:rsidRPr="00400475">
              <w:rPr>
                <w:rFonts w:eastAsia="Calibri"/>
                <w:sz w:val="20"/>
                <w:szCs w:val="20"/>
              </w:rPr>
              <w:t>- Постановление Правительства РФ от 17 марта 2021 года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года № 972 и признании не действующим на территории Российской Федерации постановления Совета Министров СССР от 6 января 1983 года № 19»</w:t>
            </w:r>
          </w:p>
        </w:tc>
      </w:tr>
    </w:tbl>
    <w:p w:rsidR="001424EF" w:rsidRPr="0052649A" w:rsidRDefault="001424EF" w:rsidP="003824EC">
      <w:pPr>
        <w:pStyle w:val="affa"/>
        <w:numPr>
          <w:ilvl w:val="0"/>
          <w:numId w:val="5"/>
        </w:numPr>
        <w:autoSpaceDE w:val="0"/>
        <w:autoSpaceDN w:val="0"/>
        <w:adjustRightInd w:val="0"/>
        <w:rPr>
          <w:szCs w:val="24"/>
        </w:rPr>
      </w:pPr>
      <w:r w:rsidRPr="0052649A">
        <w:rPr>
          <w:szCs w:val="24"/>
        </w:rPr>
        <w:t>До 1 января 2028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2025 года одним из следующих способов:</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lastRenderedPageBreak/>
        <w:t>решением суда.</w:t>
      </w:r>
    </w:p>
    <w:p w:rsidR="001424EF" w:rsidRPr="0052649A" w:rsidRDefault="001424EF" w:rsidP="003824EC">
      <w:pPr>
        <w:pStyle w:val="affa"/>
        <w:numPr>
          <w:ilvl w:val="0"/>
          <w:numId w:val="5"/>
        </w:numPr>
        <w:autoSpaceDE w:val="0"/>
        <w:autoSpaceDN w:val="0"/>
        <w:adjustRightInd w:val="0"/>
        <w:rPr>
          <w:szCs w:val="24"/>
        </w:rPr>
      </w:pPr>
      <w:r w:rsidRPr="0052649A">
        <w:rPr>
          <w:szCs w:val="24"/>
        </w:rPr>
        <w:t>В случаях, если это предусмотрено законодательством, действовавшим на день установления зоны с особыми условиями использования территории</w:t>
      </w:r>
      <w:r w:rsidR="00E06414" w:rsidRPr="0052649A">
        <w:rPr>
          <w:szCs w:val="24"/>
        </w:rPr>
        <w:t xml:space="preserve">, </w:t>
      </w:r>
      <w:r w:rsidRPr="0052649A">
        <w:rPr>
          <w:szCs w:val="24"/>
        </w:rPr>
        <w:t>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1424EF" w:rsidRPr="0052649A" w:rsidRDefault="001424EF" w:rsidP="003824EC">
      <w:pPr>
        <w:pStyle w:val="affa"/>
        <w:numPr>
          <w:ilvl w:val="0"/>
          <w:numId w:val="5"/>
        </w:numPr>
        <w:autoSpaceDE w:val="0"/>
        <w:autoSpaceDN w:val="0"/>
        <w:adjustRightInd w:val="0"/>
        <w:rPr>
          <w:szCs w:val="24"/>
        </w:rPr>
      </w:pPr>
      <w:r w:rsidRPr="0052649A">
        <w:rPr>
          <w:szCs w:val="24"/>
        </w:rPr>
        <w:t>Зоны с особыми условиями использования территорий, которые установлены до 1 января 2025 года нормативными правовыми актами или решениями об их установлении, при соблюдении условий,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242636" w:rsidRPr="00AF6A38" w:rsidRDefault="001424EF" w:rsidP="003824EC">
      <w:pPr>
        <w:pStyle w:val="affa"/>
        <w:numPr>
          <w:ilvl w:val="0"/>
          <w:numId w:val="5"/>
        </w:numPr>
        <w:autoSpaceDE w:val="0"/>
        <w:autoSpaceDN w:val="0"/>
        <w:adjustRightInd w:val="0"/>
        <w:rPr>
          <w:szCs w:val="24"/>
        </w:rPr>
      </w:pPr>
      <w:r w:rsidRPr="0052649A">
        <w:rPr>
          <w:szCs w:val="24"/>
        </w:rPr>
        <w:t>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2025 года либо не были установлены границы такой зоны, такая зона и ее границы должны быть установлены в срок не позднее 1 января 2028 года, за исключением случаев, предусмотренных частями 13 и 15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bookmarkEnd w:id="141"/>
      <w:bookmarkEnd w:id="142"/>
    </w:p>
    <w:sectPr w:rsidR="00242636" w:rsidRPr="00AF6A38" w:rsidSect="00AA567A">
      <w:headerReference w:type="default" r:id="rId19"/>
      <w:type w:val="continuous"/>
      <w:pgSz w:w="11906" w:h="16838"/>
      <w:pgMar w:top="1134" w:right="567" w:bottom="1134"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9A3" w:rsidRDefault="007C29A3">
      <w:r>
        <w:pgNum/>
      </w:r>
    </w:p>
  </w:endnote>
  <w:endnote w:type="continuationSeparator" w:id="1">
    <w:p w:rsidR="007C29A3" w:rsidRDefault="007C29A3">
      <w:r>
        <w:pgNum/>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burg">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04331"/>
      <w:docPartObj>
        <w:docPartGallery w:val="Page Numbers (Bottom of Page)"/>
        <w:docPartUnique/>
      </w:docPartObj>
    </w:sdtPr>
    <w:sdtContent>
      <w:p w:rsidR="00CB4F14" w:rsidRDefault="00CB4F14">
        <w:pPr>
          <w:pStyle w:val="af6"/>
          <w:jc w:val="center"/>
        </w:pPr>
        <w:fldSimple w:instr="PAGE   \* MERGEFORMAT">
          <w:r w:rsidR="0094798F">
            <w:rPr>
              <w:noProof/>
            </w:rPr>
            <w:t>13</w:t>
          </w:r>
        </w:fldSimple>
      </w:p>
    </w:sdtContent>
  </w:sdt>
  <w:p w:rsidR="00CB4F14" w:rsidRDefault="00CB4F14">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018200"/>
      <w:docPartObj>
        <w:docPartGallery w:val="Page Numbers (Bottom of Page)"/>
        <w:docPartUnique/>
      </w:docPartObj>
    </w:sdtPr>
    <w:sdtContent>
      <w:p w:rsidR="00CB4F14" w:rsidRDefault="00CB4F14">
        <w:pPr>
          <w:pStyle w:val="af6"/>
          <w:jc w:val="center"/>
        </w:pPr>
      </w:p>
    </w:sdtContent>
  </w:sdt>
  <w:p w:rsidR="00CB4F14" w:rsidRDefault="00CB4F1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9A3" w:rsidRDefault="007C29A3">
      <w:r>
        <w:pgNum/>
      </w:r>
    </w:p>
  </w:footnote>
  <w:footnote w:type="continuationSeparator" w:id="1">
    <w:p w:rsidR="007C29A3" w:rsidRDefault="007C29A3">
      <w:r>
        <w:pgNum/>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14" w:rsidRPr="00300196" w:rsidRDefault="00CB4F14" w:rsidP="004A639F">
    <w:pPr>
      <w:pStyle w:val="af"/>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14" w:rsidRDefault="00CB4F14" w:rsidP="002F7965">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B4F14" w:rsidRDefault="00CB4F14" w:rsidP="005676A3">
    <w:pPr>
      <w:pStyle w:val="af"/>
      <w:framePr w:wrap="around" w:vAnchor="text" w:hAnchor="margin" w:xAlign="center" w:y="1"/>
      <w:rPr>
        <w:rStyle w:val="af1"/>
      </w:rPr>
    </w:pPr>
    <w:r>
      <w:rPr>
        <w:rStyle w:val="af1"/>
      </w:rPr>
      <w:pgNum/>
    </w:r>
    <w:r>
      <w:rPr>
        <w:rStyle w:val="af1"/>
      </w:rPr>
      <w:pgNum/>
    </w:r>
    <w:r>
      <w:rPr>
        <w:rStyle w:val="af1"/>
      </w:rPr>
      <w:pgNum/>
    </w:r>
    <w:r>
      <w:rPr>
        <w:rStyle w:val="af1"/>
      </w:rPr>
      <w:pgNum/>
    </w:r>
    <w:r>
      <w:rPr>
        <w:rStyle w:val="af1"/>
      </w:rPr>
      <w:pgNum/>
    </w:r>
    <w:r>
      <w:rPr>
        <w:rStyle w:val="af1"/>
      </w:rPr>
      <w:pgNum/>
    </w:r>
    <w:r>
      <w:rPr>
        <w:rStyle w:val="af1"/>
      </w:rPr>
      <w:pgNum/>
    </w:r>
    <w:r>
      <w:rPr>
        <w:rStyle w:val="af1"/>
      </w:rPr>
      <w:pgNum/>
    </w:r>
  </w:p>
  <w:p w:rsidR="00CB4F14" w:rsidRDefault="00CB4F1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14" w:rsidRPr="000817F5" w:rsidRDefault="00CB4F14" w:rsidP="00535094">
    <w:pPr>
      <w:pStyle w:val="af"/>
      <w:tabs>
        <w:tab w:val="clear" w:pos="4677"/>
        <w:tab w:val="clear" w:pos="9355"/>
        <w:tab w:val="left" w:pos="609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14" w:rsidRPr="00300196" w:rsidRDefault="00CB4F14" w:rsidP="0063663C">
    <w:pPr>
      <w:pStyle w:val="af"/>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2F77DA4"/>
    <w:multiLevelType w:val="hybridMultilevel"/>
    <w:tmpl w:val="DA72F436"/>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697971"/>
    <w:multiLevelType w:val="hybridMultilevel"/>
    <w:tmpl w:val="4950D64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0B821B57"/>
    <w:multiLevelType w:val="hybridMultilevel"/>
    <w:tmpl w:val="11903736"/>
    <w:lvl w:ilvl="0" w:tplc="18E4378E">
      <w:start w:val="1"/>
      <w:numFmt w:val="decimal"/>
      <w:pStyle w:val="a1"/>
      <w:suff w:val="space"/>
      <w:lvlText w:val="%1."/>
      <w:lvlJc w:val="left"/>
      <w:pPr>
        <w:ind w:left="785" w:hanging="360"/>
      </w:pPr>
      <w:rPr>
        <w:rFonts w:hint="default"/>
      </w:rPr>
    </w:lvl>
    <w:lvl w:ilvl="1" w:tplc="04190019">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3">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DF7772A"/>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DE3306"/>
    <w:multiLevelType w:val="hybridMultilevel"/>
    <w:tmpl w:val="54FA58B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444CC0"/>
    <w:multiLevelType w:val="hybridMultilevel"/>
    <w:tmpl w:val="BC6CF74A"/>
    <w:lvl w:ilvl="0" w:tplc="28F0D784">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A94573D"/>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BF6578A"/>
    <w:multiLevelType w:val="hybridMultilevel"/>
    <w:tmpl w:val="27044B2E"/>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E753500"/>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FF6664C"/>
    <w:multiLevelType w:val="hybridMultilevel"/>
    <w:tmpl w:val="720828AC"/>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5">
    <w:nsid w:val="20A5094C"/>
    <w:multiLevelType w:val="hybridMultilevel"/>
    <w:tmpl w:val="B058969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26E42E55"/>
    <w:multiLevelType w:val="hybridMultilevel"/>
    <w:tmpl w:val="3C94515A"/>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C837C6"/>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nsid w:val="34ED19E5"/>
    <w:multiLevelType w:val="hybridMultilevel"/>
    <w:tmpl w:val="30081CB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5CD7C03"/>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46B84DBB"/>
    <w:multiLevelType w:val="hybridMultilevel"/>
    <w:tmpl w:val="7952A90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7">
    <w:nsid w:val="4A333F37"/>
    <w:multiLevelType w:val="hybridMultilevel"/>
    <w:tmpl w:val="0568BFC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E951FD"/>
    <w:multiLevelType w:val="hybridMultilevel"/>
    <w:tmpl w:val="451EFAD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1FD1FC2"/>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4EE76C2"/>
    <w:multiLevelType w:val="hybridMultilevel"/>
    <w:tmpl w:val="9B5C9FA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5">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AF81A34"/>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9">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07073E7"/>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61605DAD"/>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3">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6">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8">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7D76348"/>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6B405063"/>
    <w:multiLevelType w:val="hybridMultilevel"/>
    <w:tmpl w:val="B62E758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nsid w:val="6DAA558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F0550D2"/>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4">
    <w:nsid w:val="6FF738C7"/>
    <w:multiLevelType w:val="hybridMultilevel"/>
    <w:tmpl w:val="D384F2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6">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73EE4DF9"/>
    <w:multiLevelType w:val="hybridMultilevel"/>
    <w:tmpl w:val="F516E644"/>
    <w:lvl w:ilvl="0" w:tplc="634CBEF0">
      <w:start w:val="1"/>
      <w:numFmt w:val="bullet"/>
      <w:lvlText w:val=""/>
      <w:lvlJc w:val="left"/>
      <w:pPr>
        <w:tabs>
          <w:tab w:val="num" w:pos="170"/>
        </w:tabs>
        <w:ind w:left="170" w:firstLine="0"/>
      </w:pPr>
      <w:rPr>
        <w:rFonts w:ascii="Symbol" w:hAnsi="Symbol" w:hint="default"/>
        <w:b w:val="0"/>
        <w:bCs/>
        <w:i w:val="0"/>
        <w:spacing w:val="-1"/>
        <w:sz w:val="16"/>
        <w:szCs w:val="22"/>
        <w:lang w:val="ru-RU"/>
      </w:rPr>
    </w:lvl>
    <w:lvl w:ilvl="1" w:tplc="A36625A8">
      <w:start w:val="1"/>
      <w:numFmt w:val="bullet"/>
      <w:pStyle w:val="a2"/>
      <w:lvlText w:val=""/>
      <w:lvlJc w:val="left"/>
      <w:pPr>
        <w:ind w:left="1440" w:hanging="360"/>
      </w:pPr>
      <w:rPr>
        <w:rFonts w:ascii="Symbol" w:hAnsi="Symbol" w:hint="default"/>
      </w:rPr>
    </w:lvl>
    <w:lvl w:ilvl="2" w:tplc="E3E0AFE6" w:tentative="1">
      <w:start w:val="1"/>
      <w:numFmt w:val="lowerRoman"/>
      <w:lvlText w:val="%3."/>
      <w:lvlJc w:val="right"/>
      <w:pPr>
        <w:ind w:left="2160" w:hanging="180"/>
      </w:pPr>
      <w:rPr>
        <w:rFonts w:cs="Times New Roman"/>
      </w:rPr>
    </w:lvl>
    <w:lvl w:ilvl="3" w:tplc="880E212E" w:tentative="1">
      <w:start w:val="1"/>
      <w:numFmt w:val="decimal"/>
      <w:lvlText w:val="%4."/>
      <w:lvlJc w:val="left"/>
      <w:pPr>
        <w:ind w:left="2880" w:hanging="360"/>
      </w:pPr>
      <w:rPr>
        <w:rFonts w:cs="Times New Roman"/>
      </w:rPr>
    </w:lvl>
    <w:lvl w:ilvl="4" w:tplc="5994ED06" w:tentative="1">
      <w:start w:val="1"/>
      <w:numFmt w:val="lowerLetter"/>
      <w:lvlText w:val="%5."/>
      <w:lvlJc w:val="left"/>
      <w:pPr>
        <w:ind w:left="3600" w:hanging="360"/>
      </w:pPr>
      <w:rPr>
        <w:rFonts w:cs="Times New Roman"/>
      </w:rPr>
    </w:lvl>
    <w:lvl w:ilvl="5" w:tplc="9602790C" w:tentative="1">
      <w:start w:val="1"/>
      <w:numFmt w:val="lowerRoman"/>
      <w:lvlText w:val="%6."/>
      <w:lvlJc w:val="right"/>
      <w:pPr>
        <w:ind w:left="4320" w:hanging="180"/>
      </w:pPr>
      <w:rPr>
        <w:rFonts w:cs="Times New Roman"/>
      </w:rPr>
    </w:lvl>
    <w:lvl w:ilvl="6" w:tplc="5FD86FB2" w:tentative="1">
      <w:start w:val="1"/>
      <w:numFmt w:val="decimal"/>
      <w:lvlText w:val="%7."/>
      <w:lvlJc w:val="left"/>
      <w:pPr>
        <w:ind w:left="5040" w:hanging="360"/>
      </w:pPr>
      <w:rPr>
        <w:rFonts w:cs="Times New Roman"/>
      </w:rPr>
    </w:lvl>
    <w:lvl w:ilvl="7" w:tplc="6DEA4968" w:tentative="1">
      <w:start w:val="1"/>
      <w:numFmt w:val="lowerLetter"/>
      <w:lvlText w:val="%8."/>
      <w:lvlJc w:val="left"/>
      <w:pPr>
        <w:ind w:left="5760" w:hanging="360"/>
      </w:pPr>
      <w:rPr>
        <w:rFonts w:cs="Times New Roman"/>
      </w:rPr>
    </w:lvl>
    <w:lvl w:ilvl="8" w:tplc="6EDC6EB6" w:tentative="1">
      <w:start w:val="1"/>
      <w:numFmt w:val="lowerRoman"/>
      <w:lvlText w:val="%9."/>
      <w:lvlJc w:val="right"/>
      <w:pPr>
        <w:ind w:left="6480" w:hanging="180"/>
      </w:pPr>
      <w:rPr>
        <w:rFonts w:cs="Times New Roman"/>
      </w:rPr>
    </w:lvl>
  </w:abstractNum>
  <w:abstractNum w:abstractNumId="89">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63E7822"/>
    <w:multiLevelType w:val="hybridMultilevel"/>
    <w:tmpl w:val="F2F065D0"/>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1">
    <w:nsid w:val="765B5BA0"/>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2">
    <w:nsid w:val="76ED3B59"/>
    <w:multiLevelType w:val="hybridMultilevel"/>
    <w:tmpl w:val="E822DFA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7955F1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8">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9">
    <w:nsid w:val="7E600C83"/>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2"/>
  </w:num>
  <w:num w:numId="3">
    <w:abstractNumId w:val="34"/>
  </w:num>
  <w:num w:numId="4">
    <w:abstractNumId w:val="4"/>
  </w:num>
  <w:num w:numId="5">
    <w:abstractNumId w:val="20"/>
  </w:num>
  <w:num w:numId="6">
    <w:abstractNumId w:val="80"/>
  </w:num>
  <w:num w:numId="7">
    <w:abstractNumId w:val="75"/>
  </w:num>
  <w:num w:numId="8">
    <w:abstractNumId w:val="95"/>
  </w:num>
  <w:num w:numId="9">
    <w:abstractNumId w:val="15"/>
  </w:num>
  <w:num w:numId="10">
    <w:abstractNumId w:val="74"/>
  </w:num>
  <w:num w:numId="11">
    <w:abstractNumId w:val="8"/>
  </w:num>
  <w:num w:numId="12">
    <w:abstractNumId w:val="59"/>
  </w:num>
  <w:num w:numId="13">
    <w:abstractNumId w:val="14"/>
  </w:num>
  <w:num w:numId="14">
    <w:abstractNumId w:val="54"/>
  </w:num>
  <w:num w:numId="15">
    <w:abstractNumId w:val="73"/>
  </w:num>
  <w:num w:numId="16">
    <w:abstractNumId w:val="18"/>
  </w:num>
  <w:num w:numId="17">
    <w:abstractNumId w:val="66"/>
  </w:num>
  <w:num w:numId="18">
    <w:abstractNumId w:val="51"/>
  </w:num>
  <w:num w:numId="19">
    <w:abstractNumId w:val="5"/>
  </w:num>
  <w:num w:numId="20">
    <w:abstractNumId w:val="3"/>
  </w:num>
  <w:num w:numId="21">
    <w:abstractNumId w:val="32"/>
  </w:num>
  <w:num w:numId="22">
    <w:abstractNumId w:val="41"/>
  </w:num>
  <w:num w:numId="23">
    <w:abstractNumId w:val="76"/>
  </w:num>
  <w:num w:numId="24">
    <w:abstractNumId w:val="52"/>
  </w:num>
  <w:num w:numId="25">
    <w:abstractNumId w:val="78"/>
  </w:num>
  <w:num w:numId="26">
    <w:abstractNumId w:val="94"/>
  </w:num>
  <w:num w:numId="27">
    <w:abstractNumId w:val="96"/>
  </w:num>
  <w:num w:numId="28">
    <w:abstractNumId w:val="28"/>
  </w:num>
  <w:num w:numId="29">
    <w:abstractNumId w:val="37"/>
  </w:num>
  <w:num w:numId="30">
    <w:abstractNumId w:val="62"/>
  </w:num>
  <w:num w:numId="31">
    <w:abstractNumId w:val="10"/>
  </w:num>
  <w:num w:numId="32">
    <w:abstractNumId w:val="7"/>
  </w:num>
  <w:num w:numId="33">
    <w:abstractNumId w:val="58"/>
  </w:num>
  <w:num w:numId="34">
    <w:abstractNumId w:val="30"/>
  </w:num>
  <w:num w:numId="35">
    <w:abstractNumId w:val="87"/>
  </w:num>
  <w:num w:numId="36">
    <w:abstractNumId w:val="40"/>
  </w:num>
  <w:num w:numId="37">
    <w:abstractNumId w:val="13"/>
  </w:num>
  <w:num w:numId="38">
    <w:abstractNumId w:val="49"/>
  </w:num>
  <w:num w:numId="39">
    <w:abstractNumId w:val="67"/>
  </w:num>
  <w:num w:numId="40">
    <w:abstractNumId w:val="26"/>
  </w:num>
  <w:num w:numId="41">
    <w:abstractNumId w:val="9"/>
  </w:num>
  <w:num w:numId="42">
    <w:abstractNumId w:val="44"/>
  </w:num>
  <w:num w:numId="43">
    <w:abstractNumId w:val="98"/>
  </w:num>
  <w:num w:numId="44">
    <w:abstractNumId w:val="24"/>
  </w:num>
  <w:num w:numId="45">
    <w:abstractNumId w:val="86"/>
  </w:num>
  <w:num w:numId="46">
    <w:abstractNumId w:val="85"/>
  </w:num>
  <w:num w:numId="47">
    <w:abstractNumId w:val="53"/>
  </w:num>
  <w:num w:numId="48">
    <w:abstractNumId w:val="47"/>
  </w:num>
  <w:num w:numId="49">
    <w:abstractNumId w:val="31"/>
  </w:num>
  <w:num w:numId="50">
    <w:abstractNumId w:val="69"/>
  </w:num>
  <w:num w:numId="51">
    <w:abstractNumId w:val="100"/>
  </w:num>
  <w:num w:numId="52">
    <w:abstractNumId w:val="17"/>
  </w:num>
  <w:num w:numId="53">
    <w:abstractNumId w:val="45"/>
  </w:num>
  <w:num w:numId="54">
    <w:abstractNumId w:val="89"/>
  </w:num>
  <w:num w:numId="55">
    <w:abstractNumId w:val="23"/>
  </w:num>
  <w:num w:numId="56">
    <w:abstractNumId w:val="22"/>
  </w:num>
  <w:num w:numId="57">
    <w:abstractNumId w:val="77"/>
  </w:num>
  <w:num w:numId="58">
    <w:abstractNumId w:val="46"/>
  </w:num>
  <w:num w:numId="59">
    <w:abstractNumId w:val="82"/>
  </w:num>
  <w:num w:numId="60">
    <w:abstractNumId w:val="11"/>
  </w:num>
  <w:num w:numId="61">
    <w:abstractNumId w:val="90"/>
  </w:num>
  <w:num w:numId="62">
    <w:abstractNumId w:val="33"/>
  </w:num>
  <w:num w:numId="63">
    <w:abstractNumId w:val="56"/>
  </w:num>
  <w:num w:numId="64">
    <w:abstractNumId w:val="21"/>
  </w:num>
  <w:num w:numId="65">
    <w:abstractNumId w:val="65"/>
  </w:num>
  <w:num w:numId="66">
    <w:abstractNumId w:val="6"/>
  </w:num>
  <w:num w:numId="67">
    <w:abstractNumId w:val="39"/>
  </w:num>
  <w:num w:numId="68">
    <w:abstractNumId w:val="1"/>
  </w:num>
  <w:num w:numId="69">
    <w:abstractNumId w:val="64"/>
  </w:num>
  <w:num w:numId="70">
    <w:abstractNumId w:val="97"/>
  </w:num>
  <w:num w:numId="71">
    <w:abstractNumId w:val="35"/>
  </w:num>
  <w:num w:numId="72">
    <w:abstractNumId w:val="88"/>
  </w:num>
  <w:num w:numId="73">
    <w:abstractNumId w:val="71"/>
  </w:num>
  <w:num w:numId="74">
    <w:abstractNumId w:val="12"/>
  </w:num>
  <w:num w:numId="75">
    <w:abstractNumId w:val="29"/>
  </w:num>
  <w:num w:numId="76">
    <w:abstractNumId w:val="16"/>
  </w:num>
  <w:num w:numId="77">
    <w:abstractNumId w:val="91"/>
  </w:num>
  <w:num w:numId="78">
    <w:abstractNumId w:val="68"/>
  </w:num>
  <w:num w:numId="79">
    <w:abstractNumId w:val="55"/>
  </w:num>
  <w:num w:numId="80">
    <w:abstractNumId w:val="79"/>
  </w:num>
  <w:num w:numId="81">
    <w:abstractNumId w:val="72"/>
  </w:num>
  <w:num w:numId="82">
    <w:abstractNumId w:val="61"/>
  </w:num>
  <w:num w:numId="83">
    <w:abstractNumId w:val="99"/>
  </w:num>
  <w:num w:numId="84">
    <w:abstractNumId w:val="81"/>
  </w:num>
  <w:num w:numId="85">
    <w:abstractNumId w:val="43"/>
  </w:num>
  <w:num w:numId="86">
    <w:abstractNumId w:val="83"/>
  </w:num>
  <w:num w:numId="87">
    <w:abstractNumId w:val="57"/>
  </w:num>
  <w:num w:numId="88">
    <w:abstractNumId w:val="2"/>
  </w:num>
  <w:num w:numId="89">
    <w:abstractNumId w:val="48"/>
  </w:num>
  <w:num w:numId="90">
    <w:abstractNumId w:val="70"/>
  </w:num>
  <w:num w:numId="91">
    <w:abstractNumId w:val="50"/>
  </w:num>
  <w:num w:numId="92">
    <w:abstractNumId w:val="25"/>
  </w:num>
  <w:num w:numId="93">
    <w:abstractNumId w:val="93"/>
  </w:num>
  <w:num w:numId="94">
    <w:abstractNumId w:val="36"/>
  </w:num>
  <w:num w:numId="95">
    <w:abstractNumId w:val="19"/>
  </w:num>
  <w:num w:numId="96">
    <w:abstractNumId w:val="84"/>
  </w:num>
  <w:num w:numId="97">
    <w:abstractNumId w:val="27"/>
  </w:num>
  <w:num w:numId="98">
    <w:abstractNumId w:val="60"/>
  </w:num>
  <w:num w:numId="99">
    <w:abstractNumId w:val="63"/>
  </w:num>
  <w:num w:numId="100">
    <w:abstractNumId w:val="92"/>
  </w:num>
  <w:num w:numId="101">
    <w:abstractNumId w:val="3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40BD"/>
    <w:rsid w:val="0000077A"/>
    <w:rsid w:val="000017DC"/>
    <w:rsid w:val="000027CD"/>
    <w:rsid w:val="00003FAA"/>
    <w:rsid w:val="00004553"/>
    <w:rsid w:val="00005F6B"/>
    <w:rsid w:val="00007CF5"/>
    <w:rsid w:val="00007DD6"/>
    <w:rsid w:val="00012A8D"/>
    <w:rsid w:val="00012A93"/>
    <w:rsid w:val="000135C5"/>
    <w:rsid w:val="00013893"/>
    <w:rsid w:val="00014357"/>
    <w:rsid w:val="00014974"/>
    <w:rsid w:val="00015E87"/>
    <w:rsid w:val="00017214"/>
    <w:rsid w:val="00017970"/>
    <w:rsid w:val="00020D30"/>
    <w:rsid w:val="00023C84"/>
    <w:rsid w:val="00023DB8"/>
    <w:rsid w:val="000242CA"/>
    <w:rsid w:val="00024576"/>
    <w:rsid w:val="00025B53"/>
    <w:rsid w:val="00026B58"/>
    <w:rsid w:val="00026C71"/>
    <w:rsid w:val="00026E25"/>
    <w:rsid w:val="000300FD"/>
    <w:rsid w:val="0003050E"/>
    <w:rsid w:val="000308D2"/>
    <w:rsid w:val="00032862"/>
    <w:rsid w:val="00032F0A"/>
    <w:rsid w:val="000336AC"/>
    <w:rsid w:val="000343D8"/>
    <w:rsid w:val="000350AB"/>
    <w:rsid w:val="00035C82"/>
    <w:rsid w:val="000362A5"/>
    <w:rsid w:val="00036BA0"/>
    <w:rsid w:val="00036FD9"/>
    <w:rsid w:val="0004075B"/>
    <w:rsid w:val="00041CBC"/>
    <w:rsid w:val="00042A7D"/>
    <w:rsid w:val="00043110"/>
    <w:rsid w:val="00043FBE"/>
    <w:rsid w:val="00044127"/>
    <w:rsid w:val="00044C14"/>
    <w:rsid w:val="00044D33"/>
    <w:rsid w:val="00044D74"/>
    <w:rsid w:val="00050AA2"/>
    <w:rsid w:val="00051197"/>
    <w:rsid w:val="0005130F"/>
    <w:rsid w:val="00053771"/>
    <w:rsid w:val="00053C58"/>
    <w:rsid w:val="000541B4"/>
    <w:rsid w:val="00054421"/>
    <w:rsid w:val="000563E1"/>
    <w:rsid w:val="00056DAC"/>
    <w:rsid w:val="00057DE3"/>
    <w:rsid w:val="00060078"/>
    <w:rsid w:val="0006157B"/>
    <w:rsid w:val="000650C1"/>
    <w:rsid w:val="0006553B"/>
    <w:rsid w:val="0006639D"/>
    <w:rsid w:val="000665EB"/>
    <w:rsid w:val="0006695C"/>
    <w:rsid w:val="00066E15"/>
    <w:rsid w:val="000672A8"/>
    <w:rsid w:val="00067433"/>
    <w:rsid w:val="000676CB"/>
    <w:rsid w:val="00067983"/>
    <w:rsid w:val="00071EC7"/>
    <w:rsid w:val="000728C1"/>
    <w:rsid w:val="00073A3A"/>
    <w:rsid w:val="00073C56"/>
    <w:rsid w:val="00074EEE"/>
    <w:rsid w:val="00074FF7"/>
    <w:rsid w:val="00075327"/>
    <w:rsid w:val="0007593C"/>
    <w:rsid w:val="00075C9D"/>
    <w:rsid w:val="00076190"/>
    <w:rsid w:val="00080506"/>
    <w:rsid w:val="00080847"/>
    <w:rsid w:val="00080D10"/>
    <w:rsid w:val="00080E47"/>
    <w:rsid w:val="000817F5"/>
    <w:rsid w:val="000826C3"/>
    <w:rsid w:val="00084B32"/>
    <w:rsid w:val="00085CDB"/>
    <w:rsid w:val="00086812"/>
    <w:rsid w:val="00087174"/>
    <w:rsid w:val="00087343"/>
    <w:rsid w:val="00090A51"/>
    <w:rsid w:val="00094813"/>
    <w:rsid w:val="000973A7"/>
    <w:rsid w:val="00097BD5"/>
    <w:rsid w:val="000A1578"/>
    <w:rsid w:val="000A1A02"/>
    <w:rsid w:val="000A1D4B"/>
    <w:rsid w:val="000A2A11"/>
    <w:rsid w:val="000A4303"/>
    <w:rsid w:val="000A5A0C"/>
    <w:rsid w:val="000A5EAC"/>
    <w:rsid w:val="000A64F7"/>
    <w:rsid w:val="000A6856"/>
    <w:rsid w:val="000A6A7A"/>
    <w:rsid w:val="000A6E29"/>
    <w:rsid w:val="000A6EC8"/>
    <w:rsid w:val="000A763F"/>
    <w:rsid w:val="000A7BEC"/>
    <w:rsid w:val="000B03CF"/>
    <w:rsid w:val="000B1CE0"/>
    <w:rsid w:val="000B2746"/>
    <w:rsid w:val="000B3DE9"/>
    <w:rsid w:val="000B4B71"/>
    <w:rsid w:val="000B59E6"/>
    <w:rsid w:val="000C0561"/>
    <w:rsid w:val="000C0664"/>
    <w:rsid w:val="000C1FC1"/>
    <w:rsid w:val="000C2FFC"/>
    <w:rsid w:val="000C30C6"/>
    <w:rsid w:val="000C3B5F"/>
    <w:rsid w:val="000C4C4B"/>
    <w:rsid w:val="000C5379"/>
    <w:rsid w:val="000C551D"/>
    <w:rsid w:val="000C56BC"/>
    <w:rsid w:val="000C58CB"/>
    <w:rsid w:val="000C5990"/>
    <w:rsid w:val="000D1A0C"/>
    <w:rsid w:val="000D27F9"/>
    <w:rsid w:val="000D513B"/>
    <w:rsid w:val="000D6519"/>
    <w:rsid w:val="000D740B"/>
    <w:rsid w:val="000D7CE6"/>
    <w:rsid w:val="000D7D0D"/>
    <w:rsid w:val="000E0E30"/>
    <w:rsid w:val="000E10E5"/>
    <w:rsid w:val="000E1E09"/>
    <w:rsid w:val="000E2C43"/>
    <w:rsid w:val="000E4591"/>
    <w:rsid w:val="000E519D"/>
    <w:rsid w:val="000E5597"/>
    <w:rsid w:val="000E63E9"/>
    <w:rsid w:val="000E7DF1"/>
    <w:rsid w:val="000F0120"/>
    <w:rsid w:val="000F09BA"/>
    <w:rsid w:val="000F489F"/>
    <w:rsid w:val="000F6253"/>
    <w:rsid w:val="00102193"/>
    <w:rsid w:val="00102A23"/>
    <w:rsid w:val="00102D45"/>
    <w:rsid w:val="00102F71"/>
    <w:rsid w:val="00104D8E"/>
    <w:rsid w:val="00106383"/>
    <w:rsid w:val="00111077"/>
    <w:rsid w:val="00113842"/>
    <w:rsid w:val="00113E73"/>
    <w:rsid w:val="00114504"/>
    <w:rsid w:val="0011538D"/>
    <w:rsid w:val="00116735"/>
    <w:rsid w:val="00116C8C"/>
    <w:rsid w:val="001178E2"/>
    <w:rsid w:val="00120B47"/>
    <w:rsid w:val="001212A1"/>
    <w:rsid w:val="00121D4A"/>
    <w:rsid w:val="0012334E"/>
    <w:rsid w:val="00124E3D"/>
    <w:rsid w:val="0012651F"/>
    <w:rsid w:val="00127A9E"/>
    <w:rsid w:val="00127C98"/>
    <w:rsid w:val="00127FCB"/>
    <w:rsid w:val="001303AD"/>
    <w:rsid w:val="001311D3"/>
    <w:rsid w:val="00131CEC"/>
    <w:rsid w:val="001337AC"/>
    <w:rsid w:val="001340DC"/>
    <w:rsid w:val="00134C20"/>
    <w:rsid w:val="0013523D"/>
    <w:rsid w:val="00135824"/>
    <w:rsid w:val="00136031"/>
    <w:rsid w:val="00136652"/>
    <w:rsid w:val="00136C2E"/>
    <w:rsid w:val="00136D15"/>
    <w:rsid w:val="00137637"/>
    <w:rsid w:val="00137C23"/>
    <w:rsid w:val="00137E06"/>
    <w:rsid w:val="00137FB9"/>
    <w:rsid w:val="001422F1"/>
    <w:rsid w:val="001424EF"/>
    <w:rsid w:val="00142B68"/>
    <w:rsid w:val="00143831"/>
    <w:rsid w:val="00143BC9"/>
    <w:rsid w:val="00143D31"/>
    <w:rsid w:val="00144728"/>
    <w:rsid w:val="00144CA6"/>
    <w:rsid w:val="001457BE"/>
    <w:rsid w:val="00145820"/>
    <w:rsid w:val="001462F1"/>
    <w:rsid w:val="00151439"/>
    <w:rsid w:val="00151452"/>
    <w:rsid w:val="00153715"/>
    <w:rsid w:val="00153B25"/>
    <w:rsid w:val="0015450B"/>
    <w:rsid w:val="001559AF"/>
    <w:rsid w:val="00155D2F"/>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A0"/>
    <w:rsid w:val="00186EAC"/>
    <w:rsid w:val="00187840"/>
    <w:rsid w:val="00187FD7"/>
    <w:rsid w:val="00190624"/>
    <w:rsid w:val="001913D1"/>
    <w:rsid w:val="0019310D"/>
    <w:rsid w:val="001938BF"/>
    <w:rsid w:val="00194749"/>
    <w:rsid w:val="00195211"/>
    <w:rsid w:val="0019524F"/>
    <w:rsid w:val="00195C57"/>
    <w:rsid w:val="00196401"/>
    <w:rsid w:val="00196B22"/>
    <w:rsid w:val="001A0F02"/>
    <w:rsid w:val="001A2789"/>
    <w:rsid w:val="001A333E"/>
    <w:rsid w:val="001A3484"/>
    <w:rsid w:val="001A43A4"/>
    <w:rsid w:val="001A5A5E"/>
    <w:rsid w:val="001A5A8D"/>
    <w:rsid w:val="001A6E40"/>
    <w:rsid w:val="001A6E83"/>
    <w:rsid w:val="001A7E11"/>
    <w:rsid w:val="001B2AC1"/>
    <w:rsid w:val="001B4BA3"/>
    <w:rsid w:val="001B5B90"/>
    <w:rsid w:val="001C0679"/>
    <w:rsid w:val="001C0AFB"/>
    <w:rsid w:val="001C1075"/>
    <w:rsid w:val="001C3908"/>
    <w:rsid w:val="001C39B0"/>
    <w:rsid w:val="001C3AC8"/>
    <w:rsid w:val="001C4702"/>
    <w:rsid w:val="001C4DA6"/>
    <w:rsid w:val="001C5BB2"/>
    <w:rsid w:val="001C6640"/>
    <w:rsid w:val="001C797B"/>
    <w:rsid w:val="001D046F"/>
    <w:rsid w:val="001D1A44"/>
    <w:rsid w:val="001D1E5E"/>
    <w:rsid w:val="001D21BD"/>
    <w:rsid w:val="001D220F"/>
    <w:rsid w:val="001D22F4"/>
    <w:rsid w:val="001D2B68"/>
    <w:rsid w:val="001D2B71"/>
    <w:rsid w:val="001D3B28"/>
    <w:rsid w:val="001D40CB"/>
    <w:rsid w:val="001D61FA"/>
    <w:rsid w:val="001D65CA"/>
    <w:rsid w:val="001D7219"/>
    <w:rsid w:val="001D7CC7"/>
    <w:rsid w:val="001E15B2"/>
    <w:rsid w:val="001E18FE"/>
    <w:rsid w:val="001E3F01"/>
    <w:rsid w:val="001E4174"/>
    <w:rsid w:val="001E4A32"/>
    <w:rsid w:val="001E6014"/>
    <w:rsid w:val="001E6134"/>
    <w:rsid w:val="001F1EAB"/>
    <w:rsid w:val="001F25A2"/>
    <w:rsid w:val="001F2761"/>
    <w:rsid w:val="001F3D9C"/>
    <w:rsid w:val="001F4DA0"/>
    <w:rsid w:val="001F522B"/>
    <w:rsid w:val="001F5734"/>
    <w:rsid w:val="001F6E77"/>
    <w:rsid w:val="001F779C"/>
    <w:rsid w:val="0020094E"/>
    <w:rsid w:val="00200A7E"/>
    <w:rsid w:val="0020136A"/>
    <w:rsid w:val="00201E01"/>
    <w:rsid w:val="0020298B"/>
    <w:rsid w:val="002041AB"/>
    <w:rsid w:val="002045BE"/>
    <w:rsid w:val="00206063"/>
    <w:rsid w:val="0020672E"/>
    <w:rsid w:val="00207EBC"/>
    <w:rsid w:val="0021032F"/>
    <w:rsid w:val="00211D5E"/>
    <w:rsid w:val="002124C2"/>
    <w:rsid w:val="002128A9"/>
    <w:rsid w:val="00212A5F"/>
    <w:rsid w:val="00213F86"/>
    <w:rsid w:val="0021424A"/>
    <w:rsid w:val="00215CB5"/>
    <w:rsid w:val="00216CC7"/>
    <w:rsid w:val="00217338"/>
    <w:rsid w:val="00217B18"/>
    <w:rsid w:val="002211CB"/>
    <w:rsid w:val="002212F2"/>
    <w:rsid w:val="0022177C"/>
    <w:rsid w:val="00223AF9"/>
    <w:rsid w:val="00224724"/>
    <w:rsid w:val="00225459"/>
    <w:rsid w:val="00225F26"/>
    <w:rsid w:val="00231556"/>
    <w:rsid w:val="00233506"/>
    <w:rsid w:val="00233D64"/>
    <w:rsid w:val="00233E35"/>
    <w:rsid w:val="002345CF"/>
    <w:rsid w:val="00234B89"/>
    <w:rsid w:val="0023587E"/>
    <w:rsid w:val="00235ABE"/>
    <w:rsid w:val="00235DBB"/>
    <w:rsid w:val="002369CC"/>
    <w:rsid w:val="002375C8"/>
    <w:rsid w:val="0023797A"/>
    <w:rsid w:val="002379FB"/>
    <w:rsid w:val="00237EF8"/>
    <w:rsid w:val="00240231"/>
    <w:rsid w:val="00240B50"/>
    <w:rsid w:val="00242636"/>
    <w:rsid w:val="002438F6"/>
    <w:rsid w:val="00245674"/>
    <w:rsid w:val="00246750"/>
    <w:rsid w:val="00246A6D"/>
    <w:rsid w:val="0024710B"/>
    <w:rsid w:val="002502B6"/>
    <w:rsid w:val="0025308D"/>
    <w:rsid w:val="0025337E"/>
    <w:rsid w:val="00254DAB"/>
    <w:rsid w:val="00255036"/>
    <w:rsid w:val="00255A53"/>
    <w:rsid w:val="002560C0"/>
    <w:rsid w:val="002611C6"/>
    <w:rsid w:val="0026359E"/>
    <w:rsid w:val="002637EF"/>
    <w:rsid w:val="0026394A"/>
    <w:rsid w:val="00264554"/>
    <w:rsid w:val="00265FA7"/>
    <w:rsid w:val="002661AB"/>
    <w:rsid w:val="002664EC"/>
    <w:rsid w:val="00267080"/>
    <w:rsid w:val="0027107C"/>
    <w:rsid w:val="0027242A"/>
    <w:rsid w:val="002724D1"/>
    <w:rsid w:val="002727B0"/>
    <w:rsid w:val="002732F7"/>
    <w:rsid w:val="00274B34"/>
    <w:rsid w:val="00274E49"/>
    <w:rsid w:val="002817D9"/>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4011"/>
    <w:rsid w:val="002A75B1"/>
    <w:rsid w:val="002A7A67"/>
    <w:rsid w:val="002B00FF"/>
    <w:rsid w:val="002B013A"/>
    <w:rsid w:val="002B11C2"/>
    <w:rsid w:val="002B13BD"/>
    <w:rsid w:val="002B17E0"/>
    <w:rsid w:val="002B19EF"/>
    <w:rsid w:val="002B29F9"/>
    <w:rsid w:val="002B33EF"/>
    <w:rsid w:val="002B446C"/>
    <w:rsid w:val="002B4821"/>
    <w:rsid w:val="002B4E15"/>
    <w:rsid w:val="002B561A"/>
    <w:rsid w:val="002B5AB1"/>
    <w:rsid w:val="002B6A95"/>
    <w:rsid w:val="002B7019"/>
    <w:rsid w:val="002B79BA"/>
    <w:rsid w:val="002B7A0B"/>
    <w:rsid w:val="002C13FF"/>
    <w:rsid w:val="002C1772"/>
    <w:rsid w:val="002C2457"/>
    <w:rsid w:val="002C29D6"/>
    <w:rsid w:val="002C2D04"/>
    <w:rsid w:val="002C36DD"/>
    <w:rsid w:val="002C3AAE"/>
    <w:rsid w:val="002C3AD3"/>
    <w:rsid w:val="002C3E8A"/>
    <w:rsid w:val="002C413B"/>
    <w:rsid w:val="002C4424"/>
    <w:rsid w:val="002C4FB3"/>
    <w:rsid w:val="002C6AEC"/>
    <w:rsid w:val="002C6D16"/>
    <w:rsid w:val="002C7110"/>
    <w:rsid w:val="002C7AE9"/>
    <w:rsid w:val="002D1762"/>
    <w:rsid w:val="002D23C7"/>
    <w:rsid w:val="002D3C2A"/>
    <w:rsid w:val="002D420F"/>
    <w:rsid w:val="002D52CC"/>
    <w:rsid w:val="002D55A8"/>
    <w:rsid w:val="002D6283"/>
    <w:rsid w:val="002D6690"/>
    <w:rsid w:val="002D7403"/>
    <w:rsid w:val="002D7AF8"/>
    <w:rsid w:val="002E0809"/>
    <w:rsid w:val="002E1B3C"/>
    <w:rsid w:val="002E1FE8"/>
    <w:rsid w:val="002E2434"/>
    <w:rsid w:val="002E2B9F"/>
    <w:rsid w:val="002E3AB4"/>
    <w:rsid w:val="002E3C0D"/>
    <w:rsid w:val="002E5708"/>
    <w:rsid w:val="002E70DE"/>
    <w:rsid w:val="002E72C7"/>
    <w:rsid w:val="002E7D12"/>
    <w:rsid w:val="002F0C0C"/>
    <w:rsid w:val="002F0D17"/>
    <w:rsid w:val="002F0D5D"/>
    <w:rsid w:val="002F2208"/>
    <w:rsid w:val="002F3690"/>
    <w:rsid w:val="002F3A59"/>
    <w:rsid w:val="002F4076"/>
    <w:rsid w:val="002F765F"/>
    <w:rsid w:val="002F7965"/>
    <w:rsid w:val="002F7D73"/>
    <w:rsid w:val="002F7F07"/>
    <w:rsid w:val="002F7F1A"/>
    <w:rsid w:val="00301A1A"/>
    <w:rsid w:val="0030217E"/>
    <w:rsid w:val="00303106"/>
    <w:rsid w:val="00303BC8"/>
    <w:rsid w:val="00304800"/>
    <w:rsid w:val="003048A0"/>
    <w:rsid w:val="00305833"/>
    <w:rsid w:val="00306115"/>
    <w:rsid w:val="003077B6"/>
    <w:rsid w:val="00307A40"/>
    <w:rsid w:val="0031083E"/>
    <w:rsid w:val="00310AE7"/>
    <w:rsid w:val="0031113D"/>
    <w:rsid w:val="00311DFD"/>
    <w:rsid w:val="00312306"/>
    <w:rsid w:val="00312FB8"/>
    <w:rsid w:val="00313525"/>
    <w:rsid w:val="00314105"/>
    <w:rsid w:val="00315FBF"/>
    <w:rsid w:val="00324B30"/>
    <w:rsid w:val="00324DF4"/>
    <w:rsid w:val="00324E50"/>
    <w:rsid w:val="003252F5"/>
    <w:rsid w:val="0032626C"/>
    <w:rsid w:val="00327481"/>
    <w:rsid w:val="00330C1C"/>
    <w:rsid w:val="003317F7"/>
    <w:rsid w:val="0033384C"/>
    <w:rsid w:val="00334DC2"/>
    <w:rsid w:val="0033531E"/>
    <w:rsid w:val="00335F09"/>
    <w:rsid w:val="00336C7F"/>
    <w:rsid w:val="003433A7"/>
    <w:rsid w:val="00343FD9"/>
    <w:rsid w:val="00344683"/>
    <w:rsid w:val="00344AF5"/>
    <w:rsid w:val="003462E9"/>
    <w:rsid w:val="00346536"/>
    <w:rsid w:val="0034772A"/>
    <w:rsid w:val="00347F8B"/>
    <w:rsid w:val="00352760"/>
    <w:rsid w:val="00353B53"/>
    <w:rsid w:val="0035464E"/>
    <w:rsid w:val="00354B88"/>
    <w:rsid w:val="003557B6"/>
    <w:rsid w:val="0035589B"/>
    <w:rsid w:val="003564EB"/>
    <w:rsid w:val="00356B8B"/>
    <w:rsid w:val="00356E83"/>
    <w:rsid w:val="00357272"/>
    <w:rsid w:val="003602D9"/>
    <w:rsid w:val="00360520"/>
    <w:rsid w:val="00360A08"/>
    <w:rsid w:val="00363977"/>
    <w:rsid w:val="003644F8"/>
    <w:rsid w:val="00366F18"/>
    <w:rsid w:val="0037080B"/>
    <w:rsid w:val="003727BD"/>
    <w:rsid w:val="003733EB"/>
    <w:rsid w:val="003738BB"/>
    <w:rsid w:val="003768E7"/>
    <w:rsid w:val="0037712C"/>
    <w:rsid w:val="00377B19"/>
    <w:rsid w:val="003803F7"/>
    <w:rsid w:val="0038085D"/>
    <w:rsid w:val="00380C51"/>
    <w:rsid w:val="00381114"/>
    <w:rsid w:val="0038179A"/>
    <w:rsid w:val="003824EC"/>
    <w:rsid w:val="00383870"/>
    <w:rsid w:val="0038452D"/>
    <w:rsid w:val="0038661E"/>
    <w:rsid w:val="00386E22"/>
    <w:rsid w:val="0038761E"/>
    <w:rsid w:val="003876EF"/>
    <w:rsid w:val="00387DB8"/>
    <w:rsid w:val="003901B8"/>
    <w:rsid w:val="0039128F"/>
    <w:rsid w:val="003918EA"/>
    <w:rsid w:val="0039267B"/>
    <w:rsid w:val="00392999"/>
    <w:rsid w:val="00392BA2"/>
    <w:rsid w:val="00392D3F"/>
    <w:rsid w:val="00393828"/>
    <w:rsid w:val="003939AC"/>
    <w:rsid w:val="00393FAD"/>
    <w:rsid w:val="003953D8"/>
    <w:rsid w:val="003960FF"/>
    <w:rsid w:val="003976D8"/>
    <w:rsid w:val="0039773F"/>
    <w:rsid w:val="00397842"/>
    <w:rsid w:val="00397B5F"/>
    <w:rsid w:val="003A0CAE"/>
    <w:rsid w:val="003A1507"/>
    <w:rsid w:val="003A2D52"/>
    <w:rsid w:val="003A3524"/>
    <w:rsid w:val="003A5161"/>
    <w:rsid w:val="003A6127"/>
    <w:rsid w:val="003A7F99"/>
    <w:rsid w:val="003B0449"/>
    <w:rsid w:val="003B0885"/>
    <w:rsid w:val="003B1492"/>
    <w:rsid w:val="003B20B9"/>
    <w:rsid w:val="003B22C7"/>
    <w:rsid w:val="003B38AD"/>
    <w:rsid w:val="003B49C9"/>
    <w:rsid w:val="003B6996"/>
    <w:rsid w:val="003B7EE2"/>
    <w:rsid w:val="003C031A"/>
    <w:rsid w:val="003C076D"/>
    <w:rsid w:val="003C15E7"/>
    <w:rsid w:val="003C1BB8"/>
    <w:rsid w:val="003C1F84"/>
    <w:rsid w:val="003C2F7F"/>
    <w:rsid w:val="003C5019"/>
    <w:rsid w:val="003C552D"/>
    <w:rsid w:val="003C6960"/>
    <w:rsid w:val="003C6AB7"/>
    <w:rsid w:val="003C7ED6"/>
    <w:rsid w:val="003D0197"/>
    <w:rsid w:val="003D03E8"/>
    <w:rsid w:val="003D08DB"/>
    <w:rsid w:val="003D092A"/>
    <w:rsid w:val="003D22F4"/>
    <w:rsid w:val="003D2420"/>
    <w:rsid w:val="003D38A8"/>
    <w:rsid w:val="003D399F"/>
    <w:rsid w:val="003D4C63"/>
    <w:rsid w:val="003D5680"/>
    <w:rsid w:val="003D6C0B"/>
    <w:rsid w:val="003D75C8"/>
    <w:rsid w:val="003D7AC5"/>
    <w:rsid w:val="003D7BFF"/>
    <w:rsid w:val="003E005C"/>
    <w:rsid w:val="003E1BAA"/>
    <w:rsid w:val="003E27CB"/>
    <w:rsid w:val="003E3E2A"/>
    <w:rsid w:val="003E5360"/>
    <w:rsid w:val="003E6A79"/>
    <w:rsid w:val="003F0790"/>
    <w:rsid w:val="003F0B35"/>
    <w:rsid w:val="003F103F"/>
    <w:rsid w:val="003F1119"/>
    <w:rsid w:val="003F21AE"/>
    <w:rsid w:val="003F245C"/>
    <w:rsid w:val="003F2671"/>
    <w:rsid w:val="003F26B0"/>
    <w:rsid w:val="003F2F0C"/>
    <w:rsid w:val="003F4490"/>
    <w:rsid w:val="003F5CFA"/>
    <w:rsid w:val="003F7113"/>
    <w:rsid w:val="003F7142"/>
    <w:rsid w:val="003F7E1F"/>
    <w:rsid w:val="00400C43"/>
    <w:rsid w:val="00400FBE"/>
    <w:rsid w:val="00402655"/>
    <w:rsid w:val="00405970"/>
    <w:rsid w:val="00405A06"/>
    <w:rsid w:val="004063D0"/>
    <w:rsid w:val="00406AE6"/>
    <w:rsid w:val="00406F1E"/>
    <w:rsid w:val="00407890"/>
    <w:rsid w:val="004106E7"/>
    <w:rsid w:val="0041086C"/>
    <w:rsid w:val="00412224"/>
    <w:rsid w:val="00412ADE"/>
    <w:rsid w:val="00412D09"/>
    <w:rsid w:val="00413B9A"/>
    <w:rsid w:val="00414FE7"/>
    <w:rsid w:val="004154BD"/>
    <w:rsid w:val="00416981"/>
    <w:rsid w:val="00417376"/>
    <w:rsid w:val="00420053"/>
    <w:rsid w:val="0042122C"/>
    <w:rsid w:val="00422045"/>
    <w:rsid w:val="004221B6"/>
    <w:rsid w:val="004241E3"/>
    <w:rsid w:val="00424408"/>
    <w:rsid w:val="00424A8E"/>
    <w:rsid w:val="00425145"/>
    <w:rsid w:val="00425478"/>
    <w:rsid w:val="00425635"/>
    <w:rsid w:val="0042699A"/>
    <w:rsid w:val="00426C74"/>
    <w:rsid w:val="00427520"/>
    <w:rsid w:val="004276CE"/>
    <w:rsid w:val="00430468"/>
    <w:rsid w:val="004309D4"/>
    <w:rsid w:val="00432688"/>
    <w:rsid w:val="004334F3"/>
    <w:rsid w:val="00433A36"/>
    <w:rsid w:val="00433F99"/>
    <w:rsid w:val="00435536"/>
    <w:rsid w:val="00435838"/>
    <w:rsid w:val="004358FC"/>
    <w:rsid w:val="00435D21"/>
    <w:rsid w:val="00437D34"/>
    <w:rsid w:val="0044039C"/>
    <w:rsid w:val="004408EA"/>
    <w:rsid w:val="0044242C"/>
    <w:rsid w:val="00443508"/>
    <w:rsid w:val="00444D6E"/>
    <w:rsid w:val="00446064"/>
    <w:rsid w:val="00446E26"/>
    <w:rsid w:val="00450185"/>
    <w:rsid w:val="0045104F"/>
    <w:rsid w:val="00451570"/>
    <w:rsid w:val="00452B55"/>
    <w:rsid w:val="0045350F"/>
    <w:rsid w:val="00454E3D"/>
    <w:rsid w:val="00456444"/>
    <w:rsid w:val="00460250"/>
    <w:rsid w:val="00461E70"/>
    <w:rsid w:val="00463BAD"/>
    <w:rsid w:val="00463F17"/>
    <w:rsid w:val="00465849"/>
    <w:rsid w:val="00465891"/>
    <w:rsid w:val="0046641C"/>
    <w:rsid w:val="00466971"/>
    <w:rsid w:val="00466EBB"/>
    <w:rsid w:val="0046771A"/>
    <w:rsid w:val="00471098"/>
    <w:rsid w:val="004726FE"/>
    <w:rsid w:val="00473243"/>
    <w:rsid w:val="00474585"/>
    <w:rsid w:val="00474C79"/>
    <w:rsid w:val="00474E4E"/>
    <w:rsid w:val="00474F09"/>
    <w:rsid w:val="00475955"/>
    <w:rsid w:val="00475A4B"/>
    <w:rsid w:val="00475CB1"/>
    <w:rsid w:val="00476EC5"/>
    <w:rsid w:val="0048099C"/>
    <w:rsid w:val="00480CC0"/>
    <w:rsid w:val="00480DBF"/>
    <w:rsid w:val="004824AE"/>
    <w:rsid w:val="00483410"/>
    <w:rsid w:val="00483A5C"/>
    <w:rsid w:val="00483C0D"/>
    <w:rsid w:val="00483D92"/>
    <w:rsid w:val="00483F54"/>
    <w:rsid w:val="004848A4"/>
    <w:rsid w:val="004852E3"/>
    <w:rsid w:val="00485A12"/>
    <w:rsid w:val="004862A5"/>
    <w:rsid w:val="0048757A"/>
    <w:rsid w:val="00490462"/>
    <w:rsid w:val="004909DB"/>
    <w:rsid w:val="0049168F"/>
    <w:rsid w:val="00491BDA"/>
    <w:rsid w:val="00491CBD"/>
    <w:rsid w:val="00491D0F"/>
    <w:rsid w:val="00493BCC"/>
    <w:rsid w:val="00496413"/>
    <w:rsid w:val="00496CEB"/>
    <w:rsid w:val="0049791E"/>
    <w:rsid w:val="004A12AC"/>
    <w:rsid w:val="004A1AFA"/>
    <w:rsid w:val="004A1D14"/>
    <w:rsid w:val="004A27CE"/>
    <w:rsid w:val="004A2FAD"/>
    <w:rsid w:val="004A353E"/>
    <w:rsid w:val="004A3602"/>
    <w:rsid w:val="004A4432"/>
    <w:rsid w:val="004A5DB2"/>
    <w:rsid w:val="004A639F"/>
    <w:rsid w:val="004A64FE"/>
    <w:rsid w:val="004A67A0"/>
    <w:rsid w:val="004A68FF"/>
    <w:rsid w:val="004A7B76"/>
    <w:rsid w:val="004B39B6"/>
    <w:rsid w:val="004B468B"/>
    <w:rsid w:val="004B4AC7"/>
    <w:rsid w:val="004B4C76"/>
    <w:rsid w:val="004B5B79"/>
    <w:rsid w:val="004B5D4C"/>
    <w:rsid w:val="004B6A69"/>
    <w:rsid w:val="004B7585"/>
    <w:rsid w:val="004B79DB"/>
    <w:rsid w:val="004B7CCA"/>
    <w:rsid w:val="004C0346"/>
    <w:rsid w:val="004C0D51"/>
    <w:rsid w:val="004C14B3"/>
    <w:rsid w:val="004C2678"/>
    <w:rsid w:val="004C2810"/>
    <w:rsid w:val="004C29C2"/>
    <w:rsid w:val="004C2B91"/>
    <w:rsid w:val="004C2DA4"/>
    <w:rsid w:val="004C30F5"/>
    <w:rsid w:val="004C5A4B"/>
    <w:rsid w:val="004C61C6"/>
    <w:rsid w:val="004C7572"/>
    <w:rsid w:val="004D065D"/>
    <w:rsid w:val="004D0F98"/>
    <w:rsid w:val="004D1C6C"/>
    <w:rsid w:val="004D5C4C"/>
    <w:rsid w:val="004D5D68"/>
    <w:rsid w:val="004D5E28"/>
    <w:rsid w:val="004D76B6"/>
    <w:rsid w:val="004D7B03"/>
    <w:rsid w:val="004E1B86"/>
    <w:rsid w:val="004E2911"/>
    <w:rsid w:val="004E2F20"/>
    <w:rsid w:val="004E41E5"/>
    <w:rsid w:val="004E4A8E"/>
    <w:rsid w:val="004E4E8F"/>
    <w:rsid w:val="004E59A1"/>
    <w:rsid w:val="004E60FC"/>
    <w:rsid w:val="004E6DE4"/>
    <w:rsid w:val="004E7D87"/>
    <w:rsid w:val="004F00A0"/>
    <w:rsid w:val="004F00A6"/>
    <w:rsid w:val="004F267F"/>
    <w:rsid w:val="004F3E62"/>
    <w:rsid w:val="004F46E0"/>
    <w:rsid w:val="004F47C7"/>
    <w:rsid w:val="004F50CF"/>
    <w:rsid w:val="004F62B6"/>
    <w:rsid w:val="004F68EA"/>
    <w:rsid w:val="004F6A76"/>
    <w:rsid w:val="004F6BAD"/>
    <w:rsid w:val="004F718B"/>
    <w:rsid w:val="005004D8"/>
    <w:rsid w:val="00500A24"/>
    <w:rsid w:val="00500F61"/>
    <w:rsid w:val="00501954"/>
    <w:rsid w:val="00501C0C"/>
    <w:rsid w:val="00504D87"/>
    <w:rsid w:val="0050518C"/>
    <w:rsid w:val="00505FD2"/>
    <w:rsid w:val="005078C8"/>
    <w:rsid w:val="00507E76"/>
    <w:rsid w:val="00511443"/>
    <w:rsid w:val="00512384"/>
    <w:rsid w:val="00512754"/>
    <w:rsid w:val="0051349E"/>
    <w:rsid w:val="0051504E"/>
    <w:rsid w:val="00515152"/>
    <w:rsid w:val="00515610"/>
    <w:rsid w:val="00515693"/>
    <w:rsid w:val="00516677"/>
    <w:rsid w:val="00516906"/>
    <w:rsid w:val="0051690A"/>
    <w:rsid w:val="00516A7A"/>
    <w:rsid w:val="00516C2D"/>
    <w:rsid w:val="0052081D"/>
    <w:rsid w:val="0052150F"/>
    <w:rsid w:val="00522DFB"/>
    <w:rsid w:val="005255AD"/>
    <w:rsid w:val="0052649A"/>
    <w:rsid w:val="00526657"/>
    <w:rsid w:val="005278DD"/>
    <w:rsid w:val="00530CA4"/>
    <w:rsid w:val="00531137"/>
    <w:rsid w:val="00531F2C"/>
    <w:rsid w:val="005340B4"/>
    <w:rsid w:val="00534451"/>
    <w:rsid w:val="005344EA"/>
    <w:rsid w:val="00535094"/>
    <w:rsid w:val="005352BD"/>
    <w:rsid w:val="005356FA"/>
    <w:rsid w:val="00536ABF"/>
    <w:rsid w:val="00536E03"/>
    <w:rsid w:val="00537209"/>
    <w:rsid w:val="005402CF"/>
    <w:rsid w:val="00540F16"/>
    <w:rsid w:val="00542C5E"/>
    <w:rsid w:val="00543587"/>
    <w:rsid w:val="00544C64"/>
    <w:rsid w:val="005453E8"/>
    <w:rsid w:val="00546D62"/>
    <w:rsid w:val="00547578"/>
    <w:rsid w:val="00547C84"/>
    <w:rsid w:val="005510B8"/>
    <w:rsid w:val="0055139F"/>
    <w:rsid w:val="0055193D"/>
    <w:rsid w:val="0055298B"/>
    <w:rsid w:val="0055481E"/>
    <w:rsid w:val="00554EE0"/>
    <w:rsid w:val="0055514A"/>
    <w:rsid w:val="00555F55"/>
    <w:rsid w:val="0055602E"/>
    <w:rsid w:val="00556587"/>
    <w:rsid w:val="00556C89"/>
    <w:rsid w:val="00556DB8"/>
    <w:rsid w:val="005605B6"/>
    <w:rsid w:val="00560636"/>
    <w:rsid w:val="0056081C"/>
    <w:rsid w:val="00560C3B"/>
    <w:rsid w:val="00562B58"/>
    <w:rsid w:val="0056456D"/>
    <w:rsid w:val="00565C24"/>
    <w:rsid w:val="005669A3"/>
    <w:rsid w:val="005674BC"/>
    <w:rsid w:val="005676A3"/>
    <w:rsid w:val="00570421"/>
    <w:rsid w:val="00571B6F"/>
    <w:rsid w:val="00573C46"/>
    <w:rsid w:val="005742A2"/>
    <w:rsid w:val="00577799"/>
    <w:rsid w:val="005813A9"/>
    <w:rsid w:val="00581ACB"/>
    <w:rsid w:val="00582F07"/>
    <w:rsid w:val="005830F4"/>
    <w:rsid w:val="0058440C"/>
    <w:rsid w:val="00584691"/>
    <w:rsid w:val="00585DE0"/>
    <w:rsid w:val="00586578"/>
    <w:rsid w:val="005866F8"/>
    <w:rsid w:val="0059034D"/>
    <w:rsid w:val="00590539"/>
    <w:rsid w:val="00592BC4"/>
    <w:rsid w:val="00593ED5"/>
    <w:rsid w:val="005945C3"/>
    <w:rsid w:val="0059468C"/>
    <w:rsid w:val="00594AE7"/>
    <w:rsid w:val="00594C47"/>
    <w:rsid w:val="005950CA"/>
    <w:rsid w:val="005952A4"/>
    <w:rsid w:val="00595DAC"/>
    <w:rsid w:val="005966B4"/>
    <w:rsid w:val="00596DBA"/>
    <w:rsid w:val="005970C2"/>
    <w:rsid w:val="0059762C"/>
    <w:rsid w:val="00597740"/>
    <w:rsid w:val="005A0825"/>
    <w:rsid w:val="005A574A"/>
    <w:rsid w:val="005A5F90"/>
    <w:rsid w:val="005A61C1"/>
    <w:rsid w:val="005A6458"/>
    <w:rsid w:val="005A6E45"/>
    <w:rsid w:val="005A7651"/>
    <w:rsid w:val="005A7E09"/>
    <w:rsid w:val="005B1773"/>
    <w:rsid w:val="005B1A3B"/>
    <w:rsid w:val="005B2516"/>
    <w:rsid w:val="005B42C7"/>
    <w:rsid w:val="005B4FFE"/>
    <w:rsid w:val="005B5590"/>
    <w:rsid w:val="005B667E"/>
    <w:rsid w:val="005B6CE2"/>
    <w:rsid w:val="005B7474"/>
    <w:rsid w:val="005B783B"/>
    <w:rsid w:val="005C0601"/>
    <w:rsid w:val="005C0997"/>
    <w:rsid w:val="005C0B96"/>
    <w:rsid w:val="005C13B7"/>
    <w:rsid w:val="005C3F62"/>
    <w:rsid w:val="005C5760"/>
    <w:rsid w:val="005C5C09"/>
    <w:rsid w:val="005C65FD"/>
    <w:rsid w:val="005C72CD"/>
    <w:rsid w:val="005D166C"/>
    <w:rsid w:val="005D18E6"/>
    <w:rsid w:val="005D2F7B"/>
    <w:rsid w:val="005D3273"/>
    <w:rsid w:val="005D491B"/>
    <w:rsid w:val="005D4DB5"/>
    <w:rsid w:val="005D5275"/>
    <w:rsid w:val="005D58EA"/>
    <w:rsid w:val="005D6EDC"/>
    <w:rsid w:val="005D6EE4"/>
    <w:rsid w:val="005E0562"/>
    <w:rsid w:val="005E1A62"/>
    <w:rsid w:val="005E287F"/>
    <w:rsid w:val="005E4BE8"/>
    <w:rsid w:val="005E5767"/>
    <w:rsid w:val="005F0FB8"/>
    <w:rsid w:val="005F1A27"/>
    <w:rsid w:val="005F2594"/>
    <w:rsid w:val="005F48E6"/>
    <w:rsid w:val="005F4A7E"/>
    <w:rsid w:val="005F79F4"/>
    <w:rsid w:val="005F7CED"/>
    <w:rsid w:val="005F7F7F"/>
    <w:rsid w:val="00601A49"/>
    <w:rsid w:val="00601F12"/>
    <w:rsid w:val="00602241"/>
    <w:rsid w:val="0060329E"/>
    <w:rsid w:val="006034DB"/>
    <w:rsid w:val="0060354E"/>
    <w:rsid w:val="00603A6B"/>
    <w:rsid w:val="00603D8C"/>
    <w:rsid w:val="00604351"/>
    <w:rsid w:val="0060643A"/>
    <w:rsid w:val="00606A40"/>
    <w:rsid w:val="0060711E"/>
    <w:rsid w:val="006073E8"/>
    <w:rsid w:val="00607928"/>
    <w:rsid w:val="00607FB9"/>
    <w:rsid w:val="00610EF9"/>
    <w:rsid w:val="00610F17"/>
    <w:rsid w:val="0061124B"/>
    <w:rsid w:val="00611492"/>
    <w:rsid w:val="00611E2A"/>
    <w:rsid w:val="0061236E"/>
    <w:rsid w:val="006140BD"/>
    <w:rsid w:val="006171ED"/>
    <w:rsid w:val="006205A0"/>
    <w:rsid w:val="00624A25"/>
    <w:rsid w:val="006262CC"/>
    <w:rsid w:val="00627200"/>
    <w:rsid w:val="0063101B"/>
    <w:rsid w:val="00631E40"/>
    <w:rsid w:val="0063293D"/>
    <w:rsid w:val="006332DF"/>
    <w:rsid w:val="00633A96"/>
    <w:rsid w:val="00633FC5"/>
    <w:rsid w:val="00634DE4"/>
    <w:rsid w:val="006354D4"/>
    <w:rsid w:val="00635EA7"/>
    <w:rsid w:val="0063663C"/>
    <w:rsid w:val="00636DB3"/>
    <w:rsid w:val="00637957"/>
    <w:rsid w:val="0064092D"/>
    <w:rsid w:val="00641032"/>
    <w:rsid w:val="006417C3"/>
    <w:rsid w:val="00641A74"/>
    <w:rsid w:val="006423E0"/>
    <w:rsid w:val="00643AC9"/>
    <w:rsid w:val="00643DD9"/>
    <w:rsid w:val="006460B0"/>
    <w:rsid w:val="0064636D"/>
    <w:rsid w:val="006465E5"/>
    <w:rsid w:val="0064711E"/>
    <w:rsid w:val="006472E1"/>
    <w:rsid w:val="006505C4"/>
    <w:rsid w:val="0065154E"/>
    <w:rsid w:val="006518F4"/>
    <w:rsid w:val="00651E1B"/>
    <w:rsid w:val="00651FCF"/>
    <w:rsid w:val="00652F71"/>
    <w:rsid w:val="006533B6"/>
    <w:rsid w:val="00653EAC"/>
    <w:rsid w:val="00654079"/>
    <w:rsid w:val="00656085"/>
    <w:rsid w:val="0066229B"/>
    <w:rsid w:val="00662CA6"/>
    <w:rsid w:val="0066309F"/>
    <w:rsid w:val="00663A29"/>
    <w:rsid w:val="00664C13"/>
    <w:rsid w:val="00666555"/>
    <w:rsid w:val="00666C7D"/>
    <w:rsid w:val="006675FF"/>
    <w:rsid w:val="00667AA9"/>
    <w:rsid w:val="00670AB6"/>
    <w:rsid w:val="006713C8"/>
    <w:rsid w:val="00671934"/>
    <w:rsid w:val="00671A9F"/>
    <w:rsid w:val="006733BD"/>
    <w:rsid w:val="00673903"/>
    <w:rsid w:val="0067575E"/>
    <w:rsid w:val="006761D1"/>
    <w:rsid w:val="006765E8"/>
    <w:rsid w:val="0067724B"/>
    <w:rsid w:val="00680034"/>
    <w:rsid w:val="006800F1"/>
    <w:rsid w:val="006801A3"/>
    <w:rsid w:val="00681370"/>
    <w:rsid w:val="0068137D"/>
    <w:rsid w:val="006826AE"/>
    <w:rsid w:val="00682956"/>
    <w:rsid w:val="00682A65"/>
    <w:rsid w:val="00682AFA"/>
    <w:rsid w:val="00683A49"/>
    <w:rsid w:val="00683B7D"/>
    <w:rsid w:val="0068425B"/>
    <w:rsid w:val="00684F4E"/>
    <w:rsid w:val="00685544"/>
    <w:rsid w:val="00685A69"/>
    <w:rsid w:val="00687DB6"/>
    <w:rsid w:val="00691A9B"/>
    <w:rsid w:val="00691BE6"/>
    <w:rsid w:val="00692062"/>
    <w:rsid w:val="00692523"/>
    <w:rsid w:val="00692704"/>
    <w:rsid w:val="00693118"/>
    <w:rsid w:val="00693616"/>
    <w:rsid w:val="00693D97"/>
    <w:rsid w:val="006944CE"/>
    <w:rsid w:val="0069580D"/>
    <w:rsid w:val="006958B1"/>
    <w:rsid w:val="00695CE9"/>
    <w:rsid w:val="00695D8B"/>
    <w:rsid w:val="006A0362"/>
    <w:rsid w:val="006A17C9"/>
    <w:rsid w:val="006A2EF8"/>
    <w:rsid w:val="006A2F98"/>
    <w:rsid w:val="006A3531"/>
    <w:rsid w:val="006A4115"/>
    <w:rsid w:val="006A464D"/>
    <w:rsid w:val="006A4713"/>
    <w:rsid w:val="006A4ADD"/>
    <w:rsid w:val="006A5471"/>
    <w:rsid w:val="006A692A"/>
    <w:rsid w:val="006A77BD"/>
    <w:rsid w:val="006B0AB1"/>
    <w:rsid w:val="006B1B91"/>
    <w:rsid w:val="006B1EBE"/>
    <w:rsid w:val="006B4607"/>
    <w:rsid w:val="006B6AB4"/>
    <w:rsid w:val="006B7223"/>
    <w:rsid w:val="006C004D"/>
    <w:rsid w:val="006C015D"/>
    <w:rsid w:val="006C163A"/>
    <w:rsid w:val="006C1A36"/>
    <w:rsid w:val="006C1C5E"/>
    <w:rsid w:val="006C21B5"/>
    <w:rsid w:val="006C2ED9"/>
    <w:rsid w:val="006C3011"/>
    <w:rsid w:val="006C3A0F"/>
    <w:rsid w:val="006C3FE2"/>
    <w:rsid w:val="006C457E"/>
    <w:rsid w:val="006C4BDB"/>
    <w:rsid w:val="006C5C81"/>
    <w:rsid w:val="006C5FB4"/>
    <w:rsid w:val="006C60B5"/>
    <w:rsid w:val="006C7560"/>
    <w:rsid w:val="006D022C"/>
    <w:rsid w:val="006D0C3B"/>
    <w:rsid w:val="006D1CE4"/>
    <w:rsid w:val="006D1E5C"/>
    <w:rsid w:val="006D24FC"/>
    <w:rsid w:val="006D296E"/>
    <w:rsid w:val="006D3693"/>
    <w:rsid w:val="006D41BE"/>
    <w:rsid w:val="006D4908"/>
    <w:rsid w:val="006D4B2B"/>
    <w:rsid w:val="006E024F"/>
    <w:rsid w:val="006E057E"/>
    <w:rsid w:val="006E0777"/>
    <w:rsid w:val="006E0B24"/>
    <w:rsid w:val="006E157F"/>
    <w:rsid w:val="006E2490"/>
    <w:rsid w:val="006E274D"/>
    <w:rsid w:val="006E29AD"/>
    <w:rsid w:val="006E2E76"/>
    <w:rsid w:val="006E37A4"/>
    <w:rsid w:val="006E3E62"/>
    <w:rsid w:val="006E49A1"/>
    <w:rsid w:val="006E4D4F"/>
    <w:rsid w:val="006E51ED"/>
    <w:rsid w:val="006E5870"/>
    <w:rsid w:val="006E6176"/>
    <w:rsid w:val="006E63DB"/>
    <w:rsid w:val="006E684E"/>
    <w:rsid w:val="006E724D"/>
    <w:rsid w:val="006E7413"/>
    <w:rsid w:val="006E7514"/>
    <w:rsid w:val="006E7C4C"/>
    <w:rsid w:val="006F060A"/>
    <w:rsid w:val="006F0C0C"/>
    <w:rsid w:val="006F26A4"/>
    <w:rsid w:val="006F2962"/>
    <w:rsid w:val="006F2CDB"/>
    <w:rsid w:val="006F30A9"/>
    <w:rsid w:val="006F387B"/>
    <w:rsid w:val="006F3A1E"/>
    <w:rsid w:val="006F4E30"/>
    <w:rsid w:val="006F5902"/>
    <w:rsid w:val="006F5A6C"/>
    <w:rsid w:val="006F5E98"/>
    <w:rsid w:val="0070089D"/>
    <w:rsid w:val="00700E5A"/>
    <w:rsid w:val="00700E7E"/>
    <w:rsid w:val="0070154B"/>
    <w:rsid w:val="00701E69"/>
    <w:rsid w:val="00703828"/>
    <w:rsid w:val="007057E1"/>
    <w:rsid w:val="00705E35"/>
    <w:rsid w:val="007070EC"/>
    <w:rsid w:val="007072BD"/>
    <w:rsid w:val="00710137"/>
    <w:rsid w:val="00710F0C"/>
    <w:rsid w:val="00711137"/>
    <w:rsid w:val="00713908"/>
    <w:rsid w:val="00714E16"/>
    <w:rsid w:val="007155F0"/>
    <w:rsid w:val="00715714"/>
    <w:rsid w:val="007158D9"/>
    <w:rsid w:val="00716ECD"/>
    <w:rsid w:val="00720022"/>
    <w:rsid w:val="00720D53"/>
    <w:rsid w:val="00722D8C"/>
    <w:rsid w:val="00722F0D"/>
    <w:rsid w:val="0072341D"/>
    <w:rsid w:val="00724333"/>
    <w:rsid w:val="00724684"/>
    <w:rsid w:val="00724CE4"/>
    <w:rsid w:val="00724E20"/>
    <w:rsid w:val="00725AC2"/>
    <w:rsid w:val="00726CBB"/>
    <w:rsid w:val="00730B79"/>
    <w:rsid w:val="00732692"/>
    <w:rsid w:val="007346FB"/>
    <w:rsid w:val="00734730"/>
    <w:rsid w:val="00734A73"/>
    <w:rsid w:val="00735B69"/>
    <w:rsid w:val="00736B5E"/>
    <w:rsid w:val="00737303"/>
    <w:rsid w:val="00737D50"/>
    <w:rsid w:val="00737E0A"/>
    <w:rsid w:val="00737E94"/>
    <w:rsid w:val="00740B14"/>
    <w:rsid w:val="00740E0D"/>
    <w:rsid w:val="00743FFA"/>
    <w:rsid w:val="00744095"/>
    <w:rsid w:val="007441D4"/>
    <w:rsid w:val="00744CAE"/>
    <w:rsid w:val="007451A1"/>
    <w:rsid w:val="00746C2C"/>
    <w:rsid w:val="00746FF6"/>
    <w:rsid w:val="007507E2"/>
    <w:rsid w:val="0075560B"/>
    <w:rsid w:val="00755D6B"/>
    <w:rsid w:val="007565BF"/>
    <w:rsid w:val="0075756D"/>
    <w:rsid w:val="0076206A"/>
    <w:rsid w:val="0076746F"/>
    <w:rsid w:val="0076773C"/>
    <w:rsid w:val="00770BE9"/>
    <w:rsid w:val="00773915"/>
    <w:rsid w:val="00773EA5"/>
    <w:rsid w:val="0077753A"/>
    <w:rsid w:val="00777BAF"/>
    <w:rsid w:val="00780375"/>
    <w:rsid w:val="00781EEE"/>
    <w:rsid w:val="00782C14"/>
    <w:rsid w:val="00784514"/>
    <w:rsid w:val="00784AEE"/>
    <w:rsid w:val="00790850"/>
    <w:rsid w:val="00790D3D"/>
    <w:rsid w:val="00791857"/>
    <w:rsid w:val="00792461"/>
    <w:rsid w:val="00792790"/>
    <w:rsid w:val="007934A4"/>
    <w:rsid w:val="00793835"/>
    <w:rsid w:val="007948F8"/>
    <w:rsid w:val="007956C7"/>
    <w:rsid w:val="00795D9B"/>
    <w:rsid w:val="00797F18"/>
    <w:rsid w:val="007A077D"/>
    <w:rsid w:val="007A0D6D"/>
    <w:rsid w:val="007A180B"/>
    <w:rsid w:val="007A1C8F"/>
    <w:rsid w:val="007A1E5D"/>
    <w:rsid w:val="007A54F3"/>
    <w:rsid w:val="007A5D1B"/>
    <w:rsid w:val="007A670E"/>
    <w:rsid w:val="007B04A5"/>
    <w:rsid w:val="007B0D9D"/>
    <w:rsid w:val="007B10EE"/>
    <w:rsid w:val="007B36EA"/>
    <w:rsid w:val="007B3749"/>
    <w:rsid w:val="007B3D73"/>
    <w:rsid w:val="007B40B9"/>
    <w:rsid w:val="007B486F"/>
    <w:rsid w:val="007B510D"/>
    <w:rsid w:val="007B589B"/>
    <w:rsid w:val="007B7204"/>
    <w:rsid w:val="007B7930"/>
    <w:rsid w:val="007B7CAF"/>
    <w:rsid w:val="007C0639"/>
    <w:rsid w:val="007C10FD"/>
    <w:rsid w:val="007C19CB"/>
    <w:rsid w:val="007C1BDF"/>
    <w:rsid w:val="007C29A3"/>
    <w:rsid w:val="007C3013"/>
    <w:rsid w:val="007C5730"/>
    <w:rsid w:val="007C66D5"/>
    <w:rsid w:val="007C74F8"/>
    <w:rsid w:val="007D01A0"/>
    <w:rsid w:val="007D073F"/>
    <w:rsid w:val="007D0D8F"/>
    <w:rsid w:val="007D2440"/>
    <w:rsid w:val="007D29FE"/>
    <w:rsid w:val="007D34FC"/>
    <w:rsid w:val="007D3799"/>
    <w:rsid w:val="007D6618"/>
    <w:rsid w:val="007D6B14"/>
    <w:rsid w:val="007E09A2"/>
    <w:rsid w:val="007E1EDA"/>
    <w:rsid w:val="007E20CB"/>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DED"/>
    <w:rsid w:val="007F7E80"/>
    <w:rsid w:val="00801273"/>
    <w:rsid w:val="00801978"/>
    <w:rsid w:val="00802475"/>
    <w:rsid w:val="00803CB6"/>
    <w:rsid w:val="00804619"/>
    <w:rsid w:val="00805F8B"/>
    <w:rsid w:val="00806479"/>
    <w:rsid w:val="008068D7"/>
    <w:rsid w:val="008111C7"/>
    <w:rsid w:val="00811D75"/>
    <w:rsid w:val="00812D08"/>
    <w:rsid w:val="0081316E"/>
    <w:rsid w:val="00814387"/>
    <w:rsid w:val="0081494A"/>
    <w:rsid w:val="00814D66"/>
    <w:rsid w:val="0081572B"/>
    <w:rsid w:val="008164F9"/>
    <w:rsid w:val="00817114"/>
    <w:rsid w:val="00821B45"/>
    <w:rsid w:val="00821C70"/>
    <w:rsid w:val="0082225E"/>
    <w:rsid w:val="00823255"/>
    <w:rsid w:val="008233ED"/>
    <w:rsid w:val="0082408F"/>
    <w:rsid w:val="0082452D"/>
    <w:rsid w:val="00825415"/>
    <w:rsid w:val="008260DF"/>
    <w:rsid w:val="00826183"/>
    <w:rsid w:val="00827472"/>
    <w:rsid w:val="00830468"/>
    <w:rsid w:val="00830BA3"/>
    <w:rsid w:val="00830FDB"/>
    <w:rsid w:val="00831147"/>
    <w:rsid w:val="00831B24"/>
    <w:rsid w:val="00833B21"/>
    <w:rsid w:val="00833CC4"/>
    <w:rsid w:val="0083425D"/>
    <w:rsid w:val="0083446B"/>
    <w:rsid w:val="00835500"/>
    <w:rsid w:val="00835B8C"/>
    <w:rsid w:val="00836156"/>
    <w:rsid w:val="00840802"/>
    <w:rsid w:val="00842FAF"/>
    <w:rsid w:val="00843A54"/>
    <w:rsid w:val="0084455F"/>
    <w:rsid w:val="00844E4F"/>
    <w:rsid w:val="008455D2"/>
    <w:rsid w:val="00845CF4"/>
    <w:rsid w:val="008464CD"/>
    <w:rsid w:val="00850BE0"/>
    <w:rsid w:val="008511FB"/>
    <w:rsid w:val="00851567"/>
    <w:rsid w:val="00852A38"/>
    <w:rsid w:val="0085311B"/>
    <w:rsid w:val="00853516"/>
    <w:rsid w:val="00853829"/>
    <w:rsid w:val="00854A5F"/>
    <w:rsid w:val="00854F98"/>
    <w:rsid w:val="00855025"/>
    <w:rsid w:val="008622F7"/>
    <w:rsid w:val="008637CB"/>
    <w:rsid w:val="00863C47"/>
    <w:rsid w:val="00864CD5"/>
    <w:rsid w:val="00864E3F"/>
    <w:rsid w:val="00865066"/>
    <w:rsid w:val="008670BC"/>
    <w:rsid w:val="00867683"/>
    <w:rsid w:val="00867B71"/>
    <w:rsid w:val="00870DA7"/>
    <w:rsid w:val="008726ED"/>
    <w:rsid w:val="00872B44"/>
    <w:rsid w:val="008730E8"/>
    <w:rsid w:val="00873A08"/>
    <w:rsid w:val="00873DA3"/>
    <w:rsid w:val="00875277"/>
    <w:rsid w:val="0087550A"/>
    <w:rsid w:val="0087553D"/>
    <w:rsid w:val="00876D4D"/>
    <w:rsid w:val="00880034"/>
    <w:rsid w:val="008805E0"/>
    <w:rsid w:val="00880ED5"/>
    <w:rsid w:val="008828F1"/>
    <w:rsid w:val="00883586"/>
    <w:rsid w:val="00883682"/>
    <w:rsid w:val="0088386D"/>
    <w:rsid w:val="00883D31"/>
    <w:rsid w:val="0088421B"/>
    <w:rsid w:val="00884248"/>
    <w:rsid w:val="00884266"/>
    <w:rsid w:val="008859C3"/>
    <w:rsid w:val="008860A1"/>
    <w:rsid w:val="00887C87"/>
    <w:rsid w:val="00891028"/>
    <w:rsid w:val="00891B8E"/>
    <w:rsid w:val="00892199"/>
    <w:rsid w:val="00892EBB"/>
    <w:rsid w:val="00892F59"/>
    <w:rsid w:val="00894AF0"/>
    <w:rsid w:val="0089530C"/>
    <w:rsid w:val="00896443"/>
    <w:rsid w:val="0089769A"/>
    <w:rsid w:val="008A0A78"/>
    <w:rsid w:val="008A2520"/>
    <w:rsid w:val="008A2570"/>
    <w:rsid w:val="008A2692"/>
    <w:rsid w:val="008A42D3"/>
    <w:rsid w:val="008A458C"/>
    <w:rsid w:val="008A5BA0"/>
    <w:rsid w:val="008A65F2"/>
    <w:rsid w:val="008A65FE"/>
    <w:rsid w:val="008A69BB"/>
    <w:rsid w:val="008A7495"/>
    <w:rsid w:val="008A7604"/>
    <w:rsid w:val="008A7B7D"/>
    <w:rsid w:val="008B0CC1"/>
    <w:rsid w:val="008B2FFD"/>
    <w:rsid w:val="008B4213"/>
    <w:rsid w:val="008B47DB"/>
    <w:rsid w:val="008B51BF"/>
    <w:rsid w:val="008B55C5"/>
    <w:rsid w:val="008B60A3"/>
    <w:rsid w:val="008B6162"/>
    <w:rsid w:val="008B6B98"/>
    <w:rsid w:val="008B7346"/>
    <w:rsid w:val="008C0E90"/>
    <w:rsid w:val="008C3810"/>
    <w:rsid w:val="008C5E42"/>
    <w:rsid w:val="008C6CB3"/>
    <w:rsid w:val="008D009A"/>
    <w:rsid w:val="008D0588"/>
    <w:rsid w:val="008D11FB"/>
    <w:rsid w:val="008D2B08"/>
    <w:rsid w:val="008D31C6"/>
    <w:rsid w:val="008D3220"/>
    <w:rsid w:val="008D4641"/>
    <w:rsid w:val="008D53D4"/>
    <w:rsid w:val="008D5D58"/>
    <w:rsid w:val="008D671B"/>
    <w:rsid w:val="008D6FE7"/>
    <w:rsid w:val="008D7509"/>
    <w:rsid w:val="008D7997"/>
    <w:rsid w:val="008D7B1E"/>
    <w:rsid w:val="008D7D8F"/>
    <w:rsid w:val="008D7F0C"/>
    <w:rsid w:val="008E0196"/>
    <w:rsid w:val="008E12C8"/>
    <w:rsid w:val="008E1521"/>
    <w:rsid w:val="008E4055"/>
    <w:rsid w:val="008E475C"/>
    <w:rsid w:val="008E4BDC"/>
    <w:rsid w:val="008E50C0"/>
    <w:rsid w:val="008E6195"/>
    <w:rsid w:val="008E6F36"/>
    <w:rsid w:val="008E7C30"/>
    <w:rsid w:val="008F0E13"/>
    <w:rsid w:val="008F6AF4"/>
    <w:rsid w:val="008F720A"/>
    <w:rsid w:val="00900271"/>
    <w:rsid w:val="00900D2D"/>
    <w:rsid w:val="009014A0"/>
    <w:rsid w:val="009019E4"/>
    <w:rsid w:val="0090260E"/>
    <w:rsid w:val="00902FCA"/>
    <w:rsid w:val="00903B66"/>
    <w:rsid w:val="00904D44"/>
    <w:rsid w:val="00904E0B"/>
    <w:rsid w:val="0090505B"/>
    <w:rsid w:val="0090550F"/>
    <w:rsid w:val="009057C8"/>
    <w:rsid w:val="00905D68"/>
    <w:rsid w:val="0090689F"/>
    <w:rsid w:val="00906B54"/>
    <w:rsid w:val="009070E6"/>
    <w:rsid w:val="0090713B"/>
    <w:rsid w:val="00907282"/>
    <w:rsid w:val="00907655"/>
    <w:rsid w:val="00910202"/>
    <w:rsid w:val="0091056E"/>
    <w:rsid w:val="00911117"/>
    <w:rsid w:val="009135F2"/>
    <w:rsid w:val="0091440C"/>
    <w:rsid w:val="00914ED7"/>
    <w:rsid w:val="0091506A"/>
    <w:rsid w:val="00915248"/>
    <w:rsid w:val="00915AC7"/>
    <w:rsid w:val="00916697"/>
    <w:rsid w:val="0091707B"/>
    <w:rsid w:val="009170EE"/>
    <w:rsid w:val="00920030"/>
    <w:rsid w:val="0092016C"/>
    <w:rsid w:val="00920F00"/>
    <w:rsid w:val="009220C1"/>
    <w:rsid w:val="00922BCB"/>
    <w:rsid w:val="00924D99"/>
    <w:rsid w:val="009261AB"/>
    <w:rsid w:val="009262FE"/>
    <w:rsid w:val="00927000"/>
    <w:rsid w:val="0092747C"/>
    <w:rsid w:val="00930962"/>
    <w:rsid w:val="00931D4D"/>
    <w:rsid w:val="00931DE4"/>
    <w:rsid w:val="0093206F"/>
    <w:rsid w:val="009321BB"/>
    <w:rsid w:val="00933E74"/>
    <w:rsid w:val="00933FCB"/>
    <w:rsid w:val="009349C7"/>
    <w:rsid w:val="00935FE2"/>
    <w:rsid w:val="009377D5"/>
    <w:rsid w:val="00937E17"/>
    <w:rsid w:val="00937F4D"/>
    <w:rsid w:val="00943A80"/>
    <w:rsid w:val="009442A2"/>
    <w:rsid w:val="00944703"/>
    <w:rsid w:val="00944D3C"/>
    <w:rsid w:val="009451A0"/>
    <w:rsid w:val="009466A1"/>
    <w:rsid w:val="0094798F"/>
    <w:rsid w:val="00947C5C"/>
    <w:rsid w:val="00950041"/>
    <w:rsid w:val="00950A52"/>
    <w:rsid w:val="00950BA6"/>
    <w:rsid w:val="00950FC8"/>
    <w:rsid w:val="0095130E"/>
    <w:rsid w:val="00951994"/>
    <w:rsid w:val="00951C51"/>
    <w:rsid w:val="00952889"/>
    <w:rsid w:val="0095330E"/>
    <w:rsid w:val="009536D5"/>
    <w:rsid w:val="00956706"/>
    <w:rsid w:val="009570EA"/>
    <w:rsid w:val="00957425"/>
    <w:rsid w:val="00957A12"/>
    <w:rsid w:val="00960530"/>
    <w:rsid w:val="0096087F"/>
    <w:rsid w:val="00960EB4"/>
    <w:rsid w:val="009615EB"/>
    <w:rsid w:val="00961700"/>
    <w:rsid w:val="00962190"/>
    <w:rsid w:val="009640EE"/>
    <w:rsid w:val="00965646"/>
    <w:rsid w:val="00965834"/>
    <w:rsid w:val="0096683B"/>
    <w:rsid w:val="00967A7B"/>
    <w:rsid w:val="00970C9F"/>
    <w:rsid w:val="00971F8E"/>
    <w:rsid w:val="0097381F"/>
    <w:rsid w:val="00974830"/>
    <w:rsid w:val="00974A07"/>
    <w:rsid w:val="009755B5"/>
    <w:rsid w:val="0097747D"/>
    <w:rsid w:val="00977744"/>
    <w:rsid w:val="0098189C"/>
    <w:rsid w:val="00981B43"/>
    <w:rsid w:val="00981CA2"/>
    <w:rsid w:val="00983CBC"/>
    <w:rsid w:val="009845D5"/>
    <w:rsid w:val="00984685"/>
    <w:rsid w:val="00985FAC"/>
    <w:rsid w:val="009863B0"/>
    <w:rsid w:val="00987860"/>
    <w:rsid w:val="00990B44"/>
    <w:rsid w:val="00992761"/>
    <w:rsid w:val="00992DB6"/>
    <w:rsid w:val="009944C0"/>
    <w:rsid w:val="00994A2A"/>
    <w:rsid w:val="009951AA"/>
    <w:rsid w:val="009955DC"/>
    <w:rsid w:val="00996582"/>
    <w:rsid w:val="00996B13"/>
    <w:rsid w:val="00996CD6"/>
    <w:rsid w:val="009A023D"/>
    <w:rsid w:val="009A035C"/>
    <w:rsid w:val="009A069A"/>
    <w:rsid w:val="009A21F0"/>
    <w:rsid w:val="009A2412"/>
    <w:rsid w:val="009A2899"/>
    <w:rsid w:val="009A4A0D"/>
    <w:rsid w:val="009A77CA"/>
    <w:rsid w:val="009B04A5"/>
    <w:rsid w:val="009B1453"/>
    <w:rsid w:val="009B1879"/>
    <w:rsid w:val="009B1C51"/>
    <w:rsid w:val="009B24D6"/>
    <w:rsid w:val="009B3F59"/>
    <w:rsid w:val="009B40A0"/>
    <w:rsid w:val="009B45E7"/>
    <w:rsid w:val="009B4ED4"/>
    <w:rsid w:val="009B5018"/>
    <w:rsid w:val="009B6D6F"/>
    <w:rsid w:val="009B78E1"/>
    <w:rsid w:val="009C029F"/>
    <w:rsid w:val="009C0462"/>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462"/>
    <w:rsid w:val="009D663C"/>
    <w:rsid w:val="009D7537"/>
    <w:rsid w:val="009D77AD"/>
    <w:rsid w:val="009E0D2E"/>
    <w:rsid w:val="009E0D9A"/>
    <w:rsid w:val="009E0E6D"/>
    <w:rsid w:val="009E14FA"/>
    <w:rsid w:val="009E1BD6"/>
    <w:rsid w:val="009E1C1F"/>
    <w:rsid w:val="009E3247"/>
    <w:rsid w:val="009E4C5C"/>
    <w:rsid w:val="009E55C1"/>
    <w:rsid w:val="009E61CD"/>
    <w:rsid w:val="009E63D1"/>
    <w:rsid w:val="009E65BF"/>
    <w:rsid w:val="009E6650"/>
    <w:rsid w:val="009E69BF"/>
    <w:rsid w:val="009E7CC7"/>
    <w:rsid w:val="009F10FB"/>
    <w:rsid w:val="009F1B8E"/>
    <w:rsid w:val="009F1B9D"/>
    <w:rsid w:val="009F2224"/>
    <w:rsid w:val="009F2E43"/>
    <w:rsid w:val="009F45E5"/>
    <w:rsid w:val="009F4A59"/>
    <w:rsid w:val="009F5771"/>
    <w:rsid w:val="009F57FD"/>
    <w:rsid w:val="009F5988"/>
    <w:rsid w:val="009F6B22"/>
    <w:rsid w:val="009F7A5A"/>
    <w:rsid w:val="00A00EE9"/>
    <w:rsid w:val="00A0223F"/>
    <w:rsid w:val="00A061C1"/>
    <w:rsid w:val="00A064B3"/>
    <w:rsid w:val="00A06967"/>
    <w:rsid w:val="00A06C53"/>
    <w:rsid w:val="00A06C79"/>
    <w:rsid w:val="00A07406"/>
    <w:rsid w:val="00A07977"/>
    <w:rsid w:val="00A07FEC"/>
    <w:rsid w:val="00A106A5"/>
    <w:rsid w:val="00A1443D"/>
    <w:rsid w:val="00A14931"/>
    <w:rsid w:val="00A1504B"/>
    <w:rsid w:val="00A15351"/>
    <w:rsid w:val="00A1770D"/>
    <w:rsid w:val="00A205BF"/>
    <w:rsid w:val="00A20B59"/>
    <w:rsid w:val="00A20E87"/>
    <w:rsid w:val="00A2116C"/>
    <w:rsid w:val="00A21836"/>
    <w:rsid w:val="00A21ADB"/>
    <w:rsid w:val="00A21B87"/>
    <w:rsid w:val="00A21C2B"/>
    <w:rsid w:val="00A21F42"/>
    <w:rsid w:val="00A23A75"/>
    <w:rsid w:val="00A23BE2"/>
    <w:rsid w:val="00A251B7"/>
    <w:rsid w:val="00A25284"/>
    <w:rsid w:val="00A2748A"/>
    <w:rsid w:val="00A334BC"/>
    <w:rsid w:val="00A3353B"/>
    <w:rsid w:val="00A3458A"/>
    <w:rsid w:val="00A34707"/>
    <w:rsid w:val="00A349EE"/>
    <w:rsid w:val="00A34DDB"/>
    <w:rsid w:val="00A35378"/>
    <w:rsid w:val="00A3574B"/>
    <w:rsid w:val="00A3587C"/>
    <w:rsid w:val="00A362A8"/>
    <w:rsid w:val="00A36743"/>
    <w:rsid w:val="00A375CE"/>
    <w:rsid w:val="00A40D69"/>
    <w:rsid w:val="00A40EFE"/>
    <w:rsid w:val="00A4655A"/>
    <w:rsid w:val="00A46F02"/>
    <w:rsid w:val="00A51946"/>
    <w:rsid w:val="00A534E7"/>
    <w:rsid w:val="00A53B55"/>
    <w:rsid w:val="00A5539D"/>
    <w:rsid w:val="00A560E3"/>
    <w:rsid w:val="00A60CF9"/>
    <w:rsid w:val="00A61A63"/>
    <w:rsid w:val="00A61A81"/>
    <w:rsid w:val="00A625B7"/>
    <w:rsid w:val="00A6364A"/>
    <w:rsid w:val="00A64DCB"/>
    <w:rsid w:val="00A65140"/>
    <w:rsid w:val="00A6547F"/>
    <w:rsid w:val="00A65954"/>
    <w:rsid w:val="00A66E77"/>
    <w:rsid w:val="00A6780A"/>
    <w:rsid w:val="00A67977"/>
    <w:rsid w:val="00A7005D"/>
    <w:rsid w:val="00A7026B"/>
    <w:rsid w:val="00A707C6"/>
    <w:rsid w:val="00A70930"/>
    <w:rsid w:val="00A72E04"/>
    <w:rsid w:val="00A73917"/>
    <w:rsid w:val="00A74012"/>
    <w:rsid w:val="00A7559F"/>
    <w:rsid w:val="00A75662"/>
    <w:rsid w:val="00A75D22"/>
    <w:rsid w:val="00A76DED"/>
    <w:rsid w:val="00A7770E"/>
    <w:rsid w:val="00A77964"/>
    <w:rsid w:val="00A81535"/>
    <w:rsid w:val="00A82053"/>
    <w:rsid w:val="00A82C95"/>
    <w:rsid w:val="00A833CD"/>
    <w:rsid w:val="00A8358E"/>
    <w:rsid w:val="00A83A49"/>
    <w:rsid w:val="00A843FF"/>
    <w:rsid w:val="00A867EB"/>
    <w:rsid w:val="00A8695C"/>
    <w:rsid w:val="00A90E5D"/>
    <w:rsid w:val="00A91C36"/>
    <w:rsid w:val="00A95250"/>
    <w:rsid w:val="00A9608B"/>
    <w:rsid w:val="00A96566"/>
    <w:rsid w:val="00A97459"/>
    <w:rsid w:val="00A9779B"/>
    <w:rsid w:val="00AA05A9"/>
    <w:rsid w:val="00AA0A41"/>
    <w:rsid w:val="00AA0CE7"/>
    <w:rsid w:val="00AA107F"/>
    <w:rsid w:val="00AA1288"/>
    <w:rsid w:val="00AA1476"/>
    <w:rsid w:val="00AA1A59"/>
    <w:rsid w:val="00AA2951"/>
    <w:rsid w:val="00AA400A"/>
    <w:rsid w:val="00AA4328"/>
    <w:rsid w:val="00AA471E"/>
    <w:rsid w:val="00AA472A"/>
    <w:rsid w:val="00AA4D1B"/>
    <w:rsid w:val="00AA5114"/>
    <w:rsid w:val="00AA567A"/>
    <w:rsid w:val="00AA65E2"/>
    <w:rsid w:val="00AA6A06"/>
    <w:rsid w:val="00AA721C"/>
    <w:rsid w:val="00AB0E4C"/>
    <w:rsid w:val="00AB17BD"/>
    <w:rsid w:val="00AB1C37"/>
    <w:rsid w:val="00AB2B36"/>
    <w:rsid w:val="00AB2B46"/>
    <w:rsid w:val="00AB3995"/>
    <w:rsid w:val="00AB4064"/>
    <w:rsid w:val="00AB53F7"/>
    <w:rsid w:val="00AB565E"/>
    <w:rsid w:val="00AB65A2"/>
    <w:rsid w:val="00AB6B14"/>
    <w:rsid w:val="00AB79B2"/>
    <w:rsid w:val="00AB7EA1"/>
    <w:rsid w:val="00AC0536"/>
    <w:rsid w:val="00AC201F"/>
    <w:rsid w:val="00AC4178"/>
    <w:rsid w:val="00AC48F8"/>
    <w:rsid w:val="00AC570B"/>
    <w:rsid w:val="00AC5EDB"/>
    <w:rsid w:val="00AC5FDC"/>
    <w:rsid w:val="00AC68FE"/>
    <w:rsid w:val="00AC7206"/>
    <w:rsid w:val="00AD051A"/>
    <w:rsid w:val="00AD07C5"/>
    <w:rsid w:val="00AD0FB2"/>
    <w:rsid w:val="00AD109B"/>
    <w:rsid w:val="00AD3883"/>
    <w:rsid w:val="00AD48ED"/>
    <w:rsid w:val="00AD5087"/>
    <w:rsid w:val="00AD74DF"/>
    <w:rsid w:val="00AE0D6C"/>
    <w:rsid w:val="00AE313C"/>
    <w:rsid w:val="00AE352C"/>
    <w:rsid w:val="00AE4BF9"/>
    <w:rsid w:val="00AE7008"/>
    <w:rsid w:val="00AF021D"/>
    <w:rsid w:val="00AF0331"/>
    <w:rsid w:val="00AF0881"/>
    <w:rsid w:val="00AF19D7"/>
    <w:rsid w:val="00AF2277"/>
    <w:rsid w:val="00AF2DE4"/>
    <w:rsid w:val="00AF3B5B"/>
    <w:rsid w:val="00AF3ED6"/>
    <w:rsid w:val="00AF45FE"/>
    <w:rsid w:val="00AF4E5A"/>
    <w:rsid w:val="00AF533E"/>
    <w:rsid w:val="00AF5B39"/>
    <w:rsid w:val="00AF5EA7"/>
    <w:rsid w:val="00AF6A38"/>
    <w:rsid w:val="00AF6D68"/>
    <w:rsid w:val="00AF73D1"/>
    <w:rsid w:val="00B00D14"/>
    <w:rsid w:val="00B017F0"/>
    <w:rsid w:val="00B01BC3"/>
    <w:rsid w:val="00B02048"/>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278F"/>
    <w:rsid w:val="00B2470D"/>
    <w:rsid w:val="00B24FDB"/>
    <w:rsid w:val="00B2665E"/>
    <w:rsid w:val="00B277EC"/>
    <w:rsid w:val="00B30184"/>
    <w:rsid w:val="00B31CFE"/>
    <w:rsid w:val="00B31E8E"/>
    <w:rsid w:val="00B339AF"/>
    <w:rsid w:val="00B34116"/>
    <w:rsid w:val="00B34500"/>
    <w:rsid w:val="00B35052"/>
    <w:rsid w:val="00B3571E"/>
    <w:rsid w:val="00B372F9"/>
    <w:rsid w:val="00B37A8F"/>
    <w:rsid w:val="00B406B7"/>
    <w:rsid w:val="00B408D5"/>
    <w:rsid w:val="00B41BC0"/>
    <w:rsid w:val="00B42706"/>
    <w:rsid w:val="00B43416"/>
    <w:rsid w:val="00B43A4D"/>
    <w:rsid w:val="00B43BEB"/>
    <w:rsid w:val="00B44773"/>
    <w:rsid w:val="00B44FFF"/>
    <w:rsid w:val="00B464B0"/>
    <w:rsid w:val="00B47140"/>
    <w:rsid w:val="00B47A39"/>
    <w:rsid w:val="00B504B7"/>
    <w:rsid w:val="00B509D3"/>
    <w:rsid w:val="00B50A31"/>
    <w:rsid w:val="00B51406"/>
    <w:rsid w:val="00B52754"/>
    <w:rsid w:val="00B53F6A"/>
    <w:rsid w:val="00B54588"/>
    <w:rsid w:val="00B54730"/>
    <w:rsid w:val="00B549F4"/>
    <w:rsid w:val="00B55BB7"/>
    <w:rsid w:val="00B5691D"/>
    <w:rsid w:val="00B60C57"/>
    <w:rsid w:val="00B61D53"/>
    <w:rsid w:val="00B61F93"/>
    <w:rsid w:val="00B63B5D"/>
    <w:rsid w:val="00B66EDA"/>
    <w:rsid w:val="00B67469"/>
    <w:rsid w:val="00B67542"/>
    <w:rsid w:val="00B70915"/>
    <w:rsid w:val="00B70E0F"/>
    <w:rsid w:val="00B712E9"/>
    <w:rsid w:val="00B71606"/>
    <w:rsid w:val="00B7163A"/>
    <w:rsid w:val="00B71A6E"/>
    <w:rsid w:val="00B72B17"/>
    <w:rsid w:val="00B72DC0"/>
    <w:rsid w:val="00B7316E"/>
    <w:rsid w:val="00B73539"/>
    <w:rsid w:val="00B735BD"/>
    <w:rsid w:val="00B73782"/>
    <w:rsid w:val="00B73DEA"/>
    <w:rsid w:val="00B7444A"/>
    <w:rsid w:val="00B745AC"/>
    <w:rsid w:val="00B745E7"/>
    <w:rsid w:val="00B75554"/>
    <w:rsid w:val="00B77232"/>
    <w:rsid w:val="00B808BF"/>
    <w:rsid w:val="00B81F7E"/>
    <w:rsid w:val="00B81FBA"/>
    <w:rsid w:val="00B8235A"/>
    <w:rsid w:val="00B8292E"/>
    <w:rsid w:val="00B829BD"/>
    <w:rsid w:val="00B82B3F"/>
    <w:rsid w:val="00B84495"/>
    <w:rsid w:val="00B8467E"/>
    <w:rsid w:val="00B8568F"/>
    <w:rsid w:val="00B86351"/>
    <w:rsid w:val="00B863D2"/>
    <w:rsid w:val="00B87830"/>
    <w:rsid w:val="00B9017A"/>
    <w:rsid w:val="00B9170A"/>
    <w:rsid w:val="00B91832"/>
    <w:rsid w:val="00B92D31"/>
    <w:rsid w:val="00B9324F"/>
    <w:rsid w:val="00B94825"/>
    <w:rsid w:val="00B94972"/>
    <w:rsid w:val="00B94BCB"/>
    <w:rsid w:val="00B954F8"/>
    <w:rsid w:val="00B9648C"/>
    <w:rsid w:val="00BA0157"/>
    <w:rsid w:val="00BA0A61"/>
    <w:rsid w:val="00BA236F"/>
    <w:rsid w:val="00BA266E"/>
    <w:rsid w:val="00BA2D11"/>
    <w:rsid w:val="00BA3387"/>
    <w:rsid w:val="00BA3592"/>
    <w:rsid w:val="00BA56D3"/>
    <w:rsid w:val="00BA702C"/>
    <w:rsid w:val="00BB00E7"/>
    <w:rsid w:val="00BB23FA"/>
    <w:rsid w:val="00BB2624"/>
    <w:rsid w:val="00BB2EEA"/>
    <w:rsid w:val="00BB3091"/>
    <w:rsid w:val="00BB4129"/>
    <w:rsid w:val="00BB5EB4"/>
    <w:rsid w:val="00BB74D1"/>
    <w:rsid w:val="00BB77C1"/>
    <w:rsid w:val="00BB7F14"/>
    <w:rsid w:val="00BC1DEF"/>
    <w:rsid w:val="00BC205A"/>
    <w:rsid w:val="00BC297C"/>
    <w:rsid w:val="00BC2B42"/>
    <w:rsid w:val="00BC33ED"/>
    <w:rsid w:val="00BC35A1"/>
    <w:rsid w:val="00BC3728"/>
    <w:rsid w:val="00BC3E10"/>
    <w:rsid w:val="00BC43D7"/>
    <w:rsid w:val="00BC5995"/>
    <w:rsid w:val="00BC67B0"/>
    <w:rsid w:val="00BC7A81"/>
    <w:rsid w:val="00BC7D5E"/>
    <w:rsid w:val="00BC7EA0"/>
    <w:rsid w:val="00BD03DF"/>
    <w:rsid w:val="00BD2023"/>
    <w:rsid w:val="00BD230E"/>
    <w:rsid w:val="00BD2B8E"/>
    <w:rsid w:val="00BD3C63"/>
    <w:rsid w:val="00BD4B5B"/>
    <w:rsid w:val="00BD5FFD"/>
    <w:rsid w:val="00BD6438"/>
    <w:rsid w:val="00BD783F"/>
    <w:rsid w:val="00BE0CF3"/>
    <w:rsid w:val="00BE1A22"/>
    <w:rsid w:val="00BE1E59"/>
    <w:rsid w:val="00BE23B7"/>
    <w:rsid w:val="00BE384D"/>
    <w:rsid w:val="00BE4F4D"/>
    <w:rsid w:val="00BE514E"/>
    <w:rsid w:val="00BE748B"/>
    <w:rsid w:val="00BE7AF8"/>
    <w:rsid w:val="00BF068B"/>
    <w:rsid w:val="00BF0C88"/>
    <w:rsid w:val="00BF2B08"/>
    <w:rsid w:val="00BF44EA"/>
    <w:rsid w:val="00BF45D8"/>
    <w:rsid w:val="00BF4D56"/>
    <w:rsid w:val="00BF53FA"/>
    <w:rsid w:val="00BF7809"/>
    <w:rsid w:val="00BF79F3"/>
    <w:rsid w:val="00BF7BB5"/>
    <w:rsid w:val="00C002FA"/>
    <w:rsid w:val="00C006F1"/>
    <w:rsid w:val="00C02AE2"/>
    <w:rsid w:val="00C02E43"/>
    <w:rsid w:val="00C03900"/>
    <w:rsid w:val="00C03F40"/>
    <w:rsid w:val="00C07CA5"/>
    <w:rsid w:val="00C100B7"/>
    <w:rsid w:val="00C107C3"/>
    <w:rsid w:val="00C12177"/>
    <w:rsid w:val="00C130C8"/>
    <w:rsid w:val="00C13E17"/>
    <w:rsid w:val="00C174FF"/>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37452"/>
    <w:rsid w:val="00C37EA0"/>
    <w:rsid w:val="00C40451"/>
    <w:rsid w:val="00C408D8"/>
    <w:rsid w:val="00C42C06"/>
    <w:rsid w:val="00C4304D"/>
    <w:rsid w:val="00C436B4"/>
    <w:rsid w:val="00C445DA"/>
    <w:rsid w:val="00C44BAA"/>
    <w:rsid w:val="00C44E43"/>
    <w:rsid w:val="00C45B7A"/>
    <w:rsid w:val="00C46AFC"/>
    <w:rsid w:val="00C4759B"/>
    <w:rsid w:val="00C527C1"/>
    <w:rsid w:val="00C53454"/>
    <w:rsid w:val="00C5667B"/>
    <w:rsid w:val="00C572FB"/>
    <w:rsid w:val="00C576BC"/>
    <w:rsid w:val="00C61653"/>
    <w:rsid w:val="00C62133"/>
    <w:rsid w:val="00C622E9"/>
    <w:rsid w:val="00C62D1A"/>
    <w:rsid w:val="00C64C14"/>
    <w:rsid w:val="00C65076"/>
    <w:rsid w:val="00C65C99"/>
    <w:rsid w:val="00C6651F"/>
    <w:rsid w:val="00C66B36"/>
    <w:rsid w:val="00C67F7B"/>
    <w:rsid w:val="00C7046A"/>
    <w:rsid w:val="00C7110E"/>
    <w:rsid w:val="00C73DAA"/>
    <w:rsid w:val="00C74161"/>
    <w:rsid w:val="00C74CD3"/>
    <w:rsid w:val="00C74FE2"/>
    <w:rsid w:val="00C75E8B"/>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5F51"/>
    <w:rsid w:val="00C95F5D"/>
    <w:rsid w:val="00C96D19"/>
    <w:rsid w:val="00C978F6"/>
    <w:rsid w:val="00C97D54"/>
    <w:rsid w:val="00CA0AA4"/>
    <w:rsid w:val="00CA1E83"/>
    <w:rsid w:val="00CA28F0"/>
    <w:rsid w:val="00CA2D58"/>
    <w:rsid w:val="00CA2F44"/>
    <w:rsid w:val="00CA303A"/>
    <w:rsid w:val="00CA4895"/>
    <w:rsid w:val="00CA4D71"/>
    <w:rsid w:val="00CA4E19"/>
    <w:rsid w:val="00CA5936"/>
    <w:rsid w:val="00CA6BCA"/>
    <w:rsid w:val="00CA7B1A"/>
    <w:rsid w:val="00CB0EBE"/>
    <w:rsid w:val="00CB13A5"/>
    <w:rsid w:val="00CB1586"/>
    <w:rsid w:val="00CB1BC3"/>
    <w:rsid w:val="00CB2018"/>
    <w:rsid w:val="00CB2718"/>
    <w:rsid w:val="00CB3AC9"/>
    <w:rsid w:val="00CB3C7F"/>
    <w:rsid w:val="00CB485A"/>
    <w:rsid w:val="00CB4F14"/>
    <w:rsid w:val="00CB5238"/>
    <w:rsid w:val="00CB670F"/>
    <w:rsid w:val="00CC0E93"/>
    <w:rsid w:val="00CC1050"/>
    <w:rsid w:val="00CC13C3"/>
    <w:rsid w:val="00CC228A"/>
    <w:rsid w:val="00CC24E1"/>
    <w:rsid w:val="00CC477A"/>
    <w:rsid w:val="00CC4E49"/>
    <w:rsid w:val="00CC5050"/>
    <w:rsid w:val="00CC673E"/>
    <w:rsid w:val="00CC6F0C"/>
    <w:rsid w:val="00CC7C9B"/>
    <w:rsid w:val="00CD3307"/>
    <w:rsid w:val="00CD33D2"/>
    <w:rsid w:val="00CD356F"/>
    <w:rsid w:val="00CD3D47"/>
    <w:rsid w:val="00CD4377"/>
    <w:rsid w:val="00CD4A6B"/>
    <w:rsid w:val="00CD4B83"/>
    <w:rsid w:val="00CD5055"/>
    <w:rsid w:val="00CD5E2B"/>
    <w:rsid w:val="00CD646C"/>
    <w:rsid w:val="00CD71F8"/>
    <w:rsid w:val="00CE1407"/>
    <w:rsid w:val="00CE2580"/>
    <w:rsid w:val="00CE28CE"/>
    <w:rsid w:val="00CE2F4D"/>
    <w:rsid w:val="00CE3667"/>
    <w:rsid w:val="00CE3EC5"/>
    <w:rsid w:val="00CE54DD"/>
    <w:rsid w:val="00CE5EB7"/>
    <w:rsid w:val="00CE5F1F"/>
    <w:rsid w:val="00CE6444"/>
    <w:rsid w:val="00CE73D0"/>
    <w:rsid w:val="00CE79BA"/>
    <w:rsid w:val="00CE7E8C"/>
    <w:rsid w:val="00CF13E8"/>
    <w:rsid w:val="00CF15B2"/>
    <w:rsid w:val="00CF54E4"/>
    <w:rsid w:val="00CF5784"/>
    <w:rsid w:val="00CF6368"/>
    <w:rsid w:val="00CF6456"/>
    <w:rsid w:val="00CF6A56"/>
    <w:rsid w:val="00CF7C0D"/>
    <w:rsid w:val="00D01809"/>
    <w:rsid w:val="00D0278F"/>
    <w:rsid w:val="00D02C19"/>
    <w:rsid w:val="00D0317C"/>
    <w:rsid w:val="00D031A7"/>
    <w:rsid w:val="00D06204"/>
    <w:rsid w:val="00D06FEF"/>
    <w:rsid w:val="00D1044E"/>
    <w:rsid w:val="00D115D6"/>
    <w:rsid w:val="00D11E42"/>
    <w:rsid w:val="00D13EF3"/>
    <w:rsid w:val="00D159DD"/>
    <w:rsid w:val="00D169E5"/>
    <w:rsid w:val="00D1707C"/>
    <w:rsid w:val="00D20D36"/>
    <w:rsid w:val="00D222F1"/>
    <w:rsid w:val="00D22745"/>
    <w:rsid w:val="00D22ADC"/>
    <w:rsid w:val="00D236F0"/>
    <w:rsid w:val="00D23D7A"/>
    <w:rsid w:val="00D24723"/>
    <w:rsid w:val="00D24F21"/>
    <w:rsid w:val="00D2557E"/>
    <w:rsid w:val="00D25917"/>
    <w:rsid w:val="00D26D43"/>
    <w:rsid w:val="00D26DC5"/>
    <w:rsid w:val="00D30280"/>
    <w:rsid w:val="00D30B4E"/>
    <w:rsid w:val="00D30D82"/>
    <w:rsid w:val="00D3115A"/>
    <w:rsid w:val="00D3127B"/>
    <w:rsid w:val="00D317FA"/>
    <w:rsid w:val="00D32CF4"/>
    <w:rsid w:val="00D331B1"/>
    <w:rsid w:val="00D33850"/>
    <w:rsid w:val="00D338CE"/>
    <w:rsid w:val="00D35647"/>
    <w:rsid w:val="00D36224"/>
    <w:rsid w:val="00D36494"/>
    <w:rsid w:val="00D37FC7"/>
    <w:rsid w:val="00D40DF5"/>
    <w:rsid w:val="00D41817"/>
    <w:rsid w:val="00D41CD0"/>
    <w:rsid w:val="00D43E8C"/>
    <w:rsid w:val="00D44451"/>
    <w:rsid w:val="00D44515"/>
    <w:rsid w:val="00D447A2"/>
    <w:rsid w:val="00D450F9"/>
    <w:rsid w:val="00D46478"/>
    <w:rsid w:val="00D50541"/>
    <w:rsid w:val="00D50598"/>
    <w:rsid w:val="00D51E4A"/>
    <w:rsid w:val="00D5405C"/>
    <w:rsid w:val="00D55379"/>
    <w:rsid w:val="00D579AB"/>
    <w:rsid w:val="00D57A2E"/>
    <w:rsid w:val="00D60241"/>
    <w:rsid w:val="00D62FDB"/>
    <w:rsid w:val="00D630BD"/>
    <w:rsid w:val="00D63AEC"/>
    <w:rsid w:val="00D64605"/>
    <w:rsid w:val="00D64846"/>
    <w:rsid w:val="00D64B3E"/>
    <w:rsid w:val="00D65811"/>
    <w:rsid w:val="00D65B8F"/>
    <w:rsid w:val="00D66133"/>
    <w:rsid w:val="00D67AB7"/>
    <w:rsid w:val="00D700C8"/>
    <w:rsid w:val="00D708E2"/>
    <w:rsid w:val="00D71CFB"/>
    <w:rsid w:val="00D7357B"/>
    <w:rsid w:val="00D741B7"/>
    <w:rsid w:val="00D741E6"/>
    <w:rsid w:val="00D747BE"/>
    <w:rsid w:val="00D748AA"/>
    <w:rsid w:val="00D76DB5"/>
    <w:rsid w:val="00D774A1"/>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0FF"/>
    <w:rsid w:val="00D95E47"/>
    <w:rsid w:val="00D97172"/>
    <w:rsid w:val="00DA1AA7"/>
    <w:rsid w:val="00DA1CD3"/>
    <w:rsid w:val="00DA2BAB"/>
    <w:rsid w:val="00DA34E4"/>
    <w:rsid w:val="00DA3ED0"/>
    <w:rsid w:val="00DA4005"/>
    <w:rsid w:val="00DA46BF"/>
    <w:rsid w:val="00DA5475"/>
    <w:rsid w:val="00DA555C"/>
    <w:rsid w:val="00DA596F"/>
    <w:rsid w:val="00DB00FE"/>
    <w:rsid w:val="00DB0F50"/>
    <w:rsid w:val="00DB1066"/>
    <w:rsid w:val="00DB1AC7"/>
    <w:rsid w:val="00DB2045"/>
    <w:rsid w:val="00DB2624"/>
    <w:rsid w:val="00DB3925"/>
    <w:rsid w:val="00DB4842"/>
    <w:rsid w:val="00DB4C1C"/>
    <w:rsid w:val="00DB62FC"/>
    <w:rsid w:val="00DB6A5E"/>
    <w:rsid w:val="00DB76DB"/>
    <w:rsid w:val="00DB77FD"/>
    <w:rsid w:val="00DC1998"/>
    <w:rsid w:val="00DC295E"/>
    <w:rsid w:val="00DC2DFC"/>
    <w:rsid w:val="00DC3A86"/>
    <w:rsid w:val="00DC3AEA"/>
    <w:rsid w:val="00DC3DAE"/>
    <w:rsid w:val="00DC3F6C"/>
    <w:rsid w:val="00DC4D5F"/>
    <w:rsid w:val="00DC584A"/>
    <w:rsid w:val="00DC5C2F"/>
    <w:rsid w:val="00DC7CFF"/>
    <w:rsid w:val="00DD016C"/>
    <w:rsid w:val="00DD0770"/>
    <w:rsid w:val="00DD0F9F"/>
    <w:rsid w:val="00DD136B"/>
    <w:rsid w:val="00DD2D84"/>
    <w:rsid w:val="00DD2FE1"/>
    <w:rsid w:val="00DD301B"/>
    <w:rsid w:val="00DD36CE"/>
    <w:rsid w:val="00DD3DF1"/>
    <w:rsid w:val="00DD5968"/>
    <w:rsid w:val="00DD6EC1"/>
    <w:rsid w:val="00DE0469"/>
    <w:rsid w:val="00DE13C1"/>
    <w:rsid w:val="00DE1595"/>
    <w:rsid w:val="00DE2F2E"/>
    <w:rsid w:val="00DE38AE"/>
    <w:rsid w:val="00DE4521"/>
    <w:rsid w:val="00DE494C"/>
    <w:rsid w:val="00DE545F"/>
    <w:rsid w:val="00DE61FA"/>
    <w:rsid w:val="00DE6DDA"/>
    <w:rsid w:val="00DE71BD"/>
    <w:rsid w:val="00DE77D1"/>
    <w:rsid w:val="00DE7C37"/>
    <w:rsid w:val="00DF049A"/>
    <w:rsid w:val="00DF2194"/>
    <w:rsid w:val="00DF23CC"/>
    <w:rsid w:val="00DF285A"/>
    <w:rsid w:val="00DF2BEF"/>
    <w:rsid w:val="00DF2DC6"/>
    <w:rsid w:val="00DF4224"/>
    <w:rsid w:val="00DF5675"/>
    <w:rsid w:val="00E000FB"/>
    <w:rsid w:val="00E0161A"/>
    <w:rsid w:val="00E02A75"/>
    <w:rsid w:val="00E03EE2"/>
    <w:rsid w:val="00E04A6C"/>
    <w:rsid w:val="00E05D3D"/>
    <w:rsid w:val="00E061B5"/>
    <w:rsid w:val="00E06414"/>
    <w:rsid w:val="00E069F2"/>
    <w:rsid w:val="00E0730F"/>
    <w:rsid w:val="00E11DD9"/>
    <w:rsid w:val="00E1298A"/>
    <w:rsid w:val="00E13210"/>
    <w:rsid w:val="00E13904"/>
    <w:rsid w:val="00E1439D"/>
    <w:rsid w:val="00E145E1"/>
    <w:rsid w:val="00E1462A"/>
    <w:rsid w:val="00E15656"/>
    <w:rsid w:val="00E15836"/>
    <w:rsid w:val="00E15C87"/>
    <w:rsid w:val="00E15EEC"/>
    <w:rsid w:val="00E15F09"/>
    <w:rsid w:val="00E16831"/>
    <w:rsid w:val="00E1686B"/>
    <w:rsid w:val="00E201AF"/>
    <w:rsid w:val="00E2135B"/>
    <w:rsid w:val="00E2355C"/>
    <w:rsid w:val="00E23E79"/>
    <w:rsid w:val="00E24AAE"/>
    <w:rsid w:val="00E24FD7"/>
    <w:rsid w:val="00E27287"/>
    <w:rsid w:val="00E30C23"/>
    <w:rsid w:val="00E30EF8"/>
    <w:rsid w:val="00E3164E"/>
    <w:rsid w:val="00E31852"/>
    <w:rsid w:val="00E332AB"/>
    <w:rsid w:val="00E335B6"/>
    <w:rsid w:val="00E33CA2"/>
    <w:rsid w:val="00E33CB9"/>
    <w:rsid w:val="00E346C7"/>
    <w:rsid w:val="00E37B37"/>
    <w:rsid w:val="00E421B8"/>
    <w:rsid w:val="00E43D87"/>
    <w:rsid w:val="00E44BE5"/>
    <w:rsid w:val="00E45801"/>
    <w:rsid w:val="00E46FF8"/>
    <w:rsid w:val="00E4749D"/>
    <w:rsid w:val="00E5077A"/>
    <w:rsid w:val="00E52D10"/>
    <w:rsid w:val="00E53C61"/>
    <w:rsid w:val="00E544AA"/>
    <w:rsid w:val="00E5473A"/>
    <w:rsid w:val="00E561D8"/>
    <w:rsid w:val="00E57271"/>
    <w:rsid w:val="00E603FE"/>
    <w:rsid w:val="00E604F8"/>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84D"/>
    <w:rsid w:val="00E81D94"/>
    <w:rsid w:val="00E826A2"/>
    <w:rsid w:val="00E83D26"/>
    <w:rsid w:val="00E83F4C"/>
    <w:rsid w:val="00E84188"/>
    <w:rsid w:val="00E84E29"/>
    <w:rsid w:val="00E863C1"/>
    <w:rsid w:val="00E86B67"/>
    <w:rsid w:val="00E87729"/>
    <w:rsid w:val="00E905EE"/>
    <w:rsid w:val="00E90EEE"/>
    <w:rsid w:val="00E914FD"/>
    <w:rsid w:val="00E92B7C"/>
    <w:rsid w:val="00E92F37"/>
    <w:rsid w:val="00E93C77"/>
    <w:rsid w:val="00E948CC"/>
    <w:rsid w:val="00E948E0"/>
    <w:rsid w:val="00E95892"/>
    <w:rsid w:val="00E96186"/>
    <w:rsid w:val="00E96520"/>
    <w:rsid w:val="00E97AD0"/>
    <w:rsid w:val="00EA0D07"/>
    <w:rsid w:val="00EA12F0"/>
    <w:rsid w:val="00EA1E42"/>
    <w:rsid w:val="00EA1FDB"/>
    <w:rsid w:val="00EA210A"/>
    <w:rsid w:val="00EA4ABA"/>
    <w:rsid w:val="00EA5676"/>
    <w:rsid w:val="00EA5F2F"/>
    <w:rsid w:val="00EA6064"/>
    <w:rsid w:val="00EB0500"/>
    <w:rsid w:val="00EB0690"/>
    <w:rsid w:val="00EB0AC8"/>
    <w:rsid w:val="00EB20F0"/>
    <w:rsid w:val="00EB22E3"/>
    <w:rsid w:val="00EB3216"/>
    <w:rsid w:val="00EB359F"/>
    <w:rsid w:val="00EB57EF"/>
    <w:rsid w:val="00EB624B"/>
    <w:rsid w:val="00EB6B43"/>
    <w:rsid w:val="00EB7137"/>
    <w:rsid w:val="00EC089A"/>
    <w:rsid w:val="00EC14FB"/>
    <w:rsid w:val="00EC16A8"/>
    <w:rsid w:val="00EC192C"/>
    <w:rsid w:val="00EC19F2"/>
    <w:rsid w:val="00EC2DBD"/>
    <w:rsid w:val="00EC2E97"/>
    <w:rsid w:val="00EC3B67"/>
    <w:rsid w:val="00EC62CE"/>
    <w:rsid w:val="00EC7437"/>
    <w:rsid w:val="00EC7D0D"/>
    <w:rsid w:val="00ED0AA3"/>
    <w:rsid w:val="00ED1F18"/>
    <w:rsid w:val="00ED23A0"/>
    <w:rsid w:val="00ED23E6"/>
    <w:rsid w:val="00ED2854"/>
    <w:rsid w:val="00ED6124"/>
    <w:rsid w:val="00ED668F"/>
    <w:rsid w:val="00ED7B4A"/>
    <w:rsid w:val="00EE04C9"/>
    <w:rsid w:val="00EE1616"/>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14D9"/>
    <w:rsid w:val="00F0231A"/>
    <w:rsid w:val="00F02540"/>
    <w:rsid w:val="00F02DEB"/>
    <w:rsid w:val="00F03236"/>
    <w:rsid w:val="00F03417"/>
    <w:rsid w:val="00F037DA"/>
    <w:rsid w:val="00F03A61"/>
    <w:rsid w:val="00F03B11"/>
    <w:rsid w:val="00F03C66"/>
    <w:rsid w:val="00F0691C"/>
    <w:rsid w:val="00F06D84"/>
    <w:rsid w:val="00F06F1E"/>
    <w:rsid w:val="00F06FA6"/>
    <w:rsid w:val="00F07895"/>
    <w:rsid w:val="00F10308"/>
    <w:rsid w:val="00F1139E"/>
    <w:rsid w:val="00F12428"/>
    <w:rsid w:val="00F140D5"/>
    <w:rsid w:val="00F15365"/>
    <w:rsid w:val="00F155B7"/>
    <w:rsid w:val="00F1603C"/>
    <w:rsid w:val="00F166AC"/>
    <w:rsid w:val="00F16B37"/>
    <w:rsid w:val="00F172A7"/>
    <w:rsid w:val="00F174BC"/>
    <w:rsid w:val="00F2102C"/>
    <w:rsid w:val="00F22069"/>
    <w:rsid w:val="00F223FC"/>
    <w:rsid w:val="00F226D0"/>
    <w:rsid w:val="00F23063"/>
    <w:rsid w:val="00F235F8"/>
    <w:rsid w:val="00F23756"/>
    <w:rsid w:val="00F23BB5"/>
    <w:rsid w:val="00F23DAC"/>
    <w:rsid w:val="00F24293"/>
    <w:rsid w:val="00F24371"/>
    <w:rsid w:val="00F26305"/>
    <w:rsid w:val="00F26C26"/>
    <w:rsid w:val="00F27395"/>
    <w:rsid w:val="00F277B3"/>
    <w:rsid w:val="00F3087B"/>
    <w:rsid w:val="00F331C5"/>
    <w:rsid w:val="00F33607"/>
    <w:rsid w:val="00F33944"/>
    <w:rsid w:val="00F3471C"/>
    <w:rsid w:val="00F3555B"/>
    <w:rsid w:val="00F41BA0"/>
    <w:rsid w:val="00F42D46"/>
    <w:rsid w:val="00F43176"/>
    <w:rsid w:val="00F436E4"/>
    <w:rsid w:val="00F441C9"/>
    <w:rsid w:val="00F44B41"/>
    <w:rsid w:val="00F44D8E"/>
    <w:rsid w:val="00F45F64"/>
    <w:rsid w:val="00F4609C"/>
    <w:rsid w:val="00F5099D"/>
    <w:rsid w:val="00F509F2"/>
    <w:rsid w:val="00F511B0"/>
    <w:rsid w:val="00F52761"/>
    <w:rsid w:val="00F5519C"/>
    <w:rsid w:val="00F55C23"/>
    <w:rsid w:val="00F5600E"/>
    <w:rsid w:val="00F56A03"/>
    <w:rsid w:val="00F56AAB"/>
    <w:rsid w:val="00F60F60"/>
    <w:rsid w:val="00F61559"/>
    <w:rsid w:val="00F6162A"/>
    <w:rsid w:val="00F623C5"/>
    <w:rsid w:val="00F644E9"/>
    <w:rsid w:val="00F654DA"/>
    <w:rsid w:val="00F65B2B"/>
    <w:rsid w:val="00F6733B"/>
    <w:rsid w:val="00F67A6C"/>
    <w:rsid w:val="00F702EC"/>
    <w:rsid w:val="00F707ED"/>
    <w:rsid w:val="00F734D4"/>
    <w:rsid w:val="00F73C2A"/>
    <w:rsid w:val="00F753C9"/>
    <w:rsid w:val="00F7616A"/>
    <w:rsid w:val="00F76D1C"/>
    <w:rsid w:val="00F77064"/>
    <w:rsid w:val="00F813BC"/>
    <w:rsid w:val="00F8170D"/>
    <w:rsid w:val="00F8225E"/>
    <w:rsid w:val="00F825C2"/>
    <w:rsid w:val="00F831D5"/>
    <w:rsid w:val="00F84615"/>
    <w:rsid w:val="00F84E68"/>
    <w:rsid w:val="00F8513E"/>
    <w:rsid w:val="00F8559A"/>
    <w:rsid w:val="00F866BB"/>
    <w:rsid w:val="00F86F06"/>
    <w:rsid w:val="00F90209"/>
    <w:rsid w:val="00F926C0"/>
    <w:rsid w:val="00F92CE1"/>
    <w:rsid w:val="00F94683"/>
    <w:rsid w:val="00F94F68"/>
    <w:rsid w:val="00F95686"/>
    <w:rsid w:val="00F958F1"/>
    <w:rsid w:val="00F96B1D"/>
    <w:rsid w:val="00F96CF8"/>
    <w:rsid w:val="00F96EF1"/>
    <w:rsid w:val="00F97E0D"/>
    <w:rsid w:val="00FA53CB"/>
    <w:rsid w:val="00FA7EEA"/>
    <w:rsid w:val="00FB016D"/>
    <w:rsid w:val="00FB1002"/>
    <w:rsid w:val="00FB1112"/>
    <w:rsid w:val="00FB184B"/>
    <w:rsid w:val="00FB19EC"/>
    <w:rsid w:val="00FB1E02"/>
    <w:rsid w:val="00FB375D"/>
    <w:rsid w:val="00FB6EBE"/>
    <w:rsid w:val="00FC0DD9"/>
    <w:rsid w:val="00FC2213"/>
    <w:rsid w:val="00FC2621"/>
    <w:rsid w:val="00FC3D79"/>
    <w:rsid w:val="00FC6097"/>
    <w:rsid w:val="00FC7B82"/>
    <w:rsid w:val="00FD021B"/>
    <w:rsid w:val="00FD034E"/>
    <w:rsid w:val="00FD33E7"/>
    <w:rsid w:val="00FD514E"/>
    <w:rsid w:val="00FD58F0"/>
    <w:rsid w:val="00FD7634"/>
    <w:rsid w:val="00FD7911"/>
    <w:rsid w:val="00FE0741"/>
    <w:rsid w:val="00FE3E6E"/>
    <w:rsid w:val="00FE427F"/>
    <w:rsid w:val="00FE5C10"/>
    <w:rsid w:val="00FE62EB"/>
    <w:rsid w:val="00FE723A"/>
    <w:rsid w:val="00FF01C2"/>
    <w:rsid w:val="00FF0BA1"/>
    <w:rsid w:val="00FF29BA"/>
    <w:rsid w:val="00FF4594"/>
    <w:rsid w:val="00FF4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3">
    <w:name w:val="Normal"/>
    <w:qFormat/>
    <w:rsid w:val="00E948E0"/>
    <w:rPr>
      <w:sz w:val="24"/>
      <w:szCs w:val="24"/>
    </w:rPr>
  </w:style>
  <w:style w:type="paragraph" w:styleId="10">
    <w:name w:val="heading 1"/>
    <w:basedOn w:val="a3"/>
    <w:next w:val="a3"/>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3"/>
    <w:next w:val="a3"/>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3"/>
    <w:next w:val="a3"/>
    <w:link w:val="30"/>
    <w:uiPriority w:val="99"/>
    <w:qFormat/>
    <w:rsid w:val="00D11E42"/>
    <w:pPr>
      <w:keepNext/>
      <w:spacing w:before="240" w:after="60"/>
      <w:outlineLvl w:val="2"/>
    </w:pPr>
    <w:rPr>
      <w:rFonts w:cs="Arial"/>
      <w:b/>
      <w:bCs/>
      <w:szCs w:val="26"/>
    </w:rPr>
  </w:style>
  <w:style w:type="paragraph" w:styleId="4">
    <w:name w:val="heading 4"/>
    <w:basedOn w:val="a3"/>
    <w:next w:val="a3"/>
    <w:link w:val="40"/>
    <w:uiPriority w:val="99"/>
    <w:qFormat/>
    <w:rsid w:val="002B13BD"/>
    <w:pPr>
      <w:keepNext/>
      <w:spacing w:before="240" w:after="60"/>
      <w:outlineLvl w:val="3"/>
    </w:pPr>
    <w:rPr>
      <w:b/>
      <w:bCs/>
      <w:sz w:val="28"/>
      <w:szCs w:val="28"/>
    </w:rPr>
  </w:style>
  <w:style w:type="paragraph" w:styleId="5">
    <w:name w:val="heading 5"/>
    <w:basedOn w:val="a3"/>
    <w:next w:val="a3"/>
    <w:qFormat/>
    <w:rsid w:val="002B13BD"/>
    <w:pPr>
      <w:spacing w:before="240" w:after="60"/>
      <w:outlineLvl w:val="4"/>
    </w:pPr>
    <w:rPr>
      <w:sz w:val="22"/>
    </w:rPr>
  </w:style>
  <w:style w:type="paragraph" w:styleId="6">
    <w:name w:val="heading 6"/>
    <w:basedOn w:val="a3"/>
    <w:next w:val="a3"/>
    <w:qFormat/>
    <w:rsid w:val="002B13BD"/>
    <w:pPr>
      <w:spacing w:before="240" w:after="60"/>
      <w:outlineLvl w:val="5"/>
    </w:pPr>
    <w:rPr>
      <w:b/>
      <w:bCs/>
      <w:sz w:val="22"/>
      <w:szCs w:val="22"/>
    </w:rPr>
  </w:style>
  <w:style w:type="paragraph" w:styleId="7">
    <w:name w:val="heading 7"/>
    <w:basedOn w:val="a3"/>
    <w:next w:val="a3"/>
    <w:qFormat/>
    <w:rsid w:val="009135F2"/>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4"/>
    <w:link w:val="3"/>
    <w:uiPriority w:val="99"/>
    <w:rsid w:val="00D11E42"/>
    <w:rPr>
      <w:rFonts w:cs="Arial"/>
      <w:b/>
      <w:bCs/>
      <w:sz w:val="24"/>
      <w:szCs w:val="26"/>
    </w:rPr>
  </w:style>
  <w:style w:type="character" w:customStyle="1" w:styleId="40">
    <w:name w:val="Заголовок 4 Знак"/>
    <w:basedOn w:val="a4"/>
    <w:link w:val="4"/>
    <w:uiPriority w:val="99"/>
    <w:rsid w:val="0063663C"/>
    <w:rPr>
      <w:b/>
      <w:bCs/>
      <w:sz w:val="28"/>
      <w:szCs w:val="28"/>
    </w:rPr>
  </w:style>
  <w:style w:type="paragraph" w:styleId="a7">
    <w:name w:val="Body Text"/>
    <w:basedOn w:val="a3"/>
    <w:link w:val="a8"/>
    <w:rsid w:val="006140BD"/>
    <w:pPr>
      <w:jc w:val="center"/>
    </w:pPr>
    <w:rPr>
      <w:b/>
      <w:sz w:val="26"/>
      <w:szCs w:val="20"/>
    </w:rPr>
  </w:style>
  <w:style w:type="paragraph" w:customStyle="1" w:styleId="12">
    <w:name w:val="Название1"/>
    <w:basedOn w:val="a3"/>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3"/>
    <w:rsid w:val="000B1CE0"/>
    <w:pPr>
      <w:ind w:left="566" w:hanging="283"/>
    </w:pPr>
  </w:style>
  <w:style w:type="paragraph" w:styleId="31">
    <w:name w:val="List Bullet 3"/>
    <w:basedOn w:val="a3"/>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3"/>
    <w:rsid w:val="009135F2"/>
    <w:pPr>
      <w:spacing w:after="120"/>
      <w:ind w:left="566"/>
    </w:pPr>
  </w:style>
  <w:style w:type="character" w:styleId="a9">
    <w:name w:val="Strong"/>
    <w:qFormat/>
    <w:rsid w:val="00914ED7"/>
    <w:rPr>
      <w:b/>
      <w:bCs/>
    </w:rPr>
  </w:style>
  <w:style w:type="paragraph" w:styleId="70">
    <w:name w:val="toc 7"/>
    <w:basedOn w:val="a3"/>
    <w:next w:val="a3"/>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7"/>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4"/>
    <w:link w:val="5-"/>
    <w:rsid w:val="007F11E1"/>
    <w:rPr>
      <w:i/>
      <w:sz w:val="24"/>
      <w:szCs w:val="24"/>
      <w:lang w:bidi="ar-SA"/>
    </w:rPr>
  </w:style>
  <w:style w:type="paragraph" w:styleId="23">
    <w:name w:val="Body Text Indent 2"/>
    <w:basedOn w:val="a3"/>
    <w:rsid w:val="00397B5F"/>
    <w:pPr>
      <w:spacing w:after="120" w:line="480" w:lineRule="auto"/>
      <w:ind w:left="283"/>
    </w:pPr>
  </w:style>
  <w:style w:type="paragraph" w:styleId="32">
    <w:name w:val="List 3"/>
    <w:basedOn w:val="a3"/>
    <w:rsid w:val="00397B5F"/>
    <w:pPr>
      <w:ind w:left="849" w:hanging="283"/>
    </w:pPr>
  </w:style>
  <w:style w:type="paragraph" w:styleId="a">
    <w:name w:val="List Bullet"/>
    <w:basedOn w:val="a3"/>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3"/>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7"/>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3"/>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a">
    <w:name w:val="Balloon Text"/>
    <w:basedOn w:val="a3"/>
    <w:link w:val="ab"/>
    <w:uiPriority w:val="99"/>
    <w:semiHidden/>
    <w:rsid w:val="00A3458A"/>
    <w:rPr>
      <w:rFonts w:ascii="Tahoma" w:hAnsi="Tahoma" w:cs="Tahoma"/>
      <w:sz w:val="16"/>
      <w:szCs w:val="16"/>
    </w:rPr>
  </w:style>
  <w:style w:type="character" w:customStyle="1" w:styleId="ab">
    <w:name w:val="Текст выноски Знак"/>
    <w:basedOn w:val="a4"/>
    <w:link w:val="aa"/>
    <w:uiPriority w:val="99"/>
    <w:semiHidden/>
    <w:rsid w:val="0063663C"/>
    <w:rPr>
      <w:rFonts w:ascii="Tahoma" w:hAnsi="Tahoma" w:cs="Tahoma"/>
      <w:sz w:val="16"/>
      <w:szCs w:val="16"/>
    </w:rPr>
  </w:style>
  <w:style w:type="paragraph" w:customStyle="1" w:styleId="33">
    <w:name w:val="Псевдосписок 3 а) б) в)"/>
    <w:basedOn w:val="a7"/>
    <w:link w:val="34"/>
    <w:qFormat/>
    <w:rsid w:val="006E0777"/>
    <w:pPr>
      <w:ind w:left="1134" w:firstLine="284"/>
      <w:jc w:val="both"/>
    </w:pPr>
    <w:rPr>
      <w:b w:val="0"/>
      <w:sz w:val="24"/>
      <w:szCs w:val="24"/>
    </w:rPr>
  </w:style>
  <w:style w:type="character" w:customStyle="1" w:styleId="34">
    <w:name w:val="Псевдосписок 3 а) б) в) Знак"/>
    <w:basedOn w:val="a4"/>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3"/>
    <w:rsid w:val="00E13210"/>
    <w:pPr>
      <w:spacing w:after="120"/>
      <w:ind w:left="283"/>
    </w:pPr>
    <w:rPr>
      <w:sz w:val="16"/>
      <w:szCs w:val="16"/>
    </w:rPr>
  </w:style>
  <w:style w:type="character" w:customStyle="1" w:styleId="50">
    <w:name w:val="Знак Знак5"/>
    <w:basedOn w:val="a4"/>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3"/>
    <w:autoRedefine/>
    <w:rsid w:val="007F27EB"/>
    <w:pPr>
      <w:ind w:left="426" w:right="76"/>
      <w:jc w:val="both"/>
    </w:pPr>
    <w:rPr>
      <w:color w:val="000000"/>
      <w:sz w:val="28"/>
      <w:szCs w:val="28"/>
    </w:rPr>
  </w:style>
  <w:style w:type="paragraph" w:styleId="ac">
    <w:name w:val="Body Text Indent"/>
    <w:basedOn w:val="a3"/>
    <w:link w:val="ad"/>
    <w:uiPriority w:val="99"/>
    <w:rsid w:val="002B13BD"/>
    <w:pPr>
      <w:spacing w:after="120"/>
      <w:ind w:left="283"/>
    </w:pPr>
  </w:style>
  <w:style w:type="character" w:customStyle="1" w:styleId="ad">
    <w:name w:val="Основной текст с отступом Знак"/>
    <w:basedOn w:val="a4"/>
    <w:link w:val="ac"/>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e">
    <w:name w:val="МОЕ"/>
    <w:basedOn w:val="a3"/>
    <w:rsid w:val="002B13BD"/>
    <w:pPr>
      <w:ind w:firstLine="709"/>
      <w:jc w:val="both"/>
    </w:pPr>
    <w:rPr>
      <w:spacing w:val="10"/>
      <w:sz w:val="28"/>
      <w:szCs w:val="28"/>
    </w:rPr>
  </w:style>
  <w:style w:type="paragraph" w:styleId="af">
    <w:name w:val="header"/>
    <w:aliases w:val="ВерхКолонтитул, Знак10,Знак10, Знак4"/>
    <w:basedOn w:val="a3"/>
    <w:link w:val="af0"/>
    <w:uiPriority w:val="99"/>
    <w:rsid w:val="002B13BD"/>
    <w:pPr>
      <w:tabs>
        <w:tab w:val="center" w:pos="4677"/>
        <w:tab w:val="right" w:pos="9355"/>
      </w:tabs>
    </w:pPr>
  </w:style>
  <w:style w:type="character" w:customStyle="1" w:styleId="af0">
    <w:name w:val="Верхний колонтитул Знак"/>
    <w:aliases w:val="ВерхКолонтитул Знак, Знак10 Знак,Знак10 Знак, Знак4 Знак"/>
    <w:basedOn w:val="a4"/>
    <w:link w:val="af"/>
    <w:uiPriority w:val="99"/>
    <w:rsid w:val="005D4DB5"/>
    <w:rPr>
      <w:sz w:val="24"/>
      <w:szCs w:val="24"/>
    </w:rPr>
  </w:style>
  <w:style w:type="character" w:styleId="af1">
    <w:name w:val="page number"/>
    <w:basedOn w:val="a4"/>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2">
    <w:name w:val="Знак Знак"/>
    <w:basedOn w:val="a4"/>
    <w:rsid w:val="002B13BD"/>
    <w:rPr>
      <w:noProof w:val="0"/>
      <w:lang w:val="ru-RU" w:eastAsia="ru-RU" w:bidi="ar-SA"/>
    </w:rPr>
  </w:style>
  <w:style w:type="character" w:customStyle="1" w:styleId="af3">
    <w:name w:val="Гипертекстовая ссылка"/>
    <w:basedOn w:val="a4"/>
    <w:rsid w:val="002B13BD"/>
    <w:rPr>
      <w:b/>
      <w:bCs/>
      <w:color w:val="008000"/>
      <w:sz w:val="20"/>
      <w:szCs w:val="20"/>
      <w:u w:val="single"/>
    </w:rPr>
  </w:style>
  <w:style w:type="paragraph" w:styleId="af4">
    <w:name w:val="Plain Text"/>
    <w:basedOn w:val="a3"/>
    <w:rsid w:val="002B13BD"/>
    <w:rPr>
      <w:rFonts w:ascii="Courier New" w:hAnsi="Courier New"/>
      <w:sz w:val="20"/>
      <w:szCs w:val="20"/>
    </w:rPr>
  </w:style>
  <w:style w:type="character" w:styleId="af5">
    <w:name w:val="Hyperlink"/>
    <w:basedOn w:val="a4"/>
    <w:uiPriority w:val="99"/>
    <w:rsid w:val="002B13BD"/>
    <w:rPr>
      <w:color w:val="0000FF"/>
      <w:u w:val="single"/>
    </w:rPr>
  </w:style>
  <w:style w:type="paragraph" w:styleId="af6">
    <w:name w:val="footer"/>
    <w:aliases w:val=" Знак12,Знак12, Знак, Знак6"/>
    <w:basedOn w:val="a3"/>
    <w:link w:val="af7"/>
    <w:uiPriority w:val="99"/>
    <w:rsid w:val="002B13BD"/>
    <w:pPr>
      <w:tabs>
        <w:tab w:val="center" w:pos="4677"/>
        <w:tab w:val="right" w:pos="9355"/>
      </w:tabs>
    </w:pPr>
  </w:style>
  <w:style w:type="character" w:customStyle="1" w:styleId="af7">
    <w:name w:val="Нижний колонтитул Знак"/>
    <w:aliases w:val=" Знак12 Знак,Знак12 Знак, Знак Знак, Знак6 Знак"/>
    <w:link w:val="af6"/>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8">
    <w:name w:val="Стиль"/>
    <w:rsid w:val="002B13BD"/>
    <w:pPr>
      <w:widowControl w:val="0"/>
      <w:autoSpaceDE w:val="0"/>
      <w:autoSpaceDN w:val="0"/>
      <w:adjustRightInd w:val="0"/>
    </w:pPr>
    <w:rPr>
      <w:sz w:val="24"/>
      <w:szCs w:val="24"/>
    </w:rPr>
  </w:style>
  <w:style w:type="paragraph" w:styleId="29">
    <w:name w:val="Body Text 2"/>
    <w:basedOn w:val="a3"/>
    <w:rsid w:val="002B13BD"/>
    <w:pPr>
      <w:spacing w:after="120" w:line="480" w:lineRule="auto"/>
    </w:pPr>
  </w:style>
  <w:style w:type="paragraph" w:customStyle="1" w:styleId="af9">
    <w:name w:val="Îáû÷íûé"/>
    <w:rsid w:val="002B13BD"/>
    <w:pPr>
      <w:widowControl w:val="0"/>
    </w:pPr>
    <w:rPr>
      <w:rFonts w:ascii="TimesET" w:hAnsi="TimesET"/>
    </w:rPr>
  </w:style>
  <w:style w:type="paragraph" w:customStyle="1" w:styleId="afa">
    <w:name w:val="Заголовок статьи"/>
    <w:basedOn w:val="a3"/>
    <w:next w:val="a3"/>
    <w:rsid w:val="002B13BD"/>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3"/>
    <w:next w:val="a3"/>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3"/>
    <w:next w:val="a3"/>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4"/>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3"/>
    <w:rsid w:val="002B13BD"/>
    <w:pPr>
      <w:spacing w:after="120"/>
    </w:pPr>
    <w:rPr>
      <w:sz w:val="16"/>
      <w:szCs w:val="16"/>
    </w:rPr>
  </w:style>
  <w:style w:type="paragraph" w:customStyle="1" w:styleId="consplustitle0">
    <w:name w:val="consplustitle"/>
    <w:basedOn w:val="a3"/>
    <w:rsid w:val="002B13BD"/>
  </w:style>
  <w:style w:type="paragraph" w:styleId="afd">
    <w:name w:val="List"/>
    <w:basedOn w:val="a3"/>
    <w:rsid w:val="002B13BD"/>
    <w:pPr>
      <w:ind w:left="283" w:hanging="283"/>
    </w:pPr>
  </w:style>
  <w:style w:type="paragraph" w:styleId="41">
    <w:name w:val="List 4"/>
    <w:basedOn w:val="a3"/>
    <w:rsid w:val="002B13BD"/>
    <w:pPr>
      <w:ind w:left="1132" w:hanging="283"/>
    </w:pPr>
  </w:style>
  <w:style w:type="paragraph" w:styleId="42">
    <w:name w:val="List Bullet 4"/>
    <w:basedOn w:val="a3"/>
    <w:autoRedefine/>
    <w:rsid w:val="002B13BD"/>
    <w:pPr>
      <w:tabs>
        <w:tab w:val="num" w:pos="1209"/>
      </w:tabs>
      <w:ind w:left="1209" w:hanging="360"/>
    </w:pPr>
  </w:style>
  <w:style w:type="paragraph" w:styleId="51">
    <w:name w:val="List Bullet 5"/>
    <w:basedOn w:val="a3"/>
    <w:autoRedefine/>
    <w:rsid w:val="00DB2045"/>
    <w:pPr>
      <w:ind w:right="76" w:firstLine="600"/>
      <w:jc w:val="both"/>
    </w:pPr>
  </w:style>
  <w:style w:type="paragraph" w:styleId="37">
    <w:name w:val="List Continue 3"/>
    <w:basedOn w:val="a3"/>
    <w:rsid w:val="002B13BD"/>
    <w:pPr>
      <w:spacing w:after="120"/>
      <w:ind w:left="849"/>
    </w:pPr>
  </w:style>
  <w:style w:type="paragraph" w:styleId="afe">
    <w:name w:val="caption"/>
    <w:basedOn w:val="a3"/>
    <w:next w:val="a3"/>
    <w:uiPriority w:val="99"/>
    <w:qFormat/>
    <w:rsid w:val="002B13BD"/>
    <w:pPr>
      <w:spacing w:before="120" w:after="120"/>
    </w:pPr>
    <w:rPr>
      <w:b/>
    </w:rPr>
  </w:style>
  <w:style w:type="paragraph" w:customStyle="1" w:styleId="13">
    <w:name w:val="Знак1 Знак Знак Знак"/>
    <w:basedOn w:val="a3"/>
    <w:rsid w:val="002B13BD"/>
    <w:pPr>
      <w:spacing w:after="60"/>
      <w:ind w:firstLine="709"/>
      <w:jc w:val="both"/>
    </w:pPr>
    <w:rPr>
      <w:rFonts w:ascii="Arial" w:hAnsi="Arial" w:cs="Arial"/>
      <w:bCs/>
    </w:rPr>
  </w:style>
  <w:style w:type="paragraph" w:customStyle="1" w:styleId="aff">
    <w:name w:val="Знак"/>
    <w:basedOn w:val="a3"/>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3"/>
    <w:rsid w:val="002B13BD"/>
    <w:pPr>
      <w:tabs>
        <w:tab w:val="center" w:pos="4153"/>
        <w:tab w:val="right" w:pos="8306"/>
      </w:tabs>
    </w:pPr>
    <w:rPr>
      <w:rFonts w:ascii="Arial" w:hAnsi="Arial" w:cs="Arial"/>
      <w:position w:val="6"/>
    </w:rPr>
  </w:style>
  <w:style w:type="character" w:styleId="aff0">
    <w:name w:val="FollowedHyperlink"/>
    <w:basedOn w:val="a4"/>
    <w:uiPriority w:val="99"/>
    <w:rsid w:val="0033384C"/>
    <w:rPr>
      <w:color w:val="800080"/>
      <w:u w:val="single"/>
    </w:rPr>
  </w:style>
  <w:style w:type="paragraph" w:styleId="aff1">
    <w:name w:val="Document Map"/>
    <w:basedOn w:val="a3"/>
    <w:link w:val="aff2"/>
    <w:uiPriority w:val="99"/>
    <w:semiHidden/>
    <w:rsid w:val="008805E0"/>
    <w:pPr>
      <w:shd w:val="clear" w:color="auto" w:fill="000080"/>
    </w:pPr>
    <w:rPr>
      <w:rFonts w:ascii="Tahoma" w:hAnsi="Tahoma" w:cs="Tahoma"/>
      <w:sz w:val="20"/>
      <w:szCs w:val="20"/>
    </w:rPr>
  </w:style>
  <w:style w:type="character" w:customStyle="1" w:styleId="aff2">
    <w:name w:val="Схема документа Знак"/>
    <w:basedOn w:val="a4"/>
    <w:link w:val="aff1"/>
    <w:uiPriority w:val="99"/>
    <w:semiHidden/>
    <w:rsid w:val="0063663C"/>
    <w:rPr>
      <w:rFonts w:ascii="Tahoma" w:hAnsi="Tahoma" w:cs="Tahoma"/>
      <w:shd w:val="clear" w:color="auto" w:fill="000080"/>
    </w:rPr>
  </w:style>
  <w:style w:type="paragraph" w:customStyle="1" w:styleId="Web1">
    <w:name w:val="Обычный (Web)1"/>
    <w:basedOn w:val="a3"/>
    <w:rsid w:val="00097BD5"/>
    <w:pPr>
      <w:suppressAutoHyphens/>
      <w:spacing w:before="100" w:after="100"/>
      <w:ind w:left="480" w:right="240"/>
      <w:jc w:val="both"/>
    </w:pPr>
    <w:rPr>
      <w:rFonts w:ascii="Verdana" w:hAnsi="Verdana" w:cs="Arial"/>
      <w:color w:val="000000"/>
      <w:sz w:val="16"/>
      <w:szCs w:val="16"/>
      <w:lang w:eastAsia="ar-SA"/>
    </w:rPr>
  </w:style>
  <w:style w:type="paragraph" w:styleId="aff3">
    <w:name w:val="Normal (Web)"/>
    <w:basedOn w:val="a3"/>
    <w:link w:val="aff4"/>
    <w:uiPriority w:val="99"/>
    <w:rsid w:val="003E005C"/>
    <w:pPr>
      <w:spacing w:before="100" w:beforeAutospacing="1" w:after="100" w:afterAutospacing="1"/>
    </w:pPr>
  </w:style>
  <w:style w:type="character" w:customStyle="1" w:styleId="aff4">
    <w:name w:val="Обычный (веб) Знак"/>
    <w:basedOn w:val="a4"/>
    <w:link w:val="aff3"/>
    <w:rsid w:val="00D01809"/>
    <w:rPr>
      <w:sz w:val="24"/>
      <w:szCs w:val="24"/>
      <w:lang w:val="ru-RU" w:eastAsia="ru-RU" w:bidi="ar-SA"/>
    </w:rPr>
  </w:style>
  <w:style w:type="paragraph" w:customStyle="1" w:styleId="formattext">
    <w:name w:val="formattext"/>
    <w:basedOn w:val="a3"/>
    <w:rsid w:val="00223AF9"/>
    <w:pPr>
      <w:spacing w:before="100" w:beforeAutospacing="1" w:after="100" w:afterAutospacing="1"/>
    </w:pPr>
  </w:style>
  <w:style w:type="paragraph" w:customStyle="1" w:styleId="aff5">
    <w:name w:val="Оглавление"/>
    <w:basedOn w:val="2a"/>
    <w:link w:val="aff6"/>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3"/>
    <w:next w:val="a3"/>
    <w:link w:val="2b"/>
    <w:uiPriority w:val="29"/>
    <w:qFormat/>
    <w:rsid w:val="000A763F"/>
    <w:rPr>
      <w:i/>
      <w:iCs/>
      <w:color w:val="000000"/>
    </w:rPr>
  </w:style>
  <w:style w:type="character" w:customStyle="1" w:styleId="2b">
    <w:name w:val="Цитата 2 Знак"/>
    <w:basedOn w:val="a4"/>
    <w:link w:val="2a"/>
    <w:uiPriority w:val="29"/>
    <w:rsid w:val="000A763F"/>
    <w:rPr>
      <w:i/>
      <w:iCs/>
      <w:color w:val="000000"/>
      <w:sz w:val="24"/>
      <w:szCs w:val="24"/>
    </w:rPr>
  </w:style>
  <w:style w:type="character" w:customStyle="1" w:styleId="aff6">
    <w:name w:val="Оглавление Знак"/>
    <w:basedOn w:val="2b"/>
    <w:link w:val="aff5"/>
    <w:rsid w:val="000A763F"/>
    <w:rPr>
      <w:rFonts w:eastAsia="Franklin Gothic Book"/>
      <w:i/>
      <w:iCs/>
      <w:color w:val="000000"/>
      <w:sz w:val="24"/>
      <w:szCs w:val="24"/>
      <w:lang w:val="en-US" w:eastAsia="en-US" w:bidi="en-US"/>
    </w:rPr>
  </w:style>
  <w:style w:type="paragraph" w:styleId="15">
    <w:name w:val="toc 1"/>
    <w:basedOn w:val="a3"/>
    <w:next w:val="a3"/>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3"/>
    <w:next w:val="a3"/>
    <w:autoRedefine/>
    <w:uiPriority w:val="39"/>
    <w:qFormat/>
    <w:rsid w:val="0068137D"/>
    <w:pPr>
      <w:spacing w:before="240"/>
    </w:pPr>
    <w:rPr>
      <w:rFonts w:asciiTheme="minorHAnsi" w:hAnsiTheme="minorHAnsi"/>
      <w:b/>
      <w:bCs/>
      <w:sz w:val="20"/>
      <w:szCs w:val="20"/>
    </w:rPr>
  </w:style>
  <w:style w:type="paragraph" w:styleId="38">
    <w:name w:val="toc 3"/>
    <w:basedOn w:val="a3"/>
    <w:next w:val="a3"/>
    <w:autoRedefine/>
    <w:uiPriority w:val="39"/>
    <w:qFormat/>
    <w:rsid w:val="008F6AF4"/>
    <w:pPr>
      <w:ind w:left="240"/>
    </w:pPr>
    <w:rPr>
      <w:rFonts w:asciiTheme="minorHAnsi" w:hAnsiTheme="minorHAnsi"/>
      <w:sz w:val="20"/>
      <w:szCs w:val="20"/>
    </w:rPr>
  </w:style>
  <w:style w:type="paragraph" w:customStyle="1" w:styleId="aff7">
    <w:name w:val="Оглавление нах"/>
    <w:basedOn w:val="15"/>
    <w:link w:val="aff8"/>
    <w:qFormat/>
    <w:rsid w:val="000A763F"/>
    <w:pPr>
      <w:spacing w:before="80" w:after="100" w:line="276" w:lineRule="auto"/>
      <w:ind w:left="426"/>
    </w:pPr>
    <w:rPr>
      <w:b w:val="0"/>
      <w:lang w:eastAsia="en-US" w:bidi="en-US"/>
    </w:rPr>
  </w:style>
  <w:style w:type="character" w:customStyle="1" w:styleId="aff8">
    <w:name w:val="Оглавление нах Знак"/>
    <w:basedOn w:val="a4"/>
    <w:link w:val="aff7"/>
    <w:rsid w:val="000A763F"/>
    <w:rPr>
      <w:b/>
      <w:sz w:val="24"/>
      <w:szCs w:val="24"/>
      <w:lang w:eastAsia="en-US" w:bidi="en-US"/>
    </w:rPr>
  </w:style>
  <w:style w:type="table" w:styleId="aff9">
    <w:name w:val="Table Grid"/>
    <w:basedOn w:val="a5"/>
    <w:uiPriority w:val="99"/>
    <w:rsid w:val="000A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List Paragraph"/>
    <w:basedOn w:val="a3"/>
    <w:link w:val="affb"/>
    <w:uiPriority w:val="99"/>
    <w:qFormat/>
    <w:rsid w:val="00102D45"/>
    <w:pPr>
      <w:spacing w:before="80" w:after="80" w:line="276" w:lineRule="auto"/>
      <w:ind w:left="720"/>
      <w:jc w:val="both"/>
    </w:pPr>
    <w:rPr>
      <w:szCs w:val="22"/>
      <w:lang w:eastAsia="en-US" w:bidi="en-US"/>
    </w:rPr>
  </w:style>
  <w:style w:type="character" w:customStyle="1" w:styleId="affb">
    <w:name w:val="Абзац списка Знак"/>
    <w:link w:val="affa"/>
    <w:uiPriority w:val="99"/>
    <w:locked/>
    <w:rsid w:val="0063663C"/>
    <w:rPr>
      <w:sz w:val="24"/>
      <w:szCs w:val="22"/>
      <w:lang w:eastAsia="en-US" w:bidi="en-US"/>
    </w:rPr>
  </w:style>
  <w:style w:type="paragraph" w:customStyle="1" w:styleId="2d">
    <w:name w:val="Абзац списка2"/>
    <w:basedOn w:val="a3"/>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4"/>
    <w:rsid w:val="00EF567B"/>
  </w:style>
  <w:style w:type="paragraph" w:customStyle="1" w:styleId="16">
    <w:name w:val="Абзац списка1"/>
    <w:basedOn w:val="a3"/>
    <w:uiPriority w:val="99"/>
    <w:qFormat/>
    <w:rsid w:val="0088421B"/>
    <w:pPr>
      <w:ind w:left="720"/>
    </w:pPr>
  </w:style>
  <w:style w:type="character" w:customStyle="1" w:styleId="apple-converted-space">
    <w:name w:val="apple-converted-space"/>
    <w:basedOn w:val="a4"/>
    <w:uiPriority w:val="99"/>
    <w:rsid w:val="006460B0"/>
  </w:style>
  <w:style w:type="character" w:customStyle="1" w:styleId="visited">
    <w:name w:val="visited"/>
    <w:basedOn w:val="a4"/>
    <w:rsid w:val="002C2D04"/>
  </w:style>
  <w:style w:type="paragraph" w:customStyle="1" w:styleId="130">
    <w:name w:val="Основной 13"/>
    <w:basedOn w:val="a3"/>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3"/>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3"/>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4"/>
    <w:locked/>
    <w:rsid w:val="000A64F7"/>
    <w:rPr>
      <w:sz w:val="24"/>
      <w:szCs w:val="24"/>
      <w:lang w:val="ru-RU" w:eastAsia="ru-RU" w:bidi="ar-SA"/>
    </w:rPr>
  </w:style>
  <w:style w:type="paragraph" w:customStyle="1" w:styleId="affc">
    <w:name w:val="Нормальный (таблица)"/>
    <w:basedOn w:val="a3"/>
    <w:next w:val="a3"/>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3"/>
    <w:uiPriority w:val="99"/>
    <w:rsid w:val="001C797B"/>
    <w:pPr>
      <w:keepLines/>
      <w:widowControl w:val="0"/>
      <w:ind w:left="709" w:hanging="284"/>
      <w:jc w:val="both"/>
    </w:pPr>
    <w:rPr>
      <w:rFonts w:ascii="Peterburg" w:hAnsi="Peterburg"/>
      <w:szCs w:val="20"/>
    </w:rPr>
  </w:style>
  <w:style w:type="paragraph" w:styleId="affd">
    <w:name w:val="TOC Heading"/>
    <w:basedOn w:val="10"/>
    <w:next w:val="a3"/>
    <w:uiPriority w:val="9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3"/>
    <w:next w:val="a3"/>
    <w:autoRedefine/>
    <w:unhideWhenUsed/>
    <w:rsid w:val="008F6AF4"/>
    <w:pPr>
      <w:ind w:left="480"/>
    </w:pPr>
    <w:rPr>
      <w:rFonts w:asciiTheme="minorHAnsi" w:hAnsiTheme="minorHAnsi"/>
      <w:sz w:val="20"/>
      <w:szCs w:val="20"/>
    </w:rPr>
  </w:style>
  <w:style w:type="paragraph" w:styleId="52">
    <w:name w:val="toc 5"/>
    <w:basedOn w:val="a3"/>
    <w:next w:val="a3"/>
    <w:autoRedefine/>
    <w:unhideWhenUsed/>
    <w:rsid w:val="008F6AF4"/>
    <w:pPr>
      <w:ind w:left="720"/>
    </w:pPr>
    <w:rPr>
      <w:rFonts w:asciiTheme="minorHAnsi" w:hAnsiTheme="minorHAnsi"/>
      <w:sz w:val="20"/>
      <w:szCs w:val="20"/>
    </w:rPr>
  </w:style>
  <w:style w:type="paragraph" w:styleId="60">
    <w:name w:val="toc 6"/>
    <w:basedOn w:val="a3"/>
    <w:next w:val="a3"/>
    <w:autoRedefine/>
    <w:unhideWhenUsed/>
    <w:rsid w:val="008F6AF4"/>
    <w:pPr>
      <w:ind w:left="960"/>
    </w:pPr>
    <w:rPr>
      <w:rFonts w:asciiTheme="minorHAnsi" w:hAnsiTheme="minorHAnsi"/>
      <w:sz w:val="20"/>
      <w:szCs w:val="20"/>
    </w:rPr>
  </w:style>
  <w:style w:type="paragraph" w:styleId="8">
    <w:name w:val="toc 8"/>
    <w:basedOn w:val="a3"/>
    <w:next w:val="a3"/>
    <w:autoRedefine/>
    <w:unhideWhenUsed/>
    <w:rsid w:val="008F6AF4"/>
    <w:pPr>
      <w:ind w:left="1440"/>
    </w:pPr>
    <w:rPr>
      <w:rFonts w:asciiTheme="minorHAnsi" w:hAnsiTheme="minorHAnsi"/>
      <w:sz w:val="20"/>
      <w:szCs w:val="20"/>
    </w:rPr>
  </w:style>
  <w:style w:type="paragraph" w:styleId="9">
    <w:name w:val="toc 9"/>
    <w:basedOn w:val="a3"/>
    <w:next w:val="a3"/>
    <w:autoRedefine/>
    <w:unhideWhenUsed/>
    <w:rsid w:val="008F6AF4"/>
    <w:pPr>
      <w:ind w:left="1680"/>
    </w:pPr>
    <w:rPr>
      <w:rFonts w:asciiTheme="minorHAnsi" w:hAnsiTheme="minorHAnsi"/>
      <w:sz w:val="20"/>
      <w:szCs w:val="20"/>
    </w:rPr>
  </w:style>
  <w:style w:type="paragraph" w:styleId="affe">
    <w:name w:val="Title"/>
    <w:basedOn w:val="a3"/>
    <w:next w:val="a3"/>
    <w:link w:val="afff"/>
    <w:qFormat/>
    <w:rsid w:val="0063663C"/>
    <w:pPr>
      <w:spacing w:before="720" w:after="200" w:line="276" w:lineRule="auto"/>
    </w:pPr>
    <w:rPr>
      <w:rFonts w:ascii="Calibri" w:hAnsi="Calibri"/>
      <w:caps/>
      <w:color w:val="72A376"/>
      <w:spacing w:val="10"/>
      <w:kern w:val="28"/>
      <w:sz w:val="52"/>
      <w:szCs w:val="52"/>
    </w:rPr>
  </w:style>
  <w:style w:type="character" w:customStyle="1" w:styleId="afff">
    <w:name w:val="Название Знак"/>
    <w:basedOn w:val="a4"/>
    <w:link w:val="affe"/>
    <w:rsid w:val="0063663C"/>
    <w:rPr>
      <w:rFonts w:ascii="Calibri" w:hAnsi="Calibri"/>
      <w:caps/>
      <w:color w:val="72A376"/>
      <w:spacing w:val="10"/>
      <w:kern w:val="28"/>
      <w:sz w:val="52"/>
      <w:szCs w:val="52"/>
    </w:rPr>
  </w:style>
  <w:style w:type="paragraph" w:customStyle="1" w:styleId="a0">
    <w:name w:val="Маркированный ГП"/>
    <w:basedOn w:val="affa"/>
    <w:link w:val="afff0"/>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f0">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3"/>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f1">
    <w:name w:val="Текст примечания Знак"/>
    <w:basedOn w:val="a4"/>
    <w:link w:val="afff2"/>
    <w:uiPriority w:val="99"/>
    <w:semiHidden/>
    <w:rsid w:val="0063663C"/>
  </w:style>
  <w:style w:type="paragraph" w:styleId="afff2">
    <w:name w:val="annotation text"/>
    <w:basedOn w:val="a3"/>
    <w:link w:val="afff1"/>
    <w:uiPriority w:val="99"/>
    <w:semiHidden/>
    <w:unhideWhenUsed/>
    <w:rsid w:val="0063663C"/>
    <w:rPr>
      <w:sz w:val="20"/>
      <w:szCs w:val="20"/>
    </w:rPr>
  </w:style>
  <w:style w:type="character" w:customStyle="1" w:styleId="afff3">
    <w:name w:val="Тема примечания Знак"/>
    <w:basedOn w:val="afff1"/>
    <w:link w:val="afff4"/>
    <w:uiPriority w:val="99"/>
    <w:semiHidden/>
    <w:rsid w:val="0063663C"/>
    <w:rPr>
      <w:b/>
      <w:bCs/>
    </w:rPr>
  </w:style>
  <w:style w:type="paragraph" w:styleId="afff4">
    <w:name w:val="annotation subject"/>
    <w:basedOn w:val="afff2"/>
    <w:next w:val="afff2"/>
    <w:link w:val="afff3"/>
    <w:uiPriority w:val="99"/>
    <w:semiHidden/>
    <w:unhideWhenUsed/>
    <w:rsid w:val="0063663C"/>
    <w:rPr>
      <w:b/>
      <w:bCs/>
    </w:rPr>
  </w:style>
  <w:style w:type="paragraph" w:customStyle="1" w:styleId="WW-Web">
    <w:name w:val="WW-Обычный (Web)"/>
    <w:basedOn w:val="a3"/>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4"/>
    <w:link w:val="WW-Web"/>
    <w:rsid w:val="0063663C"/>
    <w:rPr>
      <w:rFonts w:eastAsia="Lucida Sans Unicode" w:cs="Calibri"/>
      <w:kern w:val="1"/>
      <w:sz w:val="24"/>
      <w:lang w:eastAsia="ar-SA"/>
    </w:rPr>
  </w:style>
  <w:style w:type="paragraph" w:customStyle="1" w:styleId="TableParagraph">
    <w:name w:val="Table Paragraph"/>
    <w:basedOn w:val="a3"/>
    <w:uiPriority w:val="1"/>
    <w:qFormat/>
    <w:rsid w:val="0063663C"/>
    <w:pPr>
      <w:widowControl w:val="0"/>
      <w:autoSpaceDE w:val="0"/>
      <w:autoSpaceDN w:val="0"/>
      <w:ind w:left="6"/>
    </w:pPr>
    <w:rPr>
      <w:sz w:val="22"/>
      <w:szCs w:val="22"/>
    </w:rPr>
  </w:style>
  <w:style w:type="character" w:styleId="afff5">
    <w:name w:val="annotation reference"/>
    <w:basedOn w:val="a4"/>
    <w:uiPriority w:val="99"/>
    <w:semiHidden/>
    <w:unhideWhenUsed/>
    <w:rsid w:val="00AA567A"/>
    <w:rPr>
      <w:sz w:val="16"/>
      <w:szCs w:val="16"/>
    </w:rPr>
  </w:style>
  <w:style w:type="paragraph" w:customStyle="1" w:styleId="a2">
    <w:name w:val="Параметры"/>
    <w:link w:val="afff6"/>
    <w:rsid w:val="009863B0"/>
    <w:pPr>
      <w:numPr>
        <w:ilvl w:val="1"/>
        <w:numId w:val="72"/>
      </w:numPr>
      <w:tabs>
        <w:tab w:val="left" w:pos="578"/>
        <w:tab w:val="left" w:pos="1148"/>
      </w:tabs>
      <w:spacing w:before="60"/>
      <w:ind w:right="170"/>
      <w:jc w:val="both"/>
    </w:pPr>
    <w:rPr>
      <w:spacing w:val="-1"/>
      <w:sz w:val="24"/>
      <w:szCs w:val="18"/>
      <w:lang w:val="en-US" w:eastAsia="en-US"/>
    </w:rPr>
  </w:style>
  <w:style w:type="paragraph" w:customStyle="1" w:styleId="a1">
    <w:name w:val="ВРИ ЗУ"/>
    <w:next w:val="a7"/>
    <w:rsid w:val="00392BA2"/>
    <w:pPr>
      <w:keepNext/>
      <w:widowControl w:val="0"/>
      <w:numPr>
        <w:numId w:val="74"/>
      </w:numPr>
      <w:spacing w:before="140"/>
      <w:jc w:val="both"/>
      <w:outlineLvl w:val="5"/>
    </w:pPr>
    <w:rPr>
      <w:rFonts w:ascii="Arial" w:hAnsi="Arial"/>
      <w:b/>
      <w:bCs/>
      <w:sz w:val="22"/>
      <w:szCs w:val="22"/>
      <w:u w:color="000000"/>
      <w:lang w:eastAsia="en-US"/>
    </w:rPr>
  </w:style>
  <w:style w:type="character" w:customStyle="1" w:styleId="a8">
    <w:name w:val="Основной текст Знак"/>
    <w:basedOn w:val="a4"/>
    <w:link w:val="a7"/>
    <w:rsid w:val="00905D68"/>
    <w:rPr>
      <w:b/>
      <w:sz w:val="26"/>
    </w:rPr>
  </w:style>
  <w:style w:type="paragraph" w:customStyle="1" w:styleId="afff7">
    <w:name w:val="Табличный"/>
    <w:basedOn w:val="a7"/>
    <w:link w:val="afff8"/>
    <w:rsid w:val="00905D68"/>
    <w:pPr>
      <w:widowControl w:val="0"/>
      <w:suppressAutoHyphens/>
      <w:spacing w:before="20" w:after="20"/>
      <w:ind w:right="-57"/>
      <w:jc w:val="left"/>
    </w:pPr>
    <w:rPr>
      <w:b w:val="0"/>
      <w:spacing w:val="-1"/>
      <w:sz w:val="24"/>
      <w:szCs w:val="18"/>
      <w:lang w:eastAsia="en-US"/>
    </w:rPr>
  </w:style>
  <w:style w:type="character" w:customStyle="1" w:styleId="afff8">
    <w:name w:val="Табличный Знак"/>
    <w:link w:val="afff7"/>
    <w:rsid w:val="00905D68"/>
    <w:rPr>
      <w:spacing w:val="-1"/>
      <w:sz w:val="24"/>
      <w:szCs w:val="18"/>
      <w:lang w:eastAsia="en-US"/>
    </w:rPr>
  </w:style>
  <w:style w:type="paragraph" w:customStyle="1" w:styleId="afff9">
    <w:name w:val="Табличный заголовок столбца"/>
    <w:basedOn w:val="afff7"/>
    <w:rsid w:val="00905D68"/>
    <w:pPr>
      <w:keepNext/>
      <w:jc w:val="center"/>
    </w:pPr>
    <w:rPr>
      <w:b/>
    </w:rPr>
  </w:style>
  <w:style w:type="character" w:customStyle="1" w:styleId="afff6">
    <w:name w:val="Параметры Знак Знак"/>
    <w:link w:val="a2"/>
    <w:rsid w:val="00905D68"/>
    <w:rPr>
      <w:spacing w:val="-1"/>
      <w:sz w:val="24"/>
      <w:szCs w:val="18"/>
      <w:lang w:val="en-US" w:eastAsia="en-US"/>
    </w:rPr>
  </w:style>
  <w:style w:type="paragraph" w:customStyle="1" w:styleId="afffa">
    <w:name w:val="Стиль Виды и параметры подзаголовок + полужирный курсив Черный"/>
    <w:link w:val="afffb"/>
    <w:rsid w:val="00905D68"/>
    <w:pPr>
      <w:keepNext/>
      <w:ind w:firstLine="709"/>
    </w:pPr>
    <w:rPr>
      <w:b/>
      <w:bCs/>
      <w:i/>
      <w:iCs/>
      <w:color w:val="000000"/>
      <w:spacing w:val="-1"/>
      <w:sz w:val="24"/>
      <w:szCs w:val="18"/>
      <w:lang w:eastAsia="en-US"/>
    </w:rPr>
  </w:style>
  <w:style w:type="character" w:customStyle="1" w:styleId="afffb">
    <w:name w:val="Стиль Виды и параметры подзаголовок + полужирный курсив Черный Знак"/>
    <w:link w:val="afffa"/>
    <w:rsid w:val="00905D68"/>
    <w:rPr>
      <w:b/>
      <w:bCs/>
      <w:i/>
      <w:iCs/>
      <w:color w:val="000000"/>
      <w:spacing w:val="-1"/>
      <w:sz w:val="24"/>
      <w:szCs w:val="18"/>
      <w:lang w:eastAsia="en-US"/>
    </w:rPr>
  </w:style>
  <w:style w:type="paragraph" w:customStyle="1" w:styleId="afffc">
    <w:name w:val="Виды заголовок"/>
    <w:next w:val="a3"/>
    <w:rsid w:val="00905D68"/>
    <w:pPr>
      <w:keepNext/>
      <w:spacing w:before="160" w:after="60"/>
      <w:jc w:val="center"/>
      <w:outlineLvl w:val="4"/>
    </w:pPr>
    <w:rPr>
      <w:rFonts w:ascii="Arial" w:hAnsi="Arial"/>
      <w:b/>
      <w:caps/>
      <w:spacing w:val="-1"/>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128083444">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BE6E1C34DC20DB22030B638430F6ACCE439C5A6ED446FF4F815463EDFCA8765B2C5A664A747F8D07C6192455FK1cD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008A7F041F4106A2B7816844CC3470A36187238AE4D76280A90558F0B57LE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BB13CFD45F15D475B3EB55897F6D71ADE73259D27A9DD12A338DDA98ADF5532B024E6A8801EWAz6I"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3703503C21CE20D825D70F2DD877886809D65C7EE64F7380EAB2F91A327E52DCE56BADAA3065B0E72E20D6875F09E45353BDA6A026E1D30AC7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13E90-711D-49F5-82F3-662AE57B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10635</TotalTime>
  <Pages>1</Pages>
  <Words>17775</Words>
  <Characters>101322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118860</CharactersWithSpaces>
  <SharedDoc>false</SharedDoc>
  <HLinks>
    <vt:vector size="150" baseType="variant">
      <vt:variant>
        <vt:i4>4456564</vt:i4>
      </vt:variant>
      <vt:variant>
        <vt:i4>75</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72</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69</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66</vt:i4>
      </vt:variant>
      <vt:variant>
        <vt:i4>0</vt:i4>
      </vt:variant>
      <vt:variant>
        <vt:i4>5</vt:i4>
      </vt:variant>
      <vt:variant>
        <vt:lpwstr>consultantplus://offline/ref=04ED0EAAFC145AEFCE5982005C7807C4DE1EF201112A5078B2C5424A5BR7Q</vt:lpwstr>
      </vt:variant>
      <vt:variant>
        <vt:lpwstr/>
      </vt:variant>
      <vt:variant>
        <vt:i4>7798849</vt:i4>
      </vt:variant>
      <vt:variant>
        <vt:i4>63</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User</cp:lastModifiedBy>
  <cp:revision>79</cp:revision>
  <cp:lastPrinted>2023-12-13T08:58:00Z</cp:lastPrinted>
  <dcterms:created xsi:type="dcterms:W3CDTF">2023-05-30T08:13:00Z</dcterms:created>
  <dcterms:modified xsi:type="dcterms:W3CDTF">2025-04-22T13:58:00Z</dcterms:modified>
</cp:coreProperties>
</file>